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DCA2" w14:textId="77777777" w:rsidR="004C2132" w:rsidRDefault="004C2132" w:rsidP="005E1278">
      <w:pPr>
        <w:jc w:val="center"/>
        <w:rPr>
          <w:rFonts w:ascii="Roboto" w:hAnsi="Roboto"/>
          <w:b/>
          <w:sz w:val="22"/>
          <w:szCs w:val="22"/>
        </w:rPr>
      </w:pPr>
    </w:p>
    <w:p w14:paraId="3DEECCD9" w14:textId="65D7CE0E" w:rsidR="00516BF2" w:rsidRPr="004C2132" w:rsidRDefault="00247C76" w:rsidP="005E1278">
      <w:pPr>
        <w:jc w:val="center"/>
        <w:rPr>
          <w:rFonts w:ascii="Roboto" w:hAnsi="Roboto"/>
          <w:b/>
          <w:sz w:val="22"/>
          <w:szCs w:val="22"/>
        </w:rPr>
      </w:pPr>
      <w:r w:rsidRPr="004C2132">
        <w:rPr>
          <w:rFonts w:ascii="Roboto" w:hAnsi="Roboto"/>
          <w:b/>
          <w:sz w:val="22"/>
          <w:szCs w:val="22"/>
        </w:rPr>
        <w:t xml:space="preserve">Challenges </w:t>
      </w:r>
      <w:r w:rsidR="00C27EDB" w:rsidRPr="004C2132">
        <w:rPr>
          <w:rFonts w:ascii="Roboto" w:hAnsi="Roboto"/>
          <w:b/>
          <w:sz w:val="22"/>
          <w:szCs w:val="22"/>
        </w:rPr>
        <w:t xml:space="preserve">in preventing </w:t>
      </w:r>
      <w:r w:rsidR="004E20EC" w:rsidRPr="004C2132">
        <w:rPr>
          <w:rFonts w:ascii="Roboto" w:hAnsi="Roboto"/>
          <w:b/>
          <w:sz w:val="22"/>
          <w:szCs w:val="22"/>
        </w:rPr>
        <w:t xml:space="preserve">the </w:t>
      </w:r>
      <w:r w:rsidR="00C27EDB" w:rsidRPr="004C2132">
        <w:rPr>
          <w:rFonts w:ascii="Roboto" w:hAnsi="Roboto"/>
          <w:b/>
          <w:sz w:val="22"/>
          <w:szCs w:val="22"/>
        </w:rPr>
        <w:t>manufacture, import and export o</w:t>
      </w:r>
      <w:r w:rsidR="004E20EC" w:rsidRPr="004C2132">
        <w:rPr>
          <w:rFonts w:ascii="Roboto" w:hAnsi="Roboto"/>
          <w:b/>
          <w:sz w:val="22"/>
          <w:szCs w:val="22"/>
        </w:rPr>
        <w:t>f</w:t>
      </w:r>
      <w:r w:rsidR="00C27EDB" w:rsidRPr="004C2132">
        <w:rPr>
          <w:rFonts w:ascii="Roboto" w:hAnsi="Roboto"/>
          <w:b/>
          <w:sz w:val="22"/>
          <w:szCs w:val="22"/>
        </w:rPr>
        <w:t xml:space="preserve"> mercury-added cosmetics </w:t>
      </w:r>
      <w:r w:rsidR="005E1278" w:rsidRPr="004C2132">
        <w:rPr>
          <w:rFonts w:ascii="Roboto" w:hAnsi="Roboto"/>
          <w:b/>
          <w:sz w:val="22"/>
          <w:szCs w:val="22"/>
        </w:rPr>
        <w:br/>
      </w:r>
      <w:r w:rsidR="00C27EDB" w:rsidRPr="004C2132">
        <w:rPr>
          <w:rFonts w:ascii="Roboto" w:hAnsi="Roboto"/>
          <w:b/>
          <w:sz w:val="22"/>
          <w:szCs w:val="22"/>
        </w:rPr>
        <w:t xml:space="preserve">and </w:t>
      </w:r>
      <w:r w:rsidR="0019588D" w:rsidRPr="004C2132">
        <w:rPr>
          <w:rFonts w:ascii="Roboto" w:hAnsi="Roboto"/>
          <w:b/>
          <w:sz w:val="22"/>
          <w:szCs w:val="22"/>
        </w:rPr>
        <w:t>measures for addressing these challenges</w:t>
      </w:r>
      <w:r w:rsidR="00516BF2" w:rsidRPr="004C2132">
        <w:rPr>
          <w:rFonts w:ascii="Roboto" w:hAnsi="Roboto"/>
          <w:b/>
          <w:sz w:val="22"/>
          <w:szCs w:val="22"/>
        </w:rPr>
        <w:t xml:space="preserve">: </w:t>
      </w:r>
    </w:p>
    <w:p w14:paraId="5B584EE7" w14:textId="77777777" w:rsidR="004C2132" w:rsidRDefault="004C2132" w:rsidP="005E1278">
      <w:pPr>
        <w:jc w:val="center"/>
        <w:rPr>
          <w:rFonts w:ascii="Roboto" w:hAnsi="Roboto"/>
          <w:b/>
          <w:sz w:val="20"/>
          <w:szCs w:val="20"/>
        </w:rPr>
      </w:pPr>
    </w:p>
    <w:p w14:paraId="283B1134" w14:textId="77777777" w:rsidR="004C2132" w:rsidRDefault="004C2132" w:rsidP="005E1278">
      <w:pPr>
        <w:jc w:val="center"/>
        <w:rPr>
          <w:rFonts w:ascii="Roboto" w:hAnsi="Roboto"/>
          <w:b/>
          <w:sz w:val="20"/>
          <w:szCs w:val="20"/>
        </w:rPr>
      </w:pPr>
    </w:p>
    <w:p w14:paraId="58B097C3" w14:textId="2604FBC2" w:rsidR="004E09B3" w:rsidRPr="00F33434" w:rsidRDefault="00663C91" w:rsidP="005E1278">
      <w:pPr>
        <w:jc w:val="center"/>
        <w:rPr>
          <w:rFonts w:ascii="Roboto" w:hAnsi="Roboto"/>
          <w:b/>
          <w:sz w:val="20"/>
          <w:szCs w:val="20"/>
        </w:rPr>
      </w:pPr>
      <w:r w:rsidRPr="00F33434">
        <w:rPr>
          <w:rFonts w:ascii="Roboto" w:hAnsi="Roboto"/>
          <w:b/>
          <w:sz w:val="20"/>
          <w:szCs w:val="20"/>
        </w:rPr>
        <w:t>INFORMATION SUBMISSION FORM</w:t>
      </w:r>
    </w:p>
    <w:p w14:paraId="081F752E" w14:textId="4EA7789B" w:rsidR="00516BF2" w:rsidRPr="00F33434" w:rsidRDefault="00516BF2" w:rsidP="00516BF2">
      <w:pPr>
        <w:rPr>
          <w:rFonts w:ascii="Roboto" w:hAnsi="Roboto"/>
          <w:b/>
          <w:sz w:val="20"/>
          <w:szCs w:val="20"/>
        </w:rPr>
      </w:pPr>
    </w:p>
    <w:p w14:paraId="1B90AE14" w14:textId="156D3946" w:rsidR="00984EC7" w:rsidRPr="00F33434" w:rsidRDefault="00516BF2" w:rsidP="3F90001A">
      <w:pPr>
        <w:rPr>
          <w:rFonts w:ascii="Roboto" w:hAnsi="Roboto"/>
          <w:sz w:val="20"/>
          <w:szCs w:val="20"/>
        </w:rPr>
      </w:pPr>
      <w:r w:rsidRPr="00F33434">
        <w:rPr>
          <w:rFonts w:ascii="Roboto" w:hAnsi="Roboto"/>
          <w:b/>
          <w:bCs/>
          <w:sz w:val="20"/>
          <w:szCs w:val="20"/>
        </w:rPr>
        <w:t xml:space="preserve">Note: </w:t>
      </w:r>
      <w:r w:rsidR="004E09B3" w:rsidRPr="00F33434">
        <w:rPr>
          <w:rFonts w:ascii="Roboto" w:hAnsi="Roboto"/>
          <w:sz w:val="20"/>
          <w:szCs w:val="20"/>
        </w:rPr>
        <w:t xml:space="preserve">This form is to be used for </w:t>
      </w:r>
      <w:r w:rsidR="00C91DD8" w:rsidRPr="00F33434">
        <w:rPr>
          <w:rFonts w:ascii="Roboto" w:hAnsi="Roboto"/>
          <w:sz w:val="20"/>
          <w:szCs w:val="20"/>
        </w:rPr>
        <w:t xml:space="preserve">submission of </w:t>
      </w:r>
      <w:r w:rsidR="00C93556" w:rsidRPr="00F33434">
        <w:rPr>
          <w:rFonts w:ascii="Roboto" w:hAnsi="Roboto"/>
          <w:sz w:val="20"/>
          <w:szCs w:val="20"/>
        </w:rPr>
        <w:t xml:space="preserve">information on challenges in preventing the manufacture, import and export of cosmetics listed in Part I of Annex A to the </w:t>
      </w:r>
      <w:r w:rsidR="00EC13A1" w:rsidRPr="00F33434">
        <w:rPr>
          <w:rFonts w:ascii="Roboto" w:hAnsi="Roboto"/>
          <w:sz w:val="20"/>
          <w:szCs w:val="20"/>
        </w:rPr>
        <w:t xml:space="preserve">Minamata </w:t>
      </w:r>
      <w:r w:rsidR="00C93556" w:rsidRPr="00F33434">
        <w:rPr>
          <w:rFonts w:ascii="Roboto" w:hAnsi="Roboto"/>
          <w:sz w:val="20"/>
          <w:szCs w:val="20"/>
        </w:rPr>
        <w:t>Convention</w:t>
      </w:r>
      <w:r w:rsidR="00EC13A1" w:rsidRPr="00F33434">
        <w:rPr>
          <w:rFonts w:ascii="Roboto" w:hAnsi="Roboto"/>
          <w:sz w:val="20"/>
          <w:szCs w:val="20"/>
        </w:rPr>
        <w:t xml:space="preserve"> on Mercury</w:t>
      </w:r>
      <w:r w:rsidR="00C93556" w:rsidRPr="00F33434">
        <w:rPr>
          <w:rFonts w:ascii="Roboto" w:hAnsi="Roboto"/>
          <w:sz w:val="20"/>
          <w:szCs w:val="20"/>
        </w:rPr>
        <w:t xml:space="preserve">, as well as on current or proposed measures for addressing these challenges taken by </w:t>
      </w:r>
      <w:r w:rsidR="0007405F" w:rsidRPr="00F33434">
        <w:rPr>
          <w:rFonts w:ascii="Roboto" w:hAnsi="Roboto"/>
          <w:sz w:val="20"/>
          <w:szCs w:val="20"/>
        </w:rPr>
        <w:t>P</w:t>
      </w:r>
      <w:r w:rsidR="00C93556" w:rsidRPr="00F33434">
        <w:rPr>
          <w:rFonts w:ascii="Roboto" w:hAnsi="Roboto"/>
          <w:sz w:val="20"/>
          <w:szCs w:val="20"/>
        </w:rPr>
        <w:t>arties and others</w:t>
      </w:r>
      <w:r w:rsidR="00C91DD8" w:rsidRPr="00F33434">
        <w:rPr>
          <w:rFonts w:ascii="Roboto" w:hAnsi="Roboto"/>
          <w:sz w:val="20"/>
          <w:szCs w:val="20"/>
        </w:rPr>
        <w:t>, pursuant to COP decisio</w:t>
      </w:r>
      <w:r w:rsidR="00984EC7" w:rsidRPr="00F33434">
        <w:rPr>
          <w:rFonts w:ascii="Roboto" w:hAnsi="Roboto"/>
          <w:sz w:val="20"/>
          <w:szCs w:val="20"/>
        </w:rPr>
        <w:t>n</w:t>
      </w:r>
      <w:r w:rsidR="005E1278" w:rsidRPr="00F33434">
        <w:rPr>
          <w:rFonts w:ascii="Roboto" w:hAnsi="Roboto"/>
          <w:sz w:val="20"/>
          <w:szCs w:val="20"/>
        </w:rPr>
        <w:t xml:space="preserve"> MC-</w:t>
      </w:r>
      <w:r w:rsidR="00C95074" w:rsidRPr="00F33434">
        <w:rPr>
          <w:rFonts w:ascii="Roboto" w:hAnsi="Roboto"/>
          <w:sz w:val="20"/>
          <w:szCs w:val="20"/>
        </w:rPr>
        <w:t>5/5</w:t>
      </w:r>
      <w:r w:rsidR="00EE111A" w:rsidRPr="00F33434">
        <w:rPr>
          <w:rFonts w:ascii="Roboto" w:hAnsi="Roboto"/>
          <w:sz w:val="20"/>
          <w:szCs w:val="20"/>
        </w:rPr>
        <w:t xml:space="preserve"> (See Annex)</w:t>
      </w:r>
      <w:r w:rsidR="00984EC7" w:rsidRPr="00F33434">
        <w:rPr>
          <w:rFonts w:ascii="Roboto" w:hAnsi="Roboto"/>
          <w:sz w:val="20"/>
          <w:szCs w:val="20"/>
        </w:rPr>
        <w:t>.</w:t>
      </w:r>
    </w:p>
    <w:p w14:paraId="0BADCED2" w14:textId="77777777" w:rsidR="00984EC7" w:rsidRPr="00F33434" w:rsidRDefault="00984EC7" w:rsidP="3F90001A">
      <w:pPr>
        <w:rPr>
          <w:rFonts w:ascii="Roboto" w:hAnsi="Roboto"/>
          <w:sz w:val="20"/>
          <w:szCs w:val="20"/>
        </w:rPr>
      </w:pPr>
    </w:p>
    <w:p w14:paraId="4AA40BFE" w14:textId="6A5B6E75" w:rsidR="00881907" w:rsidRPr="00F33434" w:rsidRDefault="00F36E01" w:rsidP="3F90001A">
      <w:pPr>
        <w:rPr>
          <w:rFonts w:ascii="Roboto" w:hAnsi="Roboto"/>
          <w:sz w:val="20"/>
          <w:szCs w:val="20"/>
        </w:rPr>
      </w:pPr>
      <w:r w:rsidRPr="00F33434">
        <w:rPr>
          <w:rFonts w:ascii="Roboto" w:hAnsi="Roboto"/>
          <w:sz w:val="20"/>
          <w:szCs w:val="20"/>
        </w:rPr>
        <w:t xml:space="preserve">Parties and </w:t>
      </w:r>
      <w:r w:rsidR="00992501" w:rsidRPr="00F33434">
        <w:rPr>
          <w:rFonts w:ascii="Roboto" w:hAnsi="Roboto"/>
          <w:sz w:val="20"/>
          <w:szCs w:val="20"/>
        </w:rPr>
        <w:t xml:space="preserve">stakeholders are invited to submit </w:t>
      </w:r>
      <w:r w:rsidR="00984EC7" w:rsidRPr="00F33434">
        <w:rPr>
          <w:rFonts w:ascii="Roboto" w:hAnsi="Roboto"/>
          <w:sz w:val="20"/>
          <w:szCs w:val="20"/>
        </w:rPr>
        <w:t xml:space="preserve">information </w:t>
      </w:r>
      <w:r w:rsidR="00992501" w:rsidRPr="00F33434">
        <w:rPr>
          <w:rFonts w:ascii="Roboto" w:hAnsi="Roboto"/>
          <w:sz w:val="20"/>
          <w:szCs w:val="20"/>
        </w:rPr>
        <w:t>using this form</w:t>
      </w:r>
      <w:r w:rsidR="00881907" w:rsidRPr="00F33434">
        <w:rPr>
          <w:rFonts w:ascii="Roboto" w:hAnsi="Roboto"/>
          <w:sz w:val="20"/>
          <w:szCs w:val="20"/>
        </w:rPr>
        <w:t xml:space="preserve"> and email it to the Secretariat (</w:t>
      </w:r>
      <w:hyperlink r:id="rId10" w:history="1">
        <w:r w:rsidR="00881907" w:rsidRPr="00F33434">
          <w:rPr>
            <w:rStyle w:val="Hyperlink"/>
            <w:rFonts w:ascii="Roboto" w:hAnsi="Roboto"/>
            <w:sz w:val="20"/>
            <w:szCs w:val="20"/>
          </w:rPr>
          <w:t>mea-minamatasecretariat@un.org</w:t>
        </w:r>
      </w:hyperlink>
      <w:r w:rsidR="00881907" w:rsidRPr="00F33434">
        <w:rPr>
          <w:rFonts w:ascii="Roboto" w:hAnsi="Roboto"/>
          <w:sz w:val="20"/>
          <w:szCs w:val="20"/>
        </w:rPr>
        <w:t xml:space="preserve">) </w:t>
      </w:r>
      <w:r w:rsidR="007D0F2C" w:rsidRPr="00F33434">
        <w:rPr>
          <w:rFonts w:ascii="Roboto" w:hAnsi="Roboto"/>
          <w:b/>
          <w:bCs/>
          <w:sz w:val="20"/>
          <w:szCs w:val="20"/>
        </w:rPr>
        <w:t xml:space="preserve">by </w:t>
      </w:r>
      <w:r w:rsidR="00984EC7" w:rsidRPr="00F33434">
        <w:rPr>
          <w:rFonts w:ascii="Roboto" w:hAnsi="Roboto"/>
          <w:b/>
          <w:bCs/>
          <w:sz w:val="20"/>
          <w:szCs w:val="20"/>
        </w:rPr>
        <w:t>30 June 2024</w:t>
      </w:r>
      <w:r w:rsidR="0022023E" w:rsidRPr="00F33434">
        <w:rPr>
          <w:rFonts w:ascii="Roboto" w:hAnsi="Roboto"/>
          <w:sz w:val="20"/>
          <w:szCs w:val="20"/>
        </w:rPr>
        <w:t>.</w:t>
      </w:r>
    </w:p>
    <w:p w14:paraId="6E1EF36C" w14:textId="77777777" w:rsidR="00881907" w:rsidRPr="00F33434" w:rsidRDefault="00881907" w:rsidP="00881907">
      <w:pPr>
        <w:rPr>
          <w:rFonts w:ascii="Roboto" w:hAnsi="Roboto"/>
          <w:sz w:val="20"/>
          <w:szCs w:val="20"/>
        </w:rPr>
      </w:pPr>
    </w:p>
    <w:p w14:paraId="799F52CD" w14:textId="77777777" w:rsidR="00480D09" w:rsidRDefault="00881907" w:rsidP="00881907">
      <w:pPr>
        <w:rPr>
          <w:rFonts w:ascii="Roboto" w:hAnsi="Roboto"/>
          <w:sz w:val="20"/>
          <w:szCs w:val="20"/>
        </w:rPr>
      </w:pPr>
      <w:r w:rsidRPr="00F33434">
        <w:rPr>
          <w:rFonts w:ascii="Roboto" w:hAnsi="Roboto"/>
          <w:sz w:val="20"/>
          <w:szCs w:val="20"/>
        </w:rPr>
        <w:t xml:space="preserve">Should you have any specific questions for clarification, kindly send an email to </w:t>
      </w:r>
    </w:p>
    <w:p w14:paraId="7834C3D3" w14:textId="21BACD91" w:rsidR="00881907" w:rsidRPr="00F33434" w:rsidRDefault="004C2132" w:rsidP="00881907">
      <w:pPr>
        <w:rPr>
          <w:rFonts w:ascii="Roboto" w:hAnsi="Roboto"/>
          <w:sz w:val="20"/>
          <w:szCs w:val="20"/>
        </w:rPr>
      </w:pPr>
      <w:hyperlink r:id="rId11" w:history="1">
        <w:r w:rsidRPr="00DC7916">
          <w:rPr>
            <w:rStyle w:val="Hyperlink"/>
            <w:rFonts w:ascii="Roboto" w:hAnsi="Roboto"/>
            <w:sz w:val="20"/>
            <w:szCs w:val="20"/>
          </w:rPr>
          <w:t>mea-minamatasecretariat@un.org</w:t>
        </w:r>
      </w:hyperlink>
      <w:r w:rsidR="00B51D7C" w:rsidRPr="00F33434">
        <w:rPr>
          <w:rFonts w:ascii="Roboto" w:hAnsi="Roboto"/>
          <w:sz w:val="20"/>
          <w:szCs w:val="20"/>
        </w:rPr>
        <w:t xml:space="preserve"> </w:t>
      </w:r>
      <w:r w:rsidR="00881907" w:rsidRPr="00F33434">
        <w:rPr>
          <w:rFonts w:ascii="Roboto" w:hAnsi="Roboto"/>
          <w:sz w:val="20"/>
          <w:szCs w:val="20"/>
        </w:rPr>
        <w:t xml:space="preserve">with a copy to </w:t>
      </w:r>
      <w:r w:rsidR="0022023E" w:rsidRPr="00F33434">
        <w:rPr>
          <w:rFonts w:ascii="Roboto" w:hAnsi="Roboto"/>
          <w:sz w:val="20"/>
          <w:szCs w:val="20"/>
        </w:rPr>
        <w:t>Eisaku Toda</w:t>
      </w:r>
      <w:r w:rsidR="00881907" w:rsidRPr="00F33434">
        <w:rPr>
          <w:rFonts w:ascii="Roboto" w:hAnsi="Roboto"/>
          <w:sz w:val="20"/>
          <w:szCs w:val="20"/>
        </w:rPr>
        <w:t xml:space="preserve"> at </w:t>
      </w:r>
      <w:hyperlink r:id="rId12" w:history="1">
        <w:r w:rsidR="0022023E" w:rsidRPr="00F33434">
          <w:rPr>
            <w:rStyle w:val="Hyperlink"/>
            <w:rFonts w:ascii="Roboto" w:hAnsi="Roboto"/>
            <w:sz w:val="20"/>
            <w:szCs w:val="20"/>
          </w:rPr>
          <w:t>eisaku.toda@un.org</w:t>
        </w:r>
      </w:hyperlink>
      <w:r w:rsidR="0022023E" w:rsidRPr="00F33434">
        <w:rPr>
          <w:rFonts w:ascii="Roboto" w:hAnsi="Roboto"/>
          <w:sz w:val="20"/>
          <w:szCs w:val="20"/>
        </w:rPr>
        <w:t xml:space="preserve">. </w:t>
      </w:r>
    </w:p>
    <w:p w14:paraId="6E97FBAE" w14:textId="579F41D0" w:rsidR="0022023E" w:rsidRPr="00F33434" w:rsidRDefault="0022023E" w:rsidP="00881907">
      <w:pPr>
        <w:rPr>
          <w:rFonts w:ascii="Roboto" w:hAnsi="Roboto"/>
          <w:sz w:val="20"/>
          <w:szCs w:val="20"/>
        </w:rPr>
      </w:pPr>
    </w:p>
    <w:p w14:paraId="794A5BD2" w14:textId="77777777" w:rsidR="00236608" w:rsidRPr="00F33434" w:rsidRDefault="00236608" w:rsidP="00236608">
      <w:pPr>
        <w:pStyle w:val="Default"/>
        <w:jc w:val="center"/>
        <w:rPr>
          <w:rFonts w:ascii="Roboto" w:hAnsi="Roboto"/>
          <w:b/>
          <w:sz w:val="20"/>
          <w:szCs w:val="20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6319"/>
      </w:tblGrid>
      <w:tr w:rsidR="00E24DFC" w:rsidRPr="00F33434" w14:paraId="212CCDF4" w14:textId="77777777" w:rsidTr="00CB1CC9">
        <w:trPr>
          <w:trHeight w:val="270"/>
        </w:trPr>
        <w:tc>
          <w:tcPr>
            <w:tcW w:w="9464" w:type="dxa"/>
            <w:gridSpan w:val="2"/>
            <w:shd w:val="clear" w:color="auto" w:fill="D0CECE" w:themeFill="background2" w:themeFillShade="E6"/>
          </w:tcPr>
          <w:p w14:paraId="08B4F522" w14:textId="046A5280" w:rsidR="00E24DFC" w:rsidRPr="00F33434" w:rsidRDefault="00E24DFC" w:rsidP="00F33434">
            <w:pPr>
              <w:pStyle w:val="Form"/>
              <w:spacing w:line="276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F33434">
              <w:rPr>
                <w:rFonts w:ascii="Roboto" w:hAnsi="Roboto" w:cs="Times New Roman"/>
                <w:b/>
                <w:i/>
                <w:iCs/>
                <w:sz w:val="20"/>
                <w:szCs w:val="20"/>
              </w:rPr>
              <w:t>Contact information</w:t>
            </w:r>
          </w:p>
        </w:tc>
      </w:tr>
      <w:tr w:rsidR="006539A8" w:rsidRPr="00F33434" w14:paraId="6D317223" w14:textId="77777777" w:rsidTr="006539A8">
        <w:trPr>
          <w:trHeight w:val="280"/>
        </w:trPr>
        <w:tc>
          <w:tcPr>
            <w:tcW w:w="3145" w:type="dxa"/>
          </w:tcPr>
          <w:p w14:paraId="7EE4CBE2" w14:textId="2CEDDC69" w:rsidR="006539A8" w:rsidRPr="00F33434" w:rsidRDefault="006539A8" w:rsidP="00F33434">
            <w:pPr>
              <w:pStyle w:val="Form"/>
              <w:spacing w:line="276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F33434">
              <w:rPr>
                <w:rFonts w:ascii="Roboto" w:hAnsi="Roboto" w:cs="Times New Roman"/>
                <w:b/>
                <w:sz w:val="20"/>
                <w:szCs w:val="20"/>
              </w:rPr>
              <w:t>Country/Organization</w:t>
            </w:r>
            <w:r w:rsidR="00D969F7" w:rsidRPr="00F33434">
              <w:rPr>
                <w:rStyle w:val="FootnoteReference"/>
                <w:rFonts w:ascii="Roboto" w:hAnsi="Roboto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6319" w:type="dxa"/>
          </w:tcPr>
          <w:p w14:paraId="2A6E86AD" w14:textId="77777777" w:rsidR="006539A8" w:rsidRPr="00F33434" w:rsidRDefault="006539A8" w:rsidP="00F33434">
            <w:pPr>
              <w:spacing w:line="276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FE0A7D" w:rsidRPr="00F33434" w14:paraId="51FD2FB7" w14:textId="77777777" w:rsidTr="006539A8">
        <w:trPr>
          <w:trHeight w:val="270"/>
        </w:trPr>
        <w:tc>
          <w:tcPr>
            <w:tcW w:w="3145" w:type="dxa"/>
          </w:tcPr>
          <w:p w14:paraId="25F01D7D" w14:textId="32069476" w:rsidR="00FE0A7D" w:rsidRPr="00F33434" w:rsidRDefault="00FE0A7D" w:rsidP="00F33434">
            <w:pPr>
              <w:pStyle w:val="Form"/>
              <w:spacing w:line="276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F33434">
              <w:rPr>
                <w:rFonts w:ascii="Roboto" w:hAnsi="Roboto" w:cs="Times New Roman"/>
                <w:b/>
                <w:sz w:val="20"/>
                <w:szCs w:val="20"/>
              </w:rPr>
              <w:t>Family Name</w:t>
            </w:r>
          </w:p>
        </w:tc>
        <w:tc>
          <w:tcPr>
            <w:tcW w:w="6319" w:type="dxa"/>
          </w:tcPr>
          <w:p w14:paraId="07A7F8B7" w14:textId="2E50BFA0" w:rsidR="00FE0A7D" w:rsidRPr="00F33434" w:rsidRDefault="00FE0A7D" w:rsidP="00F33434">
            <w:pPr>
              <w:spacing w:line="276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FE0A7D" w:rsidRPr="00F33434" w14:paraId="70478EC8" w14:textId="77777777" w:rsidTr="006539A8">
        <w:trPr>
          <w:trHeight w:val="270"/>
        </w:trPr>
        <w:tc>
          <w:tcPr>
            <w:tcW w:w="3145" w:type="dxa"/>
          </w:tcPr>
          <w:p w14:paraId="4EE5D0BF" w14:textId="417A49EF" w:rsidR="00FE0A7D" w:rsidRPr="00F33434" w:rsidRDefault="00FE0A7D" w:rsidP="00F33434">
            <w:pPr>
              <w:pStyle w:val="Form"/>
              <w:spacing w:line="276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F33434">
              <w:rPr>
                <w:rFonts w:ascii="Roboto" w:hAnsi="Roboto" w:cs="Times New Roman"/>
                <w:b/>
                <w:sz w:val="20"/>
                <w:szCs w:val="20"/>
              </w:rPr>
              <w:t>Given Name</w:t>
            </w:r>
          </w:p>
        </w:tc>
        <w:tc>
          <w:tcPr>
            <w:tcW w:w="6319" w:type="dxa"/>
          </w:tcPr>
          <w:p w14:paraId="618617AF" w14:textId="77777777" w:rsidR="00FE0A7D" w:rsidRPr="00F33434" w:rsidRDefault="00FE0A7D" w:rsidP="00F33434">
            <w:pPr>
              <w:spacing w:line="276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FE0A7D" w:rsidRPr="00F33434" w14:paraId="41DAE210" w14:textId="77777777" w:rsidTr="006539A8">
        <w:trPr>
          <w:trHeight w:val="270"/>
        </w:trPr>
        <w:tc>
          <w:tcPr>
            <w:tcW w:w="3145" w:type="dxa"/>
          </w:tcPr>
          <w:p w14:paraId="064A5C6E" w14:textId="7378D43D" w:rsidR="00FE0A7D" w:rsidRPr="00F33434" w:rsidRDefault="00D969F7" w:rsidP="00F33434">
            <w:pPr>
              <w:pStyle w:val="Form"/>
              <w:spacing w:line="276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F33434">
              <w:rPr>
                <w:rFonts w:ascii="Roboto" w:hAnsi="Roboto" w:cs="Times New Roman"/>
                <w:b/>
                <w:sz w:val="20"/>
                <w:szCs w:val="20"/>
              </w:rPr>
              <w:t>Affiliation</w:t>
            </w:r>
            <w:r w:rsidR="00060D85" w:rsidRPr="00F33434">
              <w:rPr>
                <w:rStyle w:val="FootnoteReference"/>
                <w:rFonts w:ascii="Roboto" w:hAnsi="Roboto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6319" w:type="dxa"/>
          </w:tcPr>
          <w:p w14:paraId="6DC88D1F" w14:textId="01F81823" w:rsidR="00FE0A7D" w:rsidRPr="00F33434" w:rsidRDefault="00FE0A7D" w:rsidP="00F33434">
            <w:pPr>
              <w:spacing w:line="276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FE0A7D" w:rsidRPr="00F33434" w14:paraId="19EAFF8D" w14:textId="77777777" w:rsidTr="006539A8">
        <w:trPr>
          <w:trHeight w:val="280"/>
        </w:trPr>
        <w:tc>
          <w:tcPr>
            <w:tcW w:w="3145" w:type="dxa"/>
          </w:tcPr>
          <w:p w14:paraId="051F46C6" w14:textId="3B20D035" w:rsidR="00FE0A7D" w:rsidRPr="00F33434" w:rsidRDefault="00FE0A7D" w:rsidP="00F33434">
            <w:pPr>
              <w:pStyle w:val="Form"/>
              <w:spacing w:line="276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F33434">
              <w:rPr>
                <w:rFonts w:ascii="Roboto" w:hAnsi="Roboto" w:cs="Times New Roman"/>
                <w:b/>
                <w:sz w:val="20"/>
                <w:szCs w:val="20"/>
              </w:rPr>
              <w:t>Address</w:t>
            </w:r>
          </w:p>
        </w:tc>
        <w:tc>
          <w:tcPr>
            <w:tcW w:w="6319" w:type="dxa"/>
          </w:tcPr>
          <w:p w14:paraId="1BEACDEF" w14:textId="77777777" w:rsidR="00FE0A7D" w:rsidRPr="00F33434" w:rsidRDefault="00FE0A7D" w:rsidP="00F33434">
            <w:pPr>
              <w:spacing w:line="276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FE0A7D" w:rsidRPr="00F33434" w14:paraId="7C74835B" w14:textId="77777777" w:rsidTr="006539A8">
        <w:trPr>
          <w:trHeight w:val="233"/>
        </w:trPr>
        <w:tc>
          <w:tcPr>
            <w:tcW w:w="3145" w:type="dxa"/>
          </w:tcPr>
          <w:p w14:paraId="45DEDB26" w14:textId="5D2D83BC" w:rsidR="00FE0A7D" w:rsidRPr="00F33434" w:rsidRDefault="00FE0A7D" w:rsidP="00F33434">
            <w:pPr>
              <w:pStyle w:val="CommentSubject"/>
              <w:spacing w:line="276" w:lineRule="auto"/>
              <w:rPr>
                <w:rFonts w:ascii="Roboto" w:hAnsi="Roboto"/>
              </w:rPr>
            </w:pPr>
            <w:r w:rsidRPr="00F33434">
              <w:rPr>
                <w:rFonts w:ascii="Roboto" w:hAnsi="Roboto"/>
              </w:rPr>
              <w:t>E-mail</w:t>
            </w:r>
          </w:p>
        </w:tc>
        <w:tc>
          <w:tcPr>
            <w:tcW w:w="6319" w:type="dxa"/>
          </w:tcPr>
          <w:p w14:paraId="118A29DB" w14:textId="77777777" w:rsidR="00FE0A7D" w:rsidRPr="00F33434" w:rsidRDefault="00FE0A7D" w:rsidP="00F33434">
            <w:pPr>
              <w:spacing w:line="276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D34FF8" w:rsidRPr="00F33434" w14:paraId="32E6A350" w14:textId="77777777" w:rsidTr="00C33D6F">
        <w:trPr>
          <w:trHeight w:val="224"/>
        </w:trPr>
        <w:tc>
          <w:tcPr>
            <w:tcW w:w="9464" w:type="dxa"/>
            <w:gridSpan w:val="2"/>
            <w:shd w:val="clear" w:color="auto" w:fill="C0C0C0"/>
          </w:tcPr>
          <w:p w14:paraId="4ADA471B" w14:textId="0A151BD6" w:rsidR="00D34FF8" w:rsidRPr="00F33434" w:rsidRDefault="00D34FF8" w:rsidP="00F33434">
            <w:pPr>
              <w:spacing w:line="276" w:lineRule="auto"/>
              <w:rPr>
                <w:rFonts w:ascii="Roboto" w:hAnsi="Roboto"/>
                <w:b/>
                <w:i/>
                <w:sz w:val="20"/>
                <w:szCs w:val="20"/>
              </w:rPr>
            </w:pPr>
            <w:bookmarkStart w:id="0" w:name="_Hlk159417586"/>
            <w:r w:rsidRPr="00F33434">
              <w:rPr>
                <w:rFonts w:ascii="Roboto" w:hAnsi="Roboto"/>
                <w:b/>
                <w:i/>
                <w:sz w:val="20"/>
                <w:szCs w:val="20"/>
              </w:rPr>
              <w:t>Challenges in preventing the manufacture, import and export of cosmetics listed in Part I of Annex A to the Convention</w:t>
            </w:r>
          </w:p>
        </w:tc>
      </w:tr>
      <w:tr w:rsidR="00FE0A7D" w:rsidRPr="00F33434" w14:paraId="0E2AC821" w14:textId="77777777" w:rsidTr="006539A8">
        <w:trPr>
          <w:trHeight w:val="233"/>
        </w:trPr>
        <w:tc>
          <w:tcPr>
            <w:tcW w:w="3145" w:type="dxa"/>
          </w:tcPr>
          <w:p w14:paraId="727DCB6E" w14:textId="10EFFD1E" w:rsidR="00FE0A7D" w:rsidRPr="00F33434" w:rsidRDefault="007B4D16" w:rsidP="00F33434">
            <w:pPr>
              <w:pStyle w:val="CommentSubject"/>
              <w:spacing w:line="276" w:lineRule="auto"/>
              <w:rPr>
                <w:rFonts w:ascii="Roboto" w:hAnsi="Roboto"/>
              </w:rPr>
            </w:pPr>
            <w:r w:rsidRPr="00F33434">
              <w:rPr>
                <w:rFonts w:ascii="Roboto" w:hAnsi="Roboto"/>
              </w:rPr>
              <w:t xml:space="preserve">1. </w:t>
            </w:r>
            <w:r w:rsidR="00D34FF8" w:rsidRPr="00F33434">
              <w:rPr>
                <w:rFonts w:ascii="Roboto" w:hAnsi="Roboto"/>
              </w:rPr>
              <w:t>Please describe the chall</w:t>
            </w:r>
            <w:r w:rsidR="00B6453C" w:rsidRPr="00F33434">
              <w:rPr>
                <w:rFonts w:ascii="Roboto" w:hAnsi="Roboto"/>
              </w:rPr>
              <w:t>e</w:t>
            </w:r>
            <w:r w:rsidR="00D34FF8" w:rsidRPr="00F33434">
              <w:rPr>
                <w:rFonts w:ascii="Roboto" w:hAnsi="Roboto"/>
              </w:rPr>
              <w:t>nges</w:t>
            </w:r>
          </w:p>
        </w:tc>
        <w:tc>
          <w:tcPr>
            <w:tcW w:w="6319" w:type="dxa"/>
          </w:tcPr>
          <w:p w14:paraId="5EF23D69" w14:textId="11661575" w:rsidR="00FE0A7D" w:rsidRPr="00F33434" w:rsidRDefault="00FE0A7D" w:rsidP="00F33434">
            <w:pPr>
              <w:spacing w:line="276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B6453C" w:rsidRPr="00F33434" w14:paraId="124A284B" w14:textId="77777777" w:rsidTr="00C33D6F">
        <w:trPr>
          <w:trHeight w:val="224"/>
        </w:trPr>
        <w:tc>
          <w:tcPr>
            <w:tcW w:w="9464" w:type="dxa"/>
            <w:gridSpan w:val="2"/>
            <w:shd w:val="clear" w:color="auto" w:fill="C0C0C0"/>
          </w:tcPr>
          <w:p w14:paraId="09D02C8F" w14:textId="3DAE32AF" w:rsidR="00B6453C" w:rsidRPr="00F33434" w:rsidRDefault="00CF37B0" w:rsidP="00F33434">
            <w:pPr>
              <w:spacing w:line="276" w:lineRule="auto"/>
              <w:rPr>
                <w:rFonts w:ascii="Roboto" w:hAnsi="Roboto"/>
                <w:b/>
                <w:i/>
                <w:sz w:val="20"/>
                <w:szCs w:val="20"/>
              </w:rPr>
            </w:pPr>
            <w:r w:rsidRPr="00F33434">
              <w:rPr>
                <w:rFonts w:ascii="Roboto" w:hAnsi="Roboto"/>
                <w:b/>
                <w:i/>
                <w:sz w:val="20"/>
                <w:szCs w:val="20"/>
              </w:rPr>
              <w:t>Current and planned measures</w:t>
            </w:r>
            <w:r w:rsidR="003C495D" w:rsidRPr="00F33434">
              <w:rPr>
                <w:rFonts w:ascii="Roboto" w:hAnsi="Roboto"/>
                <w:b/>
                <w:i/>
                <w:sz w:val="20"/>
                <w:szCs w:val="20"/>
              </w:rPr>
              <w:t xml:space="preserve">: Please describe </w:t>
            </w:r>
            <w:r w:rsidR="00257988" w:rsidRPr="00F33434">
              <w:rPr>
                <w:rFonts w:ascii="Roboto" w:hAnsi="Roboto"/>
                <w:b/>
                <w:i/>
                <w:sz w:val="20"/>
                <w:szCs w:val="20"/>
              </w:rPr>
              <w:t xml:space="preserve">current and planned measures </w:t>
            </w:r>
            <w:proofErr w:type="gramStart"/>
            <w:r w:rsidR="00257988" w:rsidRPr="00F33434">
              <w:rPr>
                <w:rFonts w:ascii="Roboto" w:hAnsi="Roboto"/>
                <w:b/>
                <w:i/>
                <w:sz w:val="20"/>
                <w:szCs w:val="20"/>
              </w:rPr>
              <w:t>with regard to</w:t>
            </w:r>
            <w:proofErr w:type="gramEnd"/>
            <w:r w:rsidR="00257988" w:rsidRPr="00F33434">
              <w:rPr>
                <w:rFonts w:ascii="Roboto" w:hAnsi="Roboto"/>
                <w:b/>
                <w:i/>
                <w:sz w:val="20"/>
                <w:szCs w:val="20"/>
              </w:rPr>
              <w:t xml:space="preserve"> the </w:t>
            </w:r>
            <w:r w:rsidR="00211E08" w:rsidRPr="00F33434">
              <w:rPr>
                <w:rFonts w:ascii="Roboto" w:hAnsi="Roboto"/>
                <w:b/>
                <w:i/>
                <w:sz w:val="20"/>
                <w:szCs w:val="20"/>
              </w:rPr>
              <w:t>following.</w:t>
            </w:r>
            <w:r w:rsidR="00C06724" w:rsidRPr="00F33434">
              <w:rPr>
                <w:rStyle w:val="FootnoteReference"/>
                <w:rFonts w:ascii="Roboto" w:hAnsi="Roboto"/>
                <w:b/>
                <w:i/>
                <w:sz w:val="20"/>
                <w:szCs w:val="20"/>
              </w:rPr>
              <w:footnoteReference w:id="3"/>
            </w:r>
          </w:p>
        </w:tc>
      </w:tr>
      <w:tr w:rsidR="00B6453C" w:rsidRPr="00F33434" w14:paraId="53AD6421" w14:textId="77777777" w:rsidTr="006539A8">
        <w:trPr>
          <w:trHeight w:val="233"/>
        </w:trPr>
        <w:tc>
          <w:tcPr>
            <w:tcW w:w="3145" w:type="dxa"/>
          </w:tcPr>
          <w:p w14:paraId="41F87D84" w14:textId="4B2710B9" w:rsidR="00B6453C" w:rsidRPr="00F33434" w:rsidRDefault="007B4D16" w:rsidP="00F33434">
            <w:pPr>
              <w:pStyle w:val="CommentSubject"/>
              <w:spacing w:line="276" w:lineRule="auto"/>
              <w:rPr>
                <w:rFonts w:ascii="Roboto" w:hAnsi="Roboto"/>
              </w:rPr>
            </w:pPr>
            <w:r w:rsidRPr="00F33434">
              <w:rPr>
                <w:rFonts w:ascii="Roboto" w:hAnsi="Roboto"/>
              </w:rPr>
              <w:t xml:space="preserve">2.1. </w:t>
            </w:r>
            <w:r w:rsidR="00211E08" w:rsidRPr="00F33434">
              <w:rPr>
                <w:rFonts w:ascii="Roboto" w:hAnsi="Roboto"/>
              </w:rPr>
              <w:t>Regulation of manufacture of mercury-added cosmetics</w:t>
            </w:r>
          </w:p>
        </w:tc>
        <w:tc>
          <w:tcPr>
            <w:tcW w:w="6319" w:type="dxa"/>
          </w:tcPr>
          <w:p w14:paraId="74F41A99" w14:textId="5ED9F7AF" w:rsidR="00B6453C" w:rsidRPr="00F33434" w:rsidRDefault="00B6453C" w:rsidP="00F33434">
            <w:pPr>
              <w:spacing w:line="276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211E08" w:rsidRPr="00F33434" w14:paraId="0EDE9676" w14:textId="77777777" w:rsidTr="006539A8">
        <w:trPr>
          <w:trHeight w:val="233"/>
        </w:trPr>
        <w:tc>
          <w:tcPr>
            <w:tcW w:w="3145" w:type="dxa"/>
          </w:tcPr>
          <w:p w14:paraId="72E0E374" w14:textId="1DB21FE7" w:rsidR="00211E08" w:rsidRPr="00F33434" w:rsidRDefault="007B4D16" w:rsidP="00F33434">
            <w:pPr>
              <w:pStyle w:val="CommentSubject"/>
              <w:spacing w:line="276" w:lineRule="auto"/>
              <w:rPr>
                <w:rFonts w:ascii="Roboto" w:hAnsi="Roboto"/>
              </w:rPr>
            </w:pPr>
            <w:r w:rsidRPr="00F33434">
              <w:rPr>
                <w:rFonts w:ascii="Roboto" w:hAnsi="Roboto"/>
              </w:rPr>
              <w:t xml:space="preserve">2.2. </w:t>
            </w:r>
            <w:r w:rsidR="00211E08" w:rsidRPr="00F33434">
              <w:rPr>
                <w:rFonts w:ascii="Roboto" w:hAnsi="Roboto"/>
              </w:rPr>
              <w:t>Regulation of import and export of mercury-added cosmetics</w:t>
            </w:r>
          </w:p>
        </w:tc>
        <w:tc>
          <w:tcPr>
            <w:tcW w:w="6319" w:type="dxa"/>
          </w:tcPr>
          <w:p w14:paraId="3882D97E" w14:textId="77777777" w:rsidR="00211E08" w:rsidRPr="00F33434" w:rsidRDefault="00211E08" w:rsidP="00F33434">
            <w:pPr>
              <w:spacing w:line="276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211E08" w:rsidRPr="00F33434" w14:paraId="3E23B154" w14:textId="77777777" w:rsidTr="006539A8">
        <w:trPr>
          <w:trHeight w:val="233"/>
        </w:trPr>
        <w:tc>
          <w:tcPr>
            <w:tcW w:w="3145" w:type="dxa"/>
          </w:tcPr>
          <w:p w14:paraId="41125A48" w14:textId="69E49990" w:rsidR="00211E08" w:rsidRPr="00F33434" w:rsidRDefault="007B4D16" w:rsidP="00F33434">
            <w:pPr>
              <w:pStyle w:val="CommentSubject"/>
              <w:spacing w:line="276" w:lineRule="auto"/>
              <w:rPr>
                <w:rFonts w:ascii="Roboto" w:hAnsi="Roboto"/>
              </w:rPr>
            </w:pPr>
            <w:r w:rsidRPr="00F33434">
              <w:rPr>
                <w:rFonts w:ascii="Roboto" w:hAnsi="Roboto"/>
              </w:rPr>
              <w:t xml:space="preserve">2.3. </w:t>
            </w:r>
            <w:r w:rsidR="0060725A" w:rsidRPr="00F33434">
              <w:rPr>
                <w:rFonts w:ascii="Roboto" w:hAnsi="Roboto"/>
              </w:rPr>
              <w:t>Regulation of</w:t>
            </w:r>
            <w:r w:rsidR="00EF3069" w:rsidRPr="00F33434">
              <w:rPr>
                <w:rFonts w:ascii="Roboto" w:hAnsi="Roboto"/>
              </w:rPr>
              <w:t xml:space="preserve"> sales and offers of sales of mercury-added cosmetics</w:t>
            </w:r>
            <w:r w:rsidR="00386A77" w:rsidRPr="00F33434">
              <w:rPr>
                <w:rStyle w:val="FootnoteReference"/>
                <w:rFonts w:ascii="Roboto" w:hAnsi="Roboto"/>
              </w:rPr>
              <w:footnoteReference w:id="4"/>
            </w:r>
          </w:p>
        </w:tc>
        <w:tc>
          <w:tcPr>
            <w:tcW w:w="6319" w:type="dxa"/>
          </w:tcPr>
          <w:p w14:paraId="781E5159" w14:textId="77777777" w:rsidR="00211E08" w:rsidRPr="00F33434" w:rsidRDefault="00211E08" w:rsidP="00F33434">
            <w:pPr>
              <w:spacing w:line="276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211E08" w:rsidRPr="00F33434" w14:paraId="3C074A6C" w14:textId="77777777" w:rsidTr="006539A8">
        <w:trPr>
          <w:trHeight w:val="233"/>
        </w:trPr>
        <w:tc>
          <w:tcPr>
            <w:tcW w:w="3145" w:type="dxa"/>
          </w:tcPr>
          <w:p w14:paraId="657F0613" w14:textId="09D8BFF2" w:rsidR="00211E08" w:rsidRPr="00F33434" w:rsidRDefault="007B4D16" w:rsidP="00F33434">
            <w:pPr>
              <w:pStyle w:val="CommentSubject"/>
              <w:spacing w:line="276" w:lineRule="auto"/>
              <w:rPr>
                <w:rFonts w:ascii="Roboto" w:hAnsi="Roboto"/>
              </w:rPr>
            </w:pPr>
            <w:r w:rsidRPr="00F33434">
              <w:rPr>
                <w:rFonts w:ascii="Roboto" w:hAnsi="Roboto"/>
              </w:rPr>
              <w:lastRenderedPageBreak/>
              <w:t xml:space="preserve">2.4. </w:t>
            </w:r>
            <w:r w:rsidR="00694FA7" w:rsidRPr="00F33434">
              <w:rPr>
                <w:rFonts w:ascii="Roboto" w:hAnsi="Roboto"/>
              </w:rPr>
              <w:t>Strategies for discouraging the marketing, advertising and display of mercury-added cosmetics</w:t>
            </w:r>
          </w:p>
        </w:tc>
        <w:tc>
          <w:tcPr>
            <w:tcW w:w="6319" w:type="dxa"/>
          </w:tcPr>
          <w:p w14:paraId="551905FB" w14:textId="77777777" w:rsidR="00211E08" w:rsidRPr="00F33434" w:rsidRDefault="00211E08" w:rsidP="00F33434">
            <w:pPr>
              <w:spacing w:line="276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211E08" w:rsidRPr="00F33434" w14:paraId="2607373B" w14:textId="77777777" w:rsidTr="006539A8">
        <w:trPr>
          <w:trHeight w:val="233"/>
        </w:trPr>
        <w:tc>
          <w:tcPr>
            <w:tcW w:w="3145" w:type="dxa"/>
          </w:tcPr>
          <w:p w14:paraId="6C2EBAB6" w14:textId="19E5BD24" w:rsidR="00211E08" w:rsidRPr="00F33434" w:rsidRDefault="007B4D16" w:rsidP="00F33434">
            <w:pPr>
              <w:pStyle w:val="CommentSubject"/>
              <w:spacing w:line="276" w:lineRule="auto"/>
              <w:rPr>
                <w:rFonts w:ascii="Roboto" w:hAnsi="Roboto"/>
              </w:rPr>
            </w:pPr>
            <w:r w:rsidRPr="00F33434">
              <w:rPr>
                <w:rFonts w:ascii="Roboto" w:hAnsi="Roboto"/>
              </w:rPr>
              <w:t xml:space="preserve">2.5. </w:t>
            </w:r>
            <w:r w:rsidR="00694FA7" w:rsidRPr="00F33434">
              <w:rPr>
                <w:rFonts w:ascii="Roboto" w:hAnsi="Roboto"/>
              </w:rPr>
              <w:t>Advisories, detention lists and prohibited substances lists concerning mercury-added cosmetics</w:t>
            </w:r>
            <w:r w:rsidRPr="00F33434">
              <w:rPr>
                <w:rFonts w:ascii="Roboto" w:hAnsi="Roboto"/>
              </w:rPr>
              <w:t xml:space="preserve"> (may overlap with 2.1)</w:t>
            </w:r>
          </w:p>
        </w:tc>
        <w:tc>
          <w:tcPr>
            <w:tcW w:w="6319" w:type="dxa"/>
          </w:tcPr>
          <w:p w14:paraId="57BDC3A3" w14:textId="77777777" w:rsidR="00211E08" w:rsidRPr="00F33434" w:rsidRDefault="00211E08" w:rsidP="00F33434">
            <w:pPr>
              <w:spacing w:line="276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694FA7" w:rsidRPr="00F33434" w14:paraId="0DAD5D29" w14:textId="77777777" w:rsidTr="006539A8">
        <w:trPr>
          <w:trHeight w:val="233"/>
        </w:trPr>
        <w:tc>
          <w:tcPr>
            <w:tcW w:w="3145" w:type="dxa"/>
          </w:tcPr>
          <w:p w14:paraId="053DDC93" w14:textId="0C508434" w:rsidR="00694FA7" w:rsidRPr="00F33434" w:rsidRDefault="007B4D16" w:rsidP="00F33434">
            <w:pPr>
              <w:pStyle w:val="CommentSubject"/>
              <w:spacing w:line="276" w:lineRule="auto"/>
              <w:rPr>
                <w:rFonts w:ascii="Roboto" w:hAnsi="Roboto"/>
              </w:rPr>
            </w:pPr>
            <w:r w:rsidRPr="00F33434">
              <w:rPr>
                <w:rFonts w:ascii="Roboto" w:hAnsi="Roboto"/>
              </w:rPr>
              <w:t xml:space="preserve">2.6. </w:t>
            </w:r>
            <w:r w:rsidR="00694FA7" w:rsidRPr="00F33434">
              <w:rPr>
                <w:rFonts w:ascii="Roboto" w:hAnsi="Roboto"/>
              </w:rPr>
              <w:t>Licensing and product ingredient approvals for cosmetics manufacturing facilities</w:t>
            </w:r>
            <w:r w:rsidRPr="00F33434">
              <w:rPr>
                <w:rFonts w:ascii="Roboto" w:hAnsi="Roboto"/>
              </w:rPr>
              <w:t xml:space="preserve"> (may overlap with 2.1)</w:t>
            </w:r>
          </w:p>
        </w:tc>
        <w:tc>
          <w:tcPr>
            <w:tcW w:w="6319" w:type="dxa"/>
          </w:tcPr>
          <w:p w14:paraId="3143B617" w14:textId="77777777" w:rsidR="00694FA7" w:rsidRPr="00F33434" w:rsidRDefault="00694FA7" w:rsidP="00F33434">
            <w:pPr>
              <w:spacing w:line="276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694FA7" w:rsidRPr="00F33434" w14:paraId="01D85B99" w14:textId="77777777" w:rsidTr="006539A8">
        <w:trPr>
          <w:trHeight w:val="233"/>
        </w:trPr>
        <w:tc>
          <w:tcPr>
            <w:tcW w:w="3145" w:type="dxa"/>
          </w:tcPr>
          <w:p w14:paraId="38F1C037" w14:textId="2AD687AB" w:rsidR="00694FA7" w:rsidRPr="00F33434" w:rsidRDefault="007B4D16" w:rsidP="00F33434">
            <w:pPr>
              <w:pStyle w:val="CommentSubject"/>
              <w:spacing w:line="276" w:lineRule="auto"/>
              <w:rPr>
                <w:rFonts w:ascii="Roboto" w:hAnsi="Roboto"/>
              </w:rPr>
            </w:pPr>
            <w:r w:rsidRPr="00F33434">
              <w:rPr>
                <w:rFonts w:ascii="Roboto" w:hAnsi="Roboto"/>
              </w:rPr>
              <w:t xml:space="preserve">2.7. </w:t>
            </w:r>
            <w:r w:rsidR="00694FA7" w:rsidRPr="00F33434">
              <w:rPr>
                <w:rFonts w:ascii="Roboto" w:hAnsi="Roboto"/>
              </w:rPr>
              <w:t>Developing and implementing product safety pledges for online platforms</w:t>
            </w:r>
          </w:p>
        </w:tc>
        <w:tc>
          <w:tcPr>
            <w:tcW w:w="6319" w:type="dxa"/>
          </w:tcPr>
          <w:p w14:paraId="2D67CAB5" w14:textId="77777777" w:rsidR="00694FA7" w:rsidRPr="00F33434" w:rsidRDefault="00694FA7" w:rsidP="00F33434">
            <w:pPr>
              <w:spacing w:line="276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694FA7" w:rsidRPr="00F33434" w14:paraId="09DB1139" w14:textId="77777777" w:rsidTr="006539A8">
        <w:trPr>
          <w:trHeight w:val="233"/>
        </w:trPr>
        <w:tc>
          <w:tcPr>
            <w:tcW w:w="3145" w:type="dxa"/>
          </w:tcPr>
          <w:p w14:paraId="7606AF01" w14:textId="12ED6CC2" w:rsidR="00694FA7" w:rsidRPr="00F33434" w:rsidRDefault="007B4D16" w:rsidP="00F33434">
            <w:pPr>
              <w:pStyle w:val="CommentSubject"/>
              <w:spacing w:line="276" w:lineRule="auto"/>
              <w:rPr>
                <w:rFonts w:ascii="Roboto" w:hAnsi="Roboto"/>
              </w:rPr>
            </w:pPr>
            <w:r w:rsidRPr="00F33434">
              <w:rPr>
                <w:rFonts w:ascii="Roboto" w:hAnsi="Roboto"/>
              </w:rPr>
              <w:t xml:space="preserve">2.8. </w:t>
            </w:r>
            <w:r w:rsidR="00694FA7" w:rsidRPr="00F33434">
              <w:rPr>
                <w:rFonts w:ascii="Roboto" w:hAnsi="Roboto"/>
              </w:rPr>
              <w:t xml:space="preserve">Raising awareness of the hazards of skin-lightening product use among physicians, </w:t>
            </w:r>
            <w:proofErr w:type="gramStart"/>
            <w:r w:rsidR="00694FA7" w:rsidRPr="00F33434">
              <w:rPr>
                <w:rFonts w:ascii="Roboto" w:hAnsi="Roboto"/>
              </w:rPr>
              <w:t>dermatologists</w:t>
            </w:r>
            <w:proofErr w:type="gramEnd"/>
            <w:r w:rsidR="00694FA7" w:rsidRPr="00F33434">
              <w:rPr>
                <w:rFonts w:ascii="Roboto" w:hAnsi="Roboto"/>
              </w:rPr>
              <w:t xml:space="preserve"> and beauty </w:t>
            </w:r>
            <w:proofErr w:type="spellStart"/>
            <w:r w:rsidR="00694FA7" w:rsidRPr="00F33434">
              <w:rPr>
                <w:rFonts w:ascii="Roboto" w:hAnsi="Roboto"/>
              </w:rPr>
              <w:t>centre</w:t>
            </w:r>
            <w:proofErr w:type="spellEnd"/>
            <w:r w:rsidR="00694FA7" w:rsidRPr="00F33434">
              <w:rPr>
                <w:rFonts w:ascii="Roboto" w:hAnsi="Roboto"/>
              </w:rPr>
              <w:t xml:space="preserve"> staff, as well as consumers and family members.</w:t>
            </w:r>
          </w:p>
        </w:tc>
        <w:tc>
          <w:tcPr>
            <w:tcW w:w="6319" w:type="dxa"/>
          </w:tcPr>
          <w:p w14:paraId="79749DEA" w14:textId="77777777" w:rsidR="00694FA7" w:rsidRPr="00F33434" w:rsidRDefault="00694FA7" w:rsidP="00F33434">
            <w:pPr>
              <w:spacing w:line="276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694FA7" w:rsidRPr="00F33434" w14:paraId="2EA002BC" w14:textId="77777777" w:rsidTr="006539A8">
        <w:trPr>
          <w:trHeight w:val="233"/>
        </w:trPr>
        <w:tc>
          <w:tcPr>
            <w:tcW w:w="3145" w:type="dxa"/>
          </w:tcPr>
          <w:p w14:paraId="37457580" w14:textId="69D20288" w:rsidR="00694FA7" w:rsidRPr="00F33434" w:rsidRDefault="007B4D16" w:rsidP="00F33434">
            <w:pPr>
              <w:pStyle w:val="CommentSubject"/>
              <w:spacing w:line="276" w:lineRule="auto"/>
              <w:rPr>
                <w:rFonts w:ascii="Roboto" w:hAnsi="Roboto"/>
              </w:rPr>
            </w:pPr>
            <w:r w:rsidRPr="00F33434">
              <w:rPr>
                <w:rFonts w:ascii="Roboto" w:hAnsi="Roboto"/>
              </w:rPr>
              <w:t xml:space="preserve">2.9. </w:t>
            </w:r>
            <w:r w:rsidR="00694FA7" w:rsidRPr="00F33434">
              <w:rPr>
                <w:rFonts w:ascii="Roboto" w:hAnsi="Roboto"/>
              </w:rPr>
              <w:t>Other measures</w:t>
            </w:r>
            <w:r w:rsidR="00D1669C" w:rsidRPr="00F33434">
              <w:rPr>
                <w:rFonts w:ascii="Roboto" w:hAnsi="Roboto"/>
              </w:rPr>
              <w:t xml:space="preserve"> or general measures</w:t>
            </w:r>
            <w:r w:rsidR="004315B1" w:rsidRPr="00F33434">
              <w:rPr>
                <w:rStyle w:val="FootnoteReference"/>
                <w:rFonts w:ascii="Roboto" w:hAnsi="Roboto"/>
              </w:rPr>
              <w:footnoteReference w:id="5"/>
            </w:r>
          </w:p>
        </w:tc>
        <w:tc>
          <w:tcPr>
            <w:tcW w:w="6319" w:type="dxa"/>
          </w:tcPr>
          <w:p w14:paraId="7EB987E9" w14:textId="77777777" w:rsidR="00694FA7" w:rsidRPr="00F33434" w:rsidRDefault="00694FA7" w:rsidP="00F33434">
            <w:pPr>
              <w:spacing w:line="276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B6453C" w:rsidRPr="00F33434" w14:paraId="689A0438" w14:textId="77777777" w:rsidTr="00C33D6F">
        <w:trPr>
          <w:trHeight w:val="224"/>
        </w:trPr>
        <w:tc>
          <w:tcPr>
            <w:tcW w:w="9464" w:type="dxa"/>
            <w:gridSpan w:val="2"/>
            <w:shd w:val="clear" w:color="auto" w:fill="C0C0C0"/>
          </w:tcPr>
          <w:p w14:paraId="3DE72C44" w14:textId="1164393F" w:rsidR="00B6453C" w:rsidRPr="00F33434" w:rsidRDefault="00694FA7" w:rsidP="00F33434">
            <w:pPr>
              <w:spacing w:line="276" w:lineRule="auto"/>
              <w:rPr>
                <w:rFonts w:ascii="Roboto" w:hAnsi="Roboto"/>
                <w:b/>
                <w:i/>
                <w:sz w:val="20"/>
                <w:szCs w:val="20"/>
              </w:rPr>
            </w:pPr>
            <w:r w:rsidRPr="00F33434">
              <w:rPr>
                <w:rFonts w:ascii="Roboto" w:hAnsi="Roboto"/>
                <w:b/>
                <w:i/>
                <w:sz w:val="20"/>
                <w:szCs w:val="20"/>
              </w:rPr>
              <w:t>Other comments</w:t>
            </w:r>
          </w:p>
        </w:tc>
      </w:tr>
      <w:tr w:rsidR="00B6453C" w:rsidRPr="00F33434" w14:paraId="389F3E2E" w14:textId="77777777" w:rsidTr="006539A8">
        <w:trPr>
          <w:trHeight w:val="233"/>
        </w:trPr>
        <w:tc>
          <w:tcPr>
            <w:tcW w:w="3145" w:type="dxa"/>
          </w:tcPr>
          <w:p w14:paraId="77A0B82D" w14:textId="5CEA888E" w:rsidR="00B6453C" w:rsidRPr="00F33434" w:rsidRDefault="007B4D16" w:rsidP="00F33434">
            <w:pPr>
              <w:pStyle w:val="CommentSubject"/>
              <w:spacing w:line="276" w:lineRule="auto"/>
              <w:rPr>
                <w:rFonts w:ascii="Roboto" w:hAnsi="Roboto"/>
              </w:rPr>
            </w:pPr>
            <w:r w:rsidRPr="00F33434">
              <w:rPr>
                <w:rFonts w:ascii="Roboto" w:hAnsi="Roboto"/>
              </w:rPr>
              <w:t xml:space="preserve">3.1. </w:t>
            </w:r>
            <w:r w:rsidR="00347348" w:rsidRPr="00F33434">
              <w:rPr>
                <w:rFonts w:ascii="Roboto" w:hAnsi="Roboto"/>
              </w:rPr>
              <w:t xml:space="preserve">Matters to be considered in developing a report based on the </w:t>
            </w:r>
            <w:r w:rsidR="008412F9" w:rsidRPr="00F33434">
              <w:rPr>
                <w:rFonts w:ascii="Roboto" w:hAnsi="Roboto"/>
              </w:rPr>
              <w:t>submissions</w:t>
            </w:r>
          </w:p>
        </w:tc>
        <w:tc>
          <w:tcPr>
            <w:tcW w:w="6319" w:type="dxa"/>
          </w:tcPr>
          <w:p w14:paraId="6BC67C66" w14:textId="77777777" w:rsidR="00B6453C" w:rsidRPr="00F33434" w:rsidRDefault="00B6453C" w:rsidP="00F33434">
            <w:pPr>
              <w:spacing w:line="276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2040BD" w:rsidRPr="00F33434" w14:paraId="5F92FEDC" w14:textId="77777777" w:rsidTr="006539A8">
        <w:trPr>
          <w:trHeight w:val="233"/>
        </w:trPr>
        <w:tc>
          <w:tcPr>
            <w:tcW w:w="3145" w:type="dxa"/>
          </w:tcPr>
          <w:p w14:paraId="5092E96E" w14:textId="2C1F5774" w:rsidR="002040BD" w:rsidRPr="00F33434" w:rsidRDefault="007B4D16" w:rsidP="00F33434">
            <w:pPr>
              <w:pStyle w:val="CommentSubject"/>
              <w:spacing w:line="276" w:lineRule="auto"/>
              <w:rPr>
                <w:rFonts w:ascii="Roboto" w:hAnsi="Roboto"/>
              </w:rPr>
            </w:pPr>
            <w:r w:rsidRPr="00F33434">
              <w:rPr>
                <w:rFonts w:ascii="Roboto" w:hAnsi="Roboto"/>
              </w:rPr>
              <w:t xml:space="preserve">3.2. </w:t>
            </w:r>
            <w:r w:rsidR="008412F9" w:rsidRPr="00F33434">
              <w:rPr>
                <w:rFonts w:ascii="Roboto" w:hAnsi="Roboto"/>
              </w:rPr>
              <w:t>Any other comments</w:t>
            </w:r>
          </w:p>
        </w:tc>
        <w:tc>
          <w:tcPr>
            <w:tcW w:w="6319" w:type="dxa"/>
          </w:tcPr>
          <w:p w14:paraId="2F11F93A" w14:textId="77777777" w:rsidR="002040BD" w:rsidRPr="00F33434" w:rsidRDefault="002040BD" w:rsidP="00F33434">
            <w:pPr>
              <w:spacing w:line="276" w:lineRule="auto"/>
              <w:rPr>
                <w:rFonts w:ascii="Roboto" w:hAnsi="Roboto"/>
                <w:sz w:val="20"/>
                <w:szCs w:val="20"/>
              </w:rPr>
            </w:pPr>
          </w:p>
        </w:tc>
      </w:tr>
      <w:bookmarkEnd w:id="0"/>
      <w:tr w:rsidR="003E42DF" w:rsidRPr="00F33434" w14:paraId="6B24CE89" w14:textId="77777777" w:rsidTr="00C33D6F">
        <w:trPr>
          <w:trHeight w:val="224"/>
        </w:trPr>
        <w:tc>
          <w:tcPr>
            <w:tcW w:w="9464" w:type="dxa"/>
            <w:gridSpan w:val="2"/>
            <w:shd w:val="clear" w:color="auto" w:fill="C0C0C0"/>
          </w:tcPr>
          <w:p w14:paraId="062F999D" w14:textId="66B787BA" w:rsidR="003E42DF" w:rsidRPr="00F33434" w:rsidRDefault="008412F9" w:rsidP="00F33434">
            <w:pPr>
              <w:spacing w:line="276" w:lineRule="auto"/>
              <w:rPr>
                <w:rFonts w:ascii="Roboto" w:hAnsi="Roboto"/>
                <w:b/>
                <w:i/>
                <w:sz w:val="20"/>
                <w:szCs w:val="20"/>
              </w:rPr>
            </w:pPr>
            <w:r w:rsidRPr="00F33434">
              <w:rPr>
                <w:rFonts w:ascii="Roboto" w:hAnsi="Roboto"/>
                <w:b/>
                <w:i/>
                <w:sz w:val="20"/>
                <w:szCs w:val="20"/>
              </w:rPr>
              <w:t>Reference</w:t>
            </w:r>
          </w:p>
        </w:tc>
      </w:tr>
      <w:tr w:rsidR="003E42DF" w:rsidRPr="00F33434" w14:paraId="321F6E78" w14:textId="77777777" w:rsidTr="006539A8">
        <w:trPr>
          <w:trHeight w:val="233"/>
        </w:trPr>
        <w:tc>
          <w:tcPr>
            <w:tcW w:w="3145" w:type="dxa"/>
          </w:tcPr>
          <w:p w14:paraId="7E1447F1" w14:textId="7FEB0383" w:rsidR="003E42DF" w:rsidRPr="00F33434" w:rsidRDefault="007B4D16" w:rsidP="00F33434">
            <w:pPr>
              <w:pStyle w:val="CommentSubject"/>
              <w:spacing w:line="276" w:lineRule="auto"/>
              <w:rPr>
                <w:rFonts w:ascii="Roboto" w:hAnsi="Roboto"/>
              </w:rPr>
            </w:pPr>
            <w:r w:rsidRPr="00F33434">
              <w:rPr>
                <w:rFonts w:ascii="Roboto" w:hAnsi="Roboto"/>
              </w:rPr>
              <w:t xml:space="preserve">4. </w:t>
            </w:r>
            <w:r w:rsidR="008412F9" w:rsidRPr="00F33434">
              <w:rPr>
                <w:rFonts w:ascii="Roboto" w:hAnsi="Roboto"/>
              </w:rPr>
              <w:t xml:space="preserve">Please attach </w:t>
            </w:r>
            <w:r w:rsidR="00AB7121" w:rsidRPr="00F33434">
              <w:rPr>
                <w:rFonts w:ascii="Roboto" w:hAnsi="Roboto"/>
              </w:rPr>
              <w:t>relevant document</w:t>
            </w:r>
            <w:r w:rsidR="00240369" w:rsidRPr="00F33434">
              <w:rPr>
                <w:rFonts w:ascii="Roboto" w:hAnsi="Roboto"/>
              </w:rPr>
              <w:t>s</w:t>
            </w:r>
            <w:r w:rsidR="00AB7121" w:rsidRPr="00F33434">
              <w:rPr>
                <w:rFonts w:ascii="Roboto" w:hAnsi="Roboto"/>
              </w:rPr>
              <w:t xml:space="preserve"> or links to relevant information</w:t>
            </w:r>
          </w:p>
        </w:tc>
        <w:tc>
          <w:tcPr>
            <w:tcW w:w="6319" w:type="dxa"/>
          </w:tcPr>
          <w:p w14:paraId="6B18D139" w14:textId="77777777" w:rsidR="003E42DF" w:rsidRPr="00F33434" w:rsidRDefault="003E42DF" w:rsidP="00F33434">
            <w:pPr>
              <w:spacing w:line="276" w:lineRule="auto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F5E71EC" w14:textId="77777777" w:rsidR="00236608" w:rsidRPr="00F33434" w:rsidRDefault="00236608" w:rsidP="00694FA7">
      <w:pPr>
        <w:pStyle w:val="Default"/>
        <w:rPr>
          <w:rFonts w:ascii="Roboto" w:hAnsi="Roboto"/>
          <w:b/>
          <w:sz w:val="20"/>
          <w:szCs w:val="20"/>
          <w:u w:val="single"/>
        </w:rPr>
      </w:pPr>
    </w:p>
    <w:p w14:paraId="18B9AE3E" w14:textId="5E76D6ED" w:rsidR="00572ADB" w:rsidRPr="00F33434" w:rsidRDefault="00572ADB">
      <w:pPr>
        <w:spacing w:after="160" w:line="259" w:lineRule="auto"/>
        <w:rPr>
          <w:rFonts w:ascii="Roboto" w:hAnsi="Roboto"/>
          <w:b/>
          <w:color w:val="000000"/>
          <w:sz w:val="20"/>
          <w:szCs w:val="20"/>
          <w:u w:val="single"/>
        </w:rPr>
      </w:pPr>
      <w:r w:rsidRPr="00F33434">
        <w:rPr>
          <w:rFonts w:ascii="Roboto" w:hAnsi="Roboto"/>
          <w:b/>
          <w:sz w:val="20"/>
          <w:szCs w:val="20"/>
          <w:u w:val="single"/>
        </w:rPr>
        <w:br w:type="page"/>
      </w:r>
    </w:p>
    <w:p w14:paraId="102038A3" w14:textId="3D6DB0C1" w:rsidR="00694FA7" w:rsidRPr="00F33434" w:rsidRDefault="00572ADB" w:rsidP="00694FA7">
      <w:pPr>
        <w:pStyle w:val="Default"/>
        <w:rPr>
          <w:rFonts w:ascii="Roboto" w:hAnsi="Roboto"/>
          <w:b/>
          <w:sz w:val="20"/>
          <w:szCs w:val="20"/>
        </w:rPr>
      </w:pPr>
      <w:r w:rsidRPr="00F33434">
        <w:rPr>
          <w:rFonts w:ascii="Roboto" w:hAnsi="Roboto"/>
          <w:b/>
          <w:sz w:val="20"/>
          <w:szCs w:val="20"/>
        </w:rPr>
        <w:lastRenderedPageBreak/>
        <w:t>Annex</w:t>
      </w:r>
    </w:p>
    <w:p w14:paraId="596A0793" w14:textId="77777777" w:rsidR="009E1923" w:rsidRPr="00F33434" w:rsidRDefault="009E1923" w:rsidP="00694FA7">
      <w:pPr>
        <w:pStyle w:val="Default"/>
        <w:rPr>
          <w:rFonts w:ascii="Roboto" w:hAnsi="Roboto"/>
          <w:bCs/>
          <w:sz w:val="20"/>
          <w:szCs w:val="20"/>
        </w:rPr>
      </w:pPr>
    </w:p>
    <w:p w14:paraId="354D1E1B" w14:textId="6737B24D" w:rsidR="00F12EE5" w:rsidRPr="00F33434" w:rsidRDefault="00DC3F38" w:rsidP="00F12EE5">
      <w:pPr>
        <w:pStyle w:val="Default"/>
        <w:rPr>
          <w:rFonts w:ascii="Roboto" w:hAnsi="Roboto"/>
          <w:b/>
          <w:sz w:val="20"/>
          <w:szCs w:val="20"/>
        </w:rPr>
      </w:pPr>
      <w:r w:rsidRPr="00F33434">
        <w:rPr>
          <w:rFonts w:ascii="Roboto" w:hAnsi="Roboto"/>
          <w:b/>
          <w:sz w:val="20"/>
          <w:szCs w:val="20"/>
        </w:rPr>
        <w:t xml:space="preserve">Decision </w:t>
      </w:r>
      <w:r w:rsidR="00F12EE5" w:rsidRPr="00F33434">
        <w:rPr>
          <w:rFonts w:ascii="Roboto" w:hAnsi="Roboto"/>
          <w:b/>
          <w:sz w:val="20"/>
          <w:szCs w:val="20"/>
        </w:rPr>
        <w:t>MC-5/5: Preparation of a report on cosmetics listed in part I of annex A to the Minamata Convention on Mercury</w:t>
      </w:r>
    </w:p>
    <w:p w14:paraId="0B9EF68E" w14:textId="77777777" w:rsidR="00DC3F38" w:rsidRPr="00F33434" w:rsidRDefault="00DC3F38" w:rsidP="00F12EE5">
      <w:pPr>
        <w:pStyle w:val="Default"/>
        <w:rPr>
          <w:rFonts w:ascii="Roboto" w:hAnsi="Roboto"/>
          <w:bCs/>
          <w:sz w:val="20"/>
          <w:szCs w:val="20"/>
        </w:rPr>
      </w:pPr>
    </w:p>
    <w:p w14:paraId="6A88D17D" w14:textId="77777777" w:rsidR="00F12EE5" w:rsidRPr="00F33434" w:rsidRDefault="00F12EE5" w:rsidP="00F12EE5">
      <w:pPr>
        <w:pStyle w:val="Default"/>
        <w:rPr>
          <w:rFonts w:ascii="Roboto" w:hAnsi="Roboto"/>
          <w:bCs/>
          <w:sz w:val="20"/>
          <w:szCs w:val="20"/>
        </w:rPr>
      </w:pPr>
      <w:r w:rsidRPr="00F33434">
        <w:rPr>
          <w:rFonts w:ascii="Roboto" w:hAnsi="Roboto"/>
          <w:bCs/>
          <w:sz w:val="20"/>
          <w:szCs w:val="20"/>
        </w:rPr>
        <w:t>The Conference of the Parties</w:t>
      </w:r>
    </w:p>
    <w:p w14:paraId="0530C258" w14:textId="77777777" w:rsidR="00DC3F38" w:rsidRPr="00F33434" w:rsidRDefault="00DC3F38" w:rsidP="00F12EE5">
      <w:pPr>
        <w:pStyle w:val="Default"/>
        <w:rPr>
          <w:rFonts w:ascii="Roboto" w:hAnsi="Roboto"/>
          <w:bCs/>
          <w:sz w:val="20"/>
          <w:szCs w:val="20"/>
        </w:rPr>
      </w:pPr>
    </w:p>
    <w:p w14:paraId="1DD9A6E4" w14:textId="77777777" w:rsidR="00F12EE5" w:rsidRPr="00F33434" w:rsidRDefault="00F12EE5" w:rsidP="00F12EE5">
      <w:pPr>
        <w:pStyle w:val="Default"/>
        <w:rPr>
          <w:rFonts w:ascii="Roboto" w:hAnsi="Roboto"/>
          <w:bCs/>
          <w:sz w:val="20"/>
          <w:szCs w:val="20"/>
        </w:rPr>
      </w:pPr>
      <w:r w:rsidRPr="00F33434">
        <w:rPr>
          <w:rFonts w:ascii="Roboto" w:hAnsi="Roboto"/>
          <w:bCs/>
          <w:sz w:val="20"/>
          <w:szCs w:val="20"/>
        </w:rPr>
        <w:t>1.</w:t>
      </w:r>
      <w:r w:rsidRPr="00F33434">
        <w:rPr>
          <w:rFonts w:ascii="Roboto" w:hAnsi="Roboto"/>
          <w:bCs/>
          <w:sz w:val="20"/>
          <w:szCs w:val="20"/>
        </w:rPr>
        <w:tab/>
      </w:r>
      <w:r w:rsidRPr="00F33434">
        <w:rPr>
          <w:rFonts w:ascii="Roboto" w:hAnsi="Roboto"/>
          <w:bCs/>
          <w:i/>
          <w:iCs/>
          <w:sz w:val="20"/>
          <w:szCs w:val="20"/>
        </w:rPr>
        <w:t>Invites</w:t>
      </w:r>
      <w:r w:rsidRPr="00F33434">
        <w:rPr>
          <w:rFonts w:ascii="Roboto" w:hAnsi="Roboto"/>
          <w:bCs/>
          <w:sz w:val="20"/>
          <w:szCs w:val="20"/>
        </w:rPr>
        <w:t xml:space="preserve"> parties and relevant stakeholders to submit information to the secretariat by 30 June 2024 on challenges in preventing the manufacture, import and export of cosmetics listed in part I of annex A to the Minamata Convention on Mercury, as well as on current or proposed measures for addressing these challenges taken by parties and others, including the Global Mercury </w:t>
      </w:r>
      <w:proofErr w:type="gramStart"/>
      <w:r w:rsidRPr="00F33434">
        <w:rPr>
          <w:rFonts w:ascii="Roboto" w:hAnsi="Roboto"/>
          <w:bCs/>
          <w:sz w:val="20"/>
          <w:szCs w:val="20"/>
        </w:rPr>
        <w:t>Partnership;</w:t>
      </w:r>
      <w:proofErr w:type="gramEnd"/>
    </w:p>
    <w:p w14:paraId="20C6DBDC" w14:textId="77777777" w:rsidR="00FA219B" w:rsidRPr="00F33434" w:rsidRDefault="00FA219B" w:rsidP="00F12EE5">
      <w:pPr>
        <w:pStyle w:val="Default"/>
        <w:rPr>
          <w:rFonts w:ascii="Roboto" w:hAnsi="Roboto"/>
          <w:bCs/>
          <w:sz w:val="20"/>
          <w:szCs w:val="20"/>
        </w:rPr>
      </w:pPr>
    </w:p>
    <w:p w14:paraId="41E443AF" w14:textId="63B48E60" w:rsidR="00F12EE5" w:rsidRPr="00F33434" w:rsidRDefault="00F12EE5" w:rsidP="00F12EE5">
      <w:pPr>
        <w:pStyle w:val="Default"/>
        <w:rPr>
          <w:rFonts w:ascii="Roboto" w:hAnsi="Roboto"/>
          <w:bCs/>
          <w:sz w:val="20"/>
          <w:szCs w:val="20"/>
        </w:rPr>
      </w:pPr>
      <w:r w:rsidRPr="00F33434">
        <w:rPr>
          <w:rFonts w:ascii="Roboto" w:hAnsi="Roboto"/>
          <w:bCs/>
          <w:sz w:val="20"/>
          <w:szCs w:val="20"/>
        </w:rPr>
        <w:t>2.</w:t>
      </w:r>
      <w:r w:rsidRPr="00F33434">
        <w:rPr>
          <w:rFonts w:ascii="Roboto" w:hAnsi="Roboto"/>
          <w:bCs/>
          <w:sz w:val="20"/>
          <w:szCs w:val="20"/>
        </w:rPr>
        <w:tab/>
      </w:r>
      <w:r w:rsidRPr="00F33434">
        <w:rPr>
          <w:rFonts w:ascii="Roboto" w:hAnsi="Roboto"/>
          <w:bCs/>
          <w:i/>
          <w:iCs/>
          <w:sz w:val="20"/>
          <w:szCs w:val="20"/>
        </w:rPr>
        <w:t>Requests</w:t>
      </w:r>
      <w:r w:rsidRPr="00F33434">
        <w:rPr>
          <w:rFonts w:ascii="Roboto" w:hAnsi="Roboto"/>
          <w:bCs/>
          <w:sz w:val="20"/>
          <w:szCs w:val="20"/>
        </w:rPr>
        <w:t xml:space="preserve"> the secretariat to prepare a draft report, compiling and synthesizing the information described in paragraph 1 above, addressing topics such as, but not limited to, the following: phasing out sales and offers of sales of mercury-added cosmetics; strategies for discouraging the marketing, advertising and display of mercury-added cosmetics; advisories, detention lists and prohibited substances lists concerning mercury-added cosmetics; licensing and product ingredient approvals for cosmetics manufacturing facilities; developing and implementing product safety pledges for online platforms; and raising awareness of the hazards of skin-lightening product use among physicians, dermatologists and beauty </w:t>
      </w:r>
      <w:proofErr w:type="spellStart"/>
      <w:r w:rsidRPr="00F33434">
        <w:rPr>
          <w:rFonts w:ascii="Roboto" w:hAnsi="Roboto"/>
          <w:bCs/>
          <w:sz w:val="20"/>
          <w:szCs w:val="20"/>
        </w:rPr>
        <w:t>centre</w:t>
      </w:r>
      <w:proofErr w:type="spellEnd"/>
      <w:r w:rsidRPr="00F33434">
        <w:rPr>
          <w:rFonts w:ascii="Roboto" w:hAnsi="Roboto"/>
          <w:bCs/>
          <w:sz w:val="20"/>
          <w:szCs w:val="20"/>
        </w:rPr>
        <w:t xml:space="preserve"> staff, as well as consumers and family members;</w:t>
      </w:r>
    </w:p>
    <w:p w14:paraId="32989038" w14:textId="77777777" w:rsidR="00FA219B" w:rsidRPr="00F33434" w:rsidRDefault="00FA219B" w:rsidP="00F12EE5">
      <w:pPr>
        <w:pStyle w:val="Default"/>
        <w:rPr>
          <w:rFonts w:ascii="Roboto" w:hAnsi="Roboto"/>
          <w:bCs/>
          <w:sz w:val="20"/>
          <w:szCs w:val="20"/>
        </w:rPr>
      </w:pPr>
    </w:p>
    <w:p w14:paraId="6D0555A8" w14:textId="07ED3861" w:rsidR="00F12EE5" w:rsidRPr="00F33434" w:rsidRDefault="00F12EE5" w:rsidP="00F12EE5">
      <w:pPr>
        <w:pStyle w:val="Default"/>
        <w:rPr>
          <w:rFonts w:ascii="Roboto" w:hAnsi="Roboto"/>
          <w:bCs/>
          <w:sz w:val="20"/>
          <w:szCs w:val="20"/>
        </w:rPr>
      </w:pPr>
      <w:r w:rsidRPr="00F33434">
        <w:rPr>
          <w:rFonts w:ascii="Roboto" w:hAnsi="Roboto"/>
          <w:bCs/>
          <w:sz w:val="20"/>
          <w:szCs w:val="20"/>
        </w:rPr>
        <w:t>3.</w:t>
      </w:r>
      <w:r w:rsidRPr="00F33434">
        <w:rPr>
          <w:rFonts w:ascii="Roboto" w:hAnsi="Roboto"/>
          <w:bCs/>
          <w:sz w:val="20"/>
          <w:szCs w:val="20"/>
        </w:rPr>
        <w:tab/>
      </w:r>
      <w:r w:rsidRPr="00F33434">
        <w:rPr>
          <w:rFonts w:ascii="Roboto" w:hAnsi="Roboto"/>
          <w:bCs/>
          <w:i/>
          <w:iCs/>
          <w:sz w:val="20"/>
          <w:szCs w:val="20"/>
        </w:rPr>
        <w:t>Also requests</w:t>
      </w:r>
      <w:r w:rsidRPr="00F33434">
        <w:rPr>
          <w:rFonts w:ascii="Roboto" w:hAnsi="Roboto"/>
          <w:bCs/>
          <w:sz w:val="20"/>
          <w:szCs w:val="20"/>
        </w:rPr>
        <w:t xml:space="preserve"> the secretariat to make the draft report mentioned in paragraph 2 above available to parties and relevant stakeholders by 31 March 2025 so that they can review it and comment on </w:t>
      </w:r>
      <w:proofErr w:type="gramStart"/>
      <w:r w:rsidRPr="00F33434">
        <w:rPr>
          <w:rFonts w:ascii="Roboto" w:hAnsi="Roboto"/>
          <w:bCs/>
          <w:sz w:val="20"/>
          <w:szCs w:val="20"/>
        </w:rPr>
        <w:t>it;</w:t>
      </w:r>
      <w:proofErr w:type="gramEnd"/>
    </w:p>
    <w:p w14:paraId="64749A1E" w14:textId="77777777" w:rsidR="00FA219B" w:rsidRPr="00F33434" w:rsidRDefault="00FA219B" w:rsidP="00F12EE5">
      <w:pPr>
        <w:pStyle w:val="Default"/>
        <w:rPr>
          <w:rFonts w:ascii="Roboto" w:hAnsi="Roboto"/>
          <w:bCs/>
          <w:sz w:val="20"/>
          <w:szCs w:val="20"/>
        </w:rPr>
      </w:pPr>
    </w:p>
    <w:p w14:paraId="5D1BA3F2" w14:textId="21E189EA" w:rsidR="009E1923" w:rsidRPr="00F33434" w:rsidRDefault="00F12EE5" w:rsidP="00F12EE5">
      <w:pPr>
        <w:pStyle w:val="Default"/>
        <w:rPr>
          <w:rFonts w:ascii="Roboto" w:hAnsi="Roboto"/>
          <w:bCs/>
          <w:sz w:val="20"/>
          <w:szCs w:val="20"/>
        </w:rPr>
      </w:pPr>
      <w:r w:rsidRPr="00F33434">
        <w:rPr>
          <w:rFonts w:ascii="Roboto" w:hAnsi="Roboto"/>
          <w:bCs/>
          <w:sz w:val="20"/>
          <w:szCs w:val="20"/>
        </w:rPr>
        <w:t>4.</w:t>
      </w:r>
      <w:r w:rsidRPr="00F33434">
        <w:rPr>
          <w:rFonts w:ascii="Roboto" w:hAnsi="Roboto"/>
          <w:bCs/>
          <w:sz w:val="20"/>
          <w:szCs w:val="20"/>
        </w:rPr>
        <w:tab/>
      </w:r>
      <w:r w:rsidRPr="00F33434">
        <w:rPr>
          <w:rFonts w:ascii="Roboto" w:hAnsi="Roboto"/>
          <w:bCs/>
          <w:i/>
          <w:iCs/>
          <w:sz w:val="20"/>
          <w:szCs w:val="20"/>
        </w:rPr>
        <w:t>Further requests</w:t>
      </w:r>
      <w:r w:rsidRPr="00F33434">
        <w:rPr>
          <w:rFonts w:ascii="Roboto" w:hAnsi="Roboto"/>
          <w:bCs/>
          <w:sz w:val="20"/>
          <w:szCs w:val="20"/>
        </w:rPr>
        <w:t xml:space="preserve"> the secretariat to prepare a final report, </w:t>
      </w:r>
      <w:proofErr w:type="gramStart"/>
      <w:r w:rsidRPr="00F33434">
        <w:rPr>
          <w:rFonts w:ascii="Roboto" w:hAnsi="Roboto"/>
          <w:bCs/>
          <w:sz w:val="20"/>
          <w:szCs w:val="20"/>
        </w:rPr>
        <w:t>taking into account</w:t>
      </w:r>
      <w:proofErr w:type="gramEnd"/>
      <w:r w:rsidRPr="00F33434">
        <w:rPr>
          <w:rFonts w:ascii="Roboto" w:hAnsi="Roboto"/>
          <w:bCs/>
          <w:sz w:val="20"/>
          <w:szCs w:val="20"/>
        </w:rPr>
        <w:t xml:space="preserve"> the comments submitted by parties and relevant stakeholders in accordance with paragraph 3 above, for consideration by the Conference of the Parties at its sixth meeting.</w:t>
      </w:r>
    </w:p>
    <w:p w14:paraId="14C5FFAF" w14:textId="77777777" w:rsidR="00E24DFC" w:rsidRPr="00F33434" w:rsidRDefault="00E24DFC">
      <w:pPr>
        <w:pStyle w:val="Default"/>
        <w:rPr>
          <w:rFonts w:ascii="Roboto" w:hAnsi="Roboto"/>
          <w:b/>
          <w:sz w:val="20"/>
          <w:szCs w:val="20"/>
          <w:u w:val="single"/>
        </w:rPr>
      </w:pPr>
    </w:p>
    <w:sectPr w:rsidR="00E24DFC" w:rsidRPr="00F33434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CE73" w14:textId="77777777" w:rsidR="00D8647A" w:rsidRDefault="00D8647A" w:rsidP="00A60B43">
      <w:r>
        <w:separator/>
      </w:r>
    </w:p>
  </w:endnote>
  <w:endnote w:type="continuationSeparator" w:id="0">
    <w:p w14:paraId="52880EC1" w14:textId="77777777" w:rsidR="00D8647A" w:rsidRDefault="00D8647A" w:rsidP="00A6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411399"/>
      <w:docPartObj>
        <w:docPartGallery w:val="Page Numbers (Bottom of Page)"/>
        <w:docPartUnique/>
      </w:docPartObj>
    </w:sdtPr>
    <w:sdtEndPr>
      <w:rPr>
        <w:rFonts w:ascii="Roboto" w:hAnsi="Roboto"/>
        <w:noProof/>
      </w:rPr>
    </w:sdtEndPr>
    <w:sdtContent>
      <w:p w14:paraId="11AC13FB" w14:textId="0B52615D" w:rsidR="0011387D" w:rsidRPr="00F33434" w:rsidRDefault="0011387D">
        <w:pPr>
          <w:pStyle w:val="Footer"/>
          <w:jc w:val="center"/>
          <w:rPr>
            <w:rFonts w:ascii="Roboto" w:hAnsi="Roboto"/>
          </w:rPr>
        </w:pPr>
        <w:r w:rsidRPr="00F33434">
          <w:rPr>
            <w:rFonts w:ascii="Roboto" w:hAnsi="Roboto"/>
          </w:rPr>
          <w:fldChar w:fldCharType="begin"/>
        </w:r>
        <w:r w:rsidRPr="00F33434">
          <w:rPr>
            <w:rFonts w:ascii="Roboto" w:hAnsi="Roboto"/>
          </w:rPr>
          <w:instrText xml:space="preserve"> PAGE   \* MERGEFORMAT </w:instrText>
        </w:r>
        <w:r w:rsidRPr="00F33434">
          <w:rPr>
            <w:rFonts w:ascii="Roboto" w:hAnsi="Roboto"/>
          </w:rPr>
          <w:fldChar w:fldCharType="separate"/>
        </w:r>
        <w:r w:rsidRPr="00F33434">
          <w:rPr>
            <w:rFonts w:ascii="Roboto" w:hAnsi="Roboto"/>
            <w:noProof/>
          </w:rPr>
          <w:t>2</w:t>
        </w:r>
        <w:r w:rsidRPr="00F33434">
          <w:rPr>
            <w:rFonts w:ascii="Roboto" w:hAnsi="Roboto"/>
            <w:noProof/>
          </w:rPr>
          <w:fldChar w:fldCharType="end"/>
        </w:r>
      </w:p>
    </w:sdtContent>
  </w:sdt>
  <w:p w14:paraId="6D0D7F9F" w14:textId="77777777" w:rsidR="0011387D" w:rsidRDefault="00113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4EDC" w14:textId="77777777" w:rsidR="00D8647A" w:rsidRDefault="00D8647A" w:rsidP="00A60B43">
      <w:r>
        <w:separator/>
      </w:r>
    </w:p>
  </w:footnote>
  <w:footnote w:type="continuationSeparator" w:id="0">
    <w:p w14:paraId="70B7FE9E" w14:textId="77777777" w:rsidR="00D8647A" w:rsidRDefault="00D8647A" w:rsidP="00A60B43">
      <w:r>
        <w:continuationSeparator/>
      </w:r>
    </w:p>
  </w:footnote>
  <w:footnote w:id="1">
    <w:p w14:paraId="3C2D6B6E" w14:textId="2FDAAF03" w:rsidR="00D969F7" w:rsidRPr="00480D09" w:rsidRDefault="00D969F7">
      <w:pPr>
        <w:pStyle w:val="FootnoteText"/>
        <w:rPr>
          <w:rFonts w:ascii="Roboto" w:hAnsi="Roboto" w:cstheme="minorBidi"/>
          <w:sz w:val="16"/>
          <w:szCs w:val="16"/>
        </w:rPr>
      </w:pPr>
      <w:r w:rsidRPr="00480D09">
        <w:rPr>
          <w:rStyle w:val="FootnoteReference"/>
          <w:rFonts w:ascii="Roboto" w:hAnsi="Roboto" w:cstheme="minorBidi"/>
          <w:sz w:val="16"/>
          <w:szCs w:val="16"/>
        </w:rPr>
        <w:footnoteRef/>
      </w:r>
      <w:r w:rsidRPr="00480D09">
        <w:rPr>
          <w:rFonts w:ascii="Roboto" w:hAnsi="Roboto" w:cstheme="minorBidi"/>
          <w:sz w:val="16"/>
          <w:szCs w:val="16"/>
        </w:rPr>
        <w:t xml:space="preserve"> </w:t>
      </w:r>
      <w:r w:rsidR="007C6129" w:rsidRPr="00480D09">
        <w:rPr>
          <w:rFonts w:ascii="Roboto" w:hAnsi="Roboto" w:cstheme="minorBidi"/>
          <w:sz w:val="16"/>
          <w:szCs w:val="16"/>
        </w:rPr>
        <w:t xml:space="preserve">If this is a submission from a Party or a non-party government, please </w:t>
      </w:r>
      <w:r w:rsidR="00DC65E8" w:rsidRPr="00480D09">
        <w:rPr>
          <w:rFonts w:ascii="Roboto" w:hAnsi="Roboto" w:cstheme="minorBidi"/>
          <w:sz w:val="16"/>
          <w:szCs w:val="16"/>
        </w:rPr>
        <w:t xml:space="preserve">provide the name of the country. In case of a submission from </w:t>
      </w:r>
      <w:r w:rsidR="00060D85" w:rsidRPr="00480D09">
        <w:rPr>
          <w:rFonts w:ascii="Roboto" w:hAnsi="Roboto" w:cstheme="minorBidi"/>
          <w:sz w:val="16"/>
          <w:szCs w:val="16"/>
        </w:rPr>
        <w:t>other stakeholders, please provide the name of the organization.</w:t>
      </w:r>
    </w:p>
  </w:footnote>
  <w:footnote w:id="2">
    <w:p w14:paraId="7D73134E" w14:textId="4B8D92FC" w:rsidR="00060D85" w:rsidRPr="00480D09" w:rsidRDefault="00060D85">
      <w:pPr>
        <w:pStyle w:val="FootnoteText"/>
        <w:rPr>
          <w:rFonts w:ascii="Roboto" w:hAnsi="Roboto" w:cstheme="minorBidi"/>
          <w:sz w:val="16"/>
          <w:szCs w:val="16"/>
        </w:rPr>
      </w:pPr>
      <w:r w:rsidRPr="00480D09">
        <w:rPr>
          <w:rStyle w:val="FootnoteReference"/>
          <w:rFonts w:ascii="Roboto" w:hAnsi="Roboto" w:cstheme="minorBidi"/>
          <w:sz w:val="16"/>
          <w:szCs w:val="16"/>
        </w:rPr>
        <w:footnoteRef/>
      </w:r>
      <w:r w:rsidRPr="00480D09">
        <w:rPr>
          <w:rFonts w:ascii="Roboto" w:hAnsi="Roboto" w:cstheme="minorBidi"/>
          <w:sz w:val="16"/>
          <w:szCs w:val="16"/>
        </w:rPr>
        <w:t xml:space="preserve"> </w:t>
      </w:r>
      <w:r w:rsidR="00FF26CC" w:rsidRPr="00480D09">
        <w:rPr>
          <w:rFonts w:ascii="Roboto" w:hAnsi="Roboto" w:cstheme="minorBidi"/>
          <w:sz w:val="16"/>
          <w:szCs w:val="16"/>
        </w:rPr>
        <w:t xml:space="preserve">Please indicate the ministry, institution, </w:t>
      </w:r>
      <w:r w:rsidR="00AE0FAC" w:rsidRPr="00480D09">
        <w:rPr>
          <w:rFonts w:ascii="Roboto" w:hAnsi="Roboto" w:cstheme="minorBidi"/>
          <w:sz w:val="16"/>
          <w:szCs w:val="16"/>
        </w:rPr>
        <w:t>department, section, etc. to which the contact person belongs.</w:t>
      </w:r>
    </w:p>
  </w:footnote>
  <w:footnote w:id="3">
    <w:p w14:paraId="5EDB2A28" w14:textId="5982C805" w:rsidR="00C06724" w:rsidRPr="00480D09" w:rsidRDefault="00C06724">
      <w:pPr>
        <w:pStyle w:val="FootnoteText"/>
        <w:rPr>
          <w:rFonts w:ascii="Roboto" w:hAnsi="Roboto"/>
          <w:sz w:val="16"/>
          <w:szCs w:val="16"/>
        </w:rPr>
      </w:pPr>
      <w:r w:rsidRPr="00480D09">
        <w:rPr>
          <w:rStyle w:val="FootnoteReference"/>
          <w:rFonts w:ascii="Roboto" w:hAnsi="Roboto" w:cstheme="minorBidi"/>
          <w:sz w:val="16"/>
          <w:szCs w:val="16"/>
        </w:rPr>
        <w:footnoteRef/>
      </w:r>
      <w:r w:rsidRPr="00480D09">
        <w:rPr>
          <w:rFonts w:ascii="Roboto" w:hAnsi="Roboto" w:cstheme="minorBidi"/>
          <w:sz w:val="16"/>
          <w:szCs w:val="16"/>
        </w:rPr>
        <w:t xml:space="preserve"> </w:t>
      </w:r>
      <w:r w:rsidR="00FD7542" w:rsidRPr="00480D09">
        <w:rPr>
          <w:rFonts w:ascii="Roboto" w:hAnsi="Roboto" w:cstheme="minorBidi"/>
          <w:sz w:val="16"/>
          <w:szCs w:val="16"/>
        </w:rPr>
        <w:t xml:space="preserve">For planned measures, please indicate the </w:t>
      </w:r>
      <w:r w:rsidR="00FC71CB" w:rsidRPr="00480D09">
        <w:rPr>
          <w:rFonts w:ascii="Roboto" w:hAnsi="Roboto" w:cstheme="minorBidi"/>
          <w:sz w:val="16"/>
          <w:szCs w:val="16"/>
        </w:rPr>
        <w:t xml:space="preserve">date of entry into </w:t>
      </w:r>
      <w:r w:rsidR="00DA0A60" w:rsidRPr="00480D09">
        <w:rPr>
          <w:rFonts w:ascii="Roboto" w:hAnsi="Roboto" w:cstheme="minorBidi"/>
          <w:sz w:val="16"/>
          <w:szCs w:val="16"/>
        </w:rPr>
        <w:t>force</w:t>
      </w:r>
      <w:r w:rsidR="00FC71CB" w:rsidRPr="00480D09">
        <w:rPr>
          <w:rFonts w:ascii="Roboto" w:hAnsi="Roboto" w:cstheme="minorBidi"/>
          <w:sz w:val="16"/>
          <w:szCs w:val="16"/>
        </w:rPr>
        <w:t xml:space="preserve"> </w:t>
      </w:r>
      <w:r w:rsidR="00DA0A60" w:rsidRPr="00480D09">
        <w:rPr>
          <w:rFonts w:ascii="Roboto" w:hAnsi="Roboto" w:cstheme="minorBidi"/>
          <w:sz w:val="16"/>
          <w:szCs w:val="16"/>
        </w:rPr>
        <w:t>where possible.</w:t>
      </w:r>
    </w:p>
  </w:footnote>
  <w:footnote w:id="4">
    <w:p w14:paraId="3CA3E8F5" w14:textId="39A3A4A2" w:rsidR="00386A77" w:rsidRPr="00480D09" w:rsidRDefault="00386A77">
      <w:pPr>
        <w:pStyle w:val="FootnoteText"/>
        <w:rPr>
          <w:rFonts w:ascii="Roboto" w:hAnsi="Roboto" w:cstheme="minorBidi"/>
          <w:sz w:val="16"/>
          <w:szCs w:val="16"/>
        </w:rPr>
      </w:pPr>
      <w:r w:rsidRPr="00480D09">
        <w:rPr>
          <w:rStyle w:val="FootnoteReference"/>
          <w:rFonts w:ascii="Roboto" w:hAnsi="Roboto" w:cstheme="minorBidi"/>
          <w:sz w:val="16"/>
          <w:szCs w:val="16"/>
        </w:rPr>
        <w:footnoteRef/>
      </w:r>
      <w:r w:rsidRPr="00480D09">
        <w:rPr>
          <w:rFonts w:ascii="Roboto" w:hAnsi="Roboto" w:cstheme="minorBidi"/>
          <w:sz w:val="16"/>
          <w:szCs w:val="16"/>
        </w:rPr>
        <w:t xml:space="preserve"> </w:t>
      </w:r>
      <w:r w:rsidR="007A43B5" w:rsidRPr="00480D09">
        <w:rPr>
          <w:rFonts w:ascii="Roboto" w:hAnsi="Roboto" w:cstheme="minorBidi"/>
          <w:sz w:val="16"/>
          <w:szCs w:val="16"/>
        </w:rPr>
        <w:t>This might include sales on online platforms.</w:t>
      </w:r>
    </w:p>
  </w:footnote>
  <w:footnote w:id="5">
    <w:p w14:paraId="38B803A2" w14:textId="3C29C1AB" w:rsidR="004315B1" w:rsidRPr="00480D09" w:rsidRDefault="004315B1">
      <w:pPr>
        <w:pStyle w:val="FootnoteText"/>
        <w:rPr>
          <w:rFonts w:ascii="Roboto" w:hAnsi="Roboto"/>
          <w:sz w:val="16"/>
          <w:szCs w:val="16"/>
        </w:rPr>
      </w:pPr>
      <w:r w:rsidRPr="00480D09">
        <w:rPr>
          <w:rStyle w:val="FootnoteReference"/>
          <w:rFonts w:ascii="Roboto" w:hAnsi="Roboto"/>
          <w:sz w:val="16"/>
          <w:szCs w:val="16"/>
        </w:rPr>
        <w:footnoteRef/>
      </w:r>
      <w:r w:rsidRPr="00480D09">
        <w:rPr>
          <w:rFonts w:ascii="Roboto" w:hAnsi="Roboto"/>
          <w:sz w:val="16"/>
          <w:szCs w:val="16"/>
        </w:rPr>
        <w:t xml:space="preserve"> Other measures might include </w:t>
      </w:r>
      <w:r w:rsidR="00910698" w:rsidRPr="00480D09">
        <w:rPr>
          <w:rFonts w:ascii="Roboto" w:hAnsi="Roboto"/>
          <w:sz w:val="16"/>
          <w:szCs w:val="16"/>
        </w:rPr>
        <w:t xml:space="preserve">strengthening the </w:t>
      </w:r>
      <w:r w:rsidR="008B1723" w:rsidRPr="00480D09">
        <w:rPr>
          <w:rFonts w:ascii="Roboto" w:hAnsi="Roboto"/>
          <w:sz w:val="16"/>
          <w:szCs w:val="16"/>
        </w:rPr>
        <w:t>mercury measurement</w:t>
      </w:r>
      <w:r w:rsidR="00910698" w:rsidRPr="00480D09">
        <w:rPr>
          <w:rFonts w:ascii="Roboto" w:hAnsi="Roboto"/>
          <w:sz w:val="16"/>
          <w:szCs w:val="16"/>
        </w:rPr>
        <w:t xml:space="preserve"> capacity</w:t>
      </w:r>
      <w:r w:rsidR="008B1723" w:rsidRPr="00480D09">
        <w:rPr>
          <w:rFonts w:ascii="Roboto" w:hAnsi="Roboto"/>
          <w:sz w:val="16"/>
          <w:szCs w:val="16"/>
        </w:rPr>
        <w:t xml:space="preserve">, </w:t>
      </w:r>
      <w:r w:rsidR="007B3B91" w:rsidRPr="00480D09">
        <w:rPr>
          <w:rFonts w:ascii="Roboto" w:hAnsi="Roboto"/>
          <w:sz w:val="16"/>
          <w:szCs w:val="16"/>
        </w:rPr>
        <w:t>controlling informal manufacture or reformulation of cosmetics,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51DB" w14:textId="71E262A7" w:rsidR="008B1865" w:rsidRDefault="008B1865">
    <w:pPr>
      <w:pStyle w:val="Header"/>
    </w:pPr>
    <w:r>
      <w:rPr>
        <w:noProof/>
        <w:lang w:val="fr-FR" w:eastAsia="zh-CN"/>
      </w:rPr>
      <w:drawing>
        <wp:anchor distT="0" distB="0" distL="114300" distR="114300" simplePos="0" relativeHeight="251659264" behindDoc="1" locked="0" layoutInCell="1" allowOverlap="1" wp14:anchorId="14EFA25F" wp14:editId="0A5D6873">
          <wp:simplePos x="0" y="0"/>
          <wp:positionH relativeFrom="column">
            <wp:posOffset>5562600</wp:posOffset>
          </wp:positionH>
          <wp:positionV relativeFrom="paragraph">
            <wp:posOffset>-267335</wp:posOffset>
          </wp:positionV>
          <wp:extent cx="603885" cy="685341"/>
          <wp:effectExtent l="0" t="0" r="5715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elements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68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0NzQyMDOxsLAwsTBT0lEKTi0uzszPAykwrAUA4TaOvywAAAA="/>
  </w:docVars>
  <w:rsids>
    <w:rsidRoot w:val="00D93CCA"/>
    <w:rsid w:val="0002056F"/>
    <w:rsid w:val="00056A8A"/>
    <w:rsid w:val="00060D85"/>
    <w:rsid w:val="0007405F"/>
    <w:rsid w:val="000917BF"/>
    <w:rsid w:val="000952CB"/>
    <w:rsid w:val="000F4379"/>
    <w:rsid w:val="0010710C"/>
    <w:rsid w:val="00113519"/>
    <w:rsid w:val="0011387D"/>
    <w:rsid w:val="00146181"/>
    <w:rsid w:val="00157F5C"/>
    <w:rsid w:val="00194F55"/>
    <w:rsid w:val="0019588D"/>
    <w:rsid w:val="001977B8"/>
    <w:rsid w:val="001C2BDB"/>
    <w:rsid w:val="001D55C3"/>
    <w:rsid w:val="002040BD"/>
    <w:rsid w:val="00205407"/>
    <w:rsid w:val="00211E08"/>
    <w:rsid w:val="00217A1E"/>
    <w:rsid w:val="0022023E"/>
    <w:rsid w:val="0022109B"/>
    <w:rsid w:val="00236608"/>
    <w:rsid w:val="00240369"/>
    <w:rsid w:val="00247C76"/>
    <w:rsid w:val="00257988"/>
    <w:rsid w:val="00277CE6"/>
    <w:rsid w:val="00277F5A"/>
    <w:rsid w:val="002A09F9"/>
    <w:rsid w:val="002A19A6"/>
    <w:rsid w:val="002B0BB2"/>
    <w:rsid w:val="00334544"/>
    <w:rsid w:val="00347348"/>
    <w:rsid w:val="00386A77"/>
    <w:rsid w:val="003B08FB"/>
    <w:rsid w:val="003C495D"/>
    <w:rsid w:val="003E42DF"/>
    <w:rsid w:val="004056FD"/>
    <w:rsid w:val="004315B1"/>
    <w:rsid w:val="004322DF"/>
    <w:rsid w:val="0044329D"/>
    <w:rsid w:val="004502CA"/>
    <w:rsid w:val="0047754C"/>
    <w:rsid w:val="00480D09"/>
    <w:rsid w:val="00486A08"/>
    <w:rsid w:val="00492A4D"/>
    <w:rsid w:val="004C2132"/>
    <w:rsid w:val="004C2853"/>
    <w:rsid w:val="004E09B3"/>
    <w:rsid w:val="004E20EC"/>
    <w:rsid w:val="00504926"/>
    <w:rsid w:val="005105C7"/>
    <w:rsid w:val="00516BF2"/>
    <w:rsid w:val="00530EDD"/>
    <w:rsid w:val="0053118E"/>
    <w:rsid w:val="005324AB"/>
    <w:rsid w:val="00572ADB"/>
    <w:rsid w:val="005823AE"/>
    <w:rsid w:val="00585943"/>
    <w:rsid w:val="005A5972"/>
    <w:rsid w:val="005C1711"/>
    <w:rsid w:val="005E1278"/>
    <w:rsid w:val="006060BF"/>
    <w:rsid w:val="0060725A"/>
    <w:rsid w:val="006125AA"/>
    <w:rsid w:val="0062203D"/>
    <w:rsid w:val="00642950"/>
    <w:rsid w:val="006539A8"/>
    <w:rsid w:val="00663C91"/>
    <w:rsid w:val="00694FA7"/>
    <w:rsid w:val="006C5F97"/>
    <w:rsid w:val="006D6F86"/>
    <w:rsid w:val="007147F5"/>
    <w:rsid w:val="00750769"/>
    <w:rsid w:val="00757FB5"/>
    <w:rsid w:val="007761AE"/>
    <w:rsid w:val="00790820"/>
    <w:rsid w:val="00790F3D"/>
    <w:rsid w:val="007A43B5"/>
    <w:rsid w:val="007B362C"/>
    <w:rsid w:val="007B3B91"/>
    <w:rsid w:val="007B4D16"/>
    <w:rsid w:val="007C6129"/>
    <w:rsid w:val="007D0F2C"/>
    <w:rsid w:val="007F2C7F"/>
    <w:rsid w:val="008067EB"/>
    <w:rsid w:val="00823857"/>
    <w:rsid w:val="008412F9"/>
    <w:rsid w:val="00866D22"/>
    <w:rsid w:val="0087794A"/>
    <w:rsid w:val="00881907"/>
    <w:rsid w:val="00896419"/>
    <w:rsid w:val="008B1723"/>
    <w:rsid w:val="008B1865"/>
    <w:rsid w:val="008C2741"/>
    <w:rsid w:val="008C7855"/>
    <w:rsid w:val="008D16BB"/>
    <w:rsid w:val="008E7015"/>
    <w:rsid w:val="00910698"/>
    <w:rsid w:val="009379B7"/>
    <w:rsid w:val="009461C1"/>
    <w:rsid w:val="00965908"/>
    <w:rsid w:val="00976DCD"/>
    <w:rsid w:val="00984EC7"/>
    <w:rsid w:val="009902EE"/>
    <w:rsid w:val="0099163B"/>
    <w:rsid w:val="00991A2F"/>
    <w:rsid w:val="00992501"/>
    <w:rsid w:val="00995141"/>
    <w:rsid w:val="009D02C0"/>
    <w:rsid w:val="009E087D"/>
    <w:rsid w:val="009E1923"/>
    <w:rsid w:val="009E290D"/>
    <w:rsid w:val="009F4220"/>
    <w:rsid w:val="00A25CD1"/>
    <w:rsid w:val="00A51FA4"/>
    <w:rsid w:val="00A549E9"/>
    <w:rsid w:val="00A60B43"/>
    <w:rsid w:val="00AA4750"/>
    <w:rsid w:val="00AB7121"/>
    <w:rsid w:val="00AE0FAC"/>
    <w:rsid w:val="00AF4AD0"/>
    <w:rsid w:val="00B122C4"/>
    <w:rsid w:val="00B22341"/>
    <w:rsid w:val="00B4731B"/>
    <w:rsid w:val="00B51493"/>
    <w:rsid w:val="00B51D7C"/>
    <w:rsid w:val="00B6453C"/>
    <w:rsid w:val="00B8321C"/>
    <w:rsid w:val="00B84741"/>
    <w:rsid w:val="00BB1C15"/>
    <w:rsid w:val="00BC3981"/>
    <w:rsid w:val="00BD481F"/>
    <w:rsid w:val="00BE0DFD"/>
    <w:rsid w:val="00BE39C2"/>
    <w:rsid w:val="00C05C9D"/>
    <w:rsid w:val="00C06724"/>
    <w:rsid w:val="00C209A5"/>
    <w:rsid w:val="00C27EDB"/>
    <w:rsid w:val="00C42EED"/>
    <w:rsid w:val="00C91DD8"/>
    <w:rsid w:val="00C93556"/>
    <w:rsid w:val="00C95074"/>
    <w:rsid w:val="00CF37B0"/>
    <w:rsid w:val="00D1669C"/>
    <w:rsid w:val="00D34FF8"/>
    <w:rsid w:val="00D4260B"/>
    <w:rsid w:val="00D74662"/>
    <w:rsid w:val="00D8647A"/>
    <w:rsid w:val="00D93CCA"/>
    <w:rsid w:val="00D969F7"/>
    <w:rsid w:val="00DA0A60"/>
    <w:rsid w:val="00DB20C0"/>
    <w:rsid w:val="00DC10A2"/>
    <w:rsid w:val="00DC3F38"/>
    <w:rsid w:val="00DC65E8"/>
    <w:rsid w:val="00E24DFC"/>
    <w:rsid w:val="00E75294"/>
    <w:rsid w:val="00EC13A1"/>
    <w:rsid w:val="00ED57E7"/>
    <w:rsid w:val="00EE111A"/>
    <w:rsid w:val="00EF3069"/>
    <w:rsid w:val="00F07A73"/>
    <w:rsid w:val="00F12EE5"/>
    <w:rsid w:val="00F33434"/>
    <w:rsid w:val="00F36E01"/>
    <w:rsid w:val="00FA219B"/>
    <w:rsid w:val="00FC71CB"/>
    <w:rsid w:val="00FD7542"/>
    <w:rsid w:val="00FE0A7D"/>
    <w:rsid w:val="00FF26CC"/>
    <w:rsid w:val="3F90001A"/>
    <w:rsid w:val="4B8C652A"/>
    <w:rsid w:val="603CA70F"/>
    <w:rsid w:val="66622E92"/>
    <w:rsid w:val="770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4FB3F"/>
  <w15:docId w15:val="{5C1563B4-1069-4311-AF78-030CAA5C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3660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36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236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6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3660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Form">
    <w:name w:val="Form"/>
    <w:basedOn w:val="Normal"/>
    <w:uiPriority w:val="99"/>
    <w:rsid w:val="00236608"/>
    <w:pPr>
      <w:autoSpaceDE w:val="0"/>
      <w:autoSpaceDN w:val="0"/>
      <w:adjustRightInd w:val="0"/>
      <w:spacing w:before="60" w:after="60"/>
    </w:pPr>
    <w:rPr>
      <w:rFonts w:ascii="Arial" w:eastAsia="MS Mincho" w:hAnsi="Arial" w:cs="Arial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847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0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B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0B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B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6B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6BF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16BF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D57E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77B8"/>
    <w:rPr>
      <w:sz w:val="16"/>
      <w:szCs w:val="16"/>
    </w:rPr>
  </w:style>
  <w:style w:type="paragraph" w:styleId="Revision">
    <w:name w:val="Revision"/>
    <w:hidden/>
    <w:uiPriority w:val="99"/>
    <w:semiHidden/>
    <w:rsid w:val="0011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isaku.toda@u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a-minamatasecretariat@un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ea-minamatasecretariat@u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186B34AAF4047A570F9DFA6808567" ma:contentTypeVersion="19" ma:contentTypeDescription="Create a new document." ma:contentTypeScope="" ma:versionID="06e5719772db50b653e432af64ce1986">
  <xsd:schema xmlns:xsd="http://www.w3.org/2001/XMLSchema" xmlns:xs="http://www.w3.org/2001/XMLSchema" xmlns:p="http://schemas.microsoft.com/office/2006/metadata/properties" xmlns:ns2="822da31b-d518-49e2-88cd-1351ccd720a8" xmlns:ns3="8e99bad0-3155-475a-8063-b4d93685c2ad" xmlns:ns4="985ec44e-1bab-4c0b-9df0-6ba128686fc9" targetNamespace="http://schemas.microsoft.com/office/2006/metadata/properties" ma:root="true" ma:fieldsID="7c37ca29f03b334f15021b2bdc9c4aae" ns2:_="" ns3:_="" ns4:_="">
    <xsd:import namespace="822da31b-d518-49e2-88cd-1351ccd720a8"/>
    <xsd:import namespace="8e99bad0-3155-475a-8063-b4d93685c2a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da31b-d518-49e2-88cd-1351ccd72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9bad0-3155-475a-8063-b4d93685c2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42ff2ae-b80c-41f6-b4f1-f813bc1fe85a}" ma:internalName="TaxCatchAll" ma:showField="CatchAllData" ma:web="8e99bad0-3155-475a-8063-b4d93685c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822da31b-d518-49e2-88cd-1351ccd720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AD2B3A-6508-431F-917D-92474158A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CD2B1-5D47-4D3F-BAE9-1302149159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C75291-E487-461F-BEC5-2CC62FB10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da31b-d518-49e2-88cd-1351ccd720a8"/>
    <ds:schemaRef ds:uri="8e99bad0-3155-475a-8063-b4d93685c2a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ECA71-57C8-4A5D-B57E-8940CEBA6064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822da31b-d518-49e2-88cd-1351ccd720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576</Words>
  <Characters>3603</Characters>
  <Application>Microsoft Office Word</Application>
  <DocSecurity>0</DocSecurity>
  <Lines>73</Lines>
  <Paragraphs>47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Noonan Mooney</dc:creator>
  <cp:keywords/>
  <dc:description/>
  <cp:lastModifiedBy>Alexandru Sofroni</cp:lastModifiedBy>
  <cp:revision>5</cp:revision>
  <dcterms:created xsi:type="dcterms:W3CDTF">2024-03-05T08:08:00Z</dcterms:created>
  <dcterms:modified xsi:type="dcterms:W3CDTF">2024-03-05T08:16:00Z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0x010100D4A186B34AAF4047A570F9DFA6808567</vt:lpwstr>
  </property>
  <property fmtid="{D5CDD505-2E9C-101B-9397-08002B2CF9AE}" pid="3" name="MediaServiceImageTags">
    <vt:lpwstr/>
  </property>
  <property fmtid="{D5CDD505-2E9C-101B-9397-08002B2CF9AE}" pid="4" name="GrammarlyDocumentId">
    <vt:lpwstr>3f61580af5bd6fb1fe5270bbd2514ce8479a0439758f2b954c050c11377dd3ac</vt:lpwstr>
  </property>
</Properties>
</file>