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1B297" w14:textId="77777777" w:rsidR="006533B3" w:rsidRPr="00DA57EE" w:rsidRDefault="006533B3" w:rsidP="006A4DFA">
      <w:pPr>
        <w:pStyle w:val="ASpacer"/>
        <w:rPr>
          <w:rFonts w:eastAsiaTheme="minorEastAsia"/>
        </w:rPr>
      </w:pPr>
    </w:p>
    <w:p w14:paraId="5A848D69" w14:textId="77777777" w:rsidR="00DE24D9" w:rsidRPr="00DA57EE" w:rsidRDefault="00DE24D9" w:rsidP="006A4DFA">
      <w:pPr>
        <w:pStyle w:val="ASpacer"/>
        <w:rPr>
          <w:rFonts w:eastAsiaTheme="minorEastAsia"/>
        </w:rPr>
      </w:pPr>
    </w:p>
    <w:p w14:paraId="68A5D316" w14:textId="77777777" w:rsidR="00DE24D9" w:rsidRPr="00DA57EE" w:rsidRDefault="00DE24D9" w:rsidP="006A4DFA">
      <w:pPr>
        <w:pStyle w:val="ASpacer"/>
        <w:rPr>
          <w:rFonts w:eastAsiaTheme="minorEastAsia"/>
        </w:rPr>
      </w:pPr>
    </w:p>
    <w:tbl>
      <w:tblPr>
        <w:tblW w:w="9496" w:type="dxa"/>
        <w:tblLayout w:type="fixed"/>
        <w:tblLook w:val="0000" w:firstRow="0" w:lastRow="0" w:firstColumn="0" w:lastColumn="0" w:noHBand="0" w:noVBand="0"/>
      </w:tblPr>
      <w:tblGrid>
        <w:gridCol w:w="1559"/>
        <w:gridCol w:w="6520"/>
        <w:gridCol w:w="1417"/>
      </w:tblGrid>
      <w:tr w:rsidR="00FD1F10" w:rsidRPr="00035D73" w14:paraId="59D7AFD1" w14:textId="77777777" w:rsidTr="002629F6">
        <w:trPr>
          <w:trHeight w:val="850"/>
        </w:trPr>
        <w:tc>
          <w:tcPr>
            <w:tcW w:w="1559" w:type="dxa"/>
            <w:shd w:val="clear" w:color="auto" w:fill="auto"/>
          </w:tcPr>
          <w:p w14:paraId="6836BEEB" w14:textId="77777777" w:rsidR="00FD1F10" w:rsidRPr="00F9724D" w:rsidRDefault="00FD1F10" w:rsidP="002629F6">
            <w:pPr>
              <w:pStyle w:val="AUnitedNations"/>
              <w:rPr>
                <w:rFonts w:ascii="SimHei" w:eastAsia="SimHei" w:hAnsi="SimHei"/>
              </w:rPr>
            </w:pPr>
            <w:r w:rsidRPr="00F9724D">
              <w:rPr>
                <w:rFonts w:ascii="SimHei" w:eastAsia="SimHei" w:hAnsi="SimHei" w:cs="SimSun" w:hint="eastAsia"/>
                <w:color w:val="000000"/>
                <w:sz w:val="32"/>
                <w:szCs w:val="24"/>
                <w:lang w:eastAsia="zh-CN"/>
              </w:rPr>
              <w:t>联合国</w:t>
            </w:r>
          </w:p>
        </w:tc>
        <w:tc>
          <w:tcPr>
            <w:tcW w:w="6520" w:type="dxa"/>
            <w:shd w:val="clear" w:color="auto" w:fill="auto"/>
          </w:tcPr>
          <w:p w14:paraId="174732F0" w14:textId="77777777" w:rsidR="00FD1F10" w:rsidRPr="00035D73" w:rsidRDefault="00FD1F10" w:rsidP="002629F6">
            <w:pPr>
              <w:pStyle w:val="Normal-pool"/>
            </w:pPr>
            <w:r>
              <w:rPr>
                <w:noProof/>
              </w:rPr>
              <w:drawing>
                <wp:anchor distT="0" distB="0" distL="114300" distR="114300" simplePos="0" relativeHeight="251662336" behindDoc="0" locked="0" layoutInCell="1" allowOverlap="0" wp14:anchorId="3397040F" wp14:editId="4383838C">
                  <wp:simplePos x="0" y="0"/>
                  <wp:positionH relativeFrom="margin">
                    <wp:posOffset>1905</wp:posOffset>
                  </wp:positionH>
                  <wp:positionV relativeFrom="paragraph">
                    <wp:posOffset>2540</wp:posOffset>
                  </wp:positionV>
                  <wp:extent cx="1306800" cy="572400"/>
                  <wp:effectExtent l="0" t="0" r="8255" b="0"/>
                  <wp:wrapNone/>
                  <wp:docPr id="2065514688" name="Picture 206551468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306800" cy="572400"/>
                          </a:xfrm>
                          <a:prstGeom prst="rect">
                            <a:avLst/>
                          </a:prstGeom>
                        </pic:spPr>
                      </pic:pic>
                    </a:graphicData>
                  </a:graphic>
                  <wp14:sizeRelH relativeFrom="margin">
                    <wp14:pctWidth>0</wp14:pctWidth>
                  </wp14:sizeRelH>
                  <wp14:sizeRelV relativeFrom="margin">
                    <wp14:pctHeight>0</wp14:pctHeight>
                  </wp14:sizeRelV>
                </wp:anchor>
              </w:drawing>
            </w:r>
          </w:p>
        </w:tc>
        <w:tc>
          <w:tcPr>
            <w:tcW w:w="1417" w:type="dxa"/>
            <w:shd w:val="clear" w:color="auto" w:fill="auto"/>
          </w:tcPr>
          <w:p w14:paraId="2179D471" w14:textId="77777777" w:rsidR="00FD1F10" w:rsidRPr="00035D73" w:rsidRDefault="00FD1F10" w:rsidP="002629F6">
            <w:pPr>
              <w:pStyle w:val="Normal-pool"/>
            </w:pPr>
          </w:p>
        </w:tc>
      </w:tr>
    </w:tbl>
    <w:p w14:paraId="4280CAAE" w14:textId="77777777" w:rsidR="00FD1F10" w:rsidRPr="00035D73" w:rsidRDefault="00FD1F10" w:rsidP="00FD1F10">
      <w:pPr>
        <w:pStyle w:val="ASpacer"/>
      </w:pPr>
    </w:p>
    <w:tbl>
      <w:tblPr>
        <w:tblW w:w="9496" w:type="dxa"/>
        <w:tblLook w:val="0000" w:firstRow="0" w:lastRow="0" w:firstColumn="0" w:lastColumn="0" w:noHBand="0" w:noVBand="0"/>
      </w:tblPr>
      <w:tblGrid>
        <w:gridCol w:w="6378"/>
        <w:gridCol w:w="3118"/>
      </w:tblGrid>
      <w:tr w:rsidR="00FD1F10" w:rsidRPr="00035D73" w14:paraId="2FABE5AB" w14:textId="77777777" w:rsidTr="002629F6">
        <w:trPr>
          <w:trHeight w:val="340"/>
        </w:trPr>
        <w:tc>
          <w:tcPr>
            <w:tcW w:w="3358" w:type="pct"/>
            <w:shd w:val="clear" w:color="auto" w:fill="auto"/>
            <w:vAlign w:val="bottom"/>
          </w:tcPr>
          <w:p w14:paraId="61EC424F" w14:textId="77777777" w:rsidR="00FD1F10" w:rsidRPr="00035D73" w:rsidRDefault="00FD1F10" w:rsidP="002629F6">
            <w:pPr>
              <w:pStyle w:val="Normal-pool"/>
            </w:pPr>
          </w:p>
        </w:tc>
        <w:tc>
          <w:tcPr>
            <w:tcW w:w="1642" w:type="pct"/>
            <w:shd w:val="clear" w:color="auto" w:fill="auto"/>
            <w:noWrap/>
            <w:vAlign w:val="bottom"/>
          </w:tcPr>
          <w:p w14:paraId="3FB8CD61" w14:textId="3D4C6011" w:rsidR="00FD1F10" w:rsidRPr="00035D73" w:rsidRDefault="00FD1F10" w:rsidP="002629F6">
            <w:pPr>
              <w:pStyle w:val="ASymbol"/>
              <w:rPr>
                <w:lang w:eastAsia="zh-CN"/>
              </w:rPr>
            </w:pPr>
            <w:r w:rsidRPr="00035D73">
              <w:rPr>
                <w:b/>
                <w:sz w:val="28"/>
              </w:rPr>
              <w:t>UNEP</w:t>
            </w:r>
            <w:r w:rsidRPr="00035D73">
              <w:t>/MC/COP.6</w:t>
            </w:r>
            <w:r>
              <w:t>/</w:t>
            </w:r>
            <w:r w:rsidR="008E45F5">
              <w:t>15</w:t>
            </w:r>
          </w:p>
        </w:tc>
      </w:tr>
    </w:tbl>
    <w:p w14:paraId="7096AC62" w14:textId="77777777" w:rsidR="00FD1F10" w:rsidRPr="00035D73" w:rsidRDefault="00FD1F10" w:rsidP="00FD1F10">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FD1F10" w:rsidRPr="00035D73" w14:paraId="0F0F401B" w14:textId="77777777" w:rsidTr="002629F6">
        <w:trPr>
          <w:trHeight w:val="2098"/>
        </w:trPr>
        <w:tc>
          <w:tcPr>
            <w:tcW w:w="3685" w:type="dxa"/>
            <w:shd w:val="clear" w:color="auto" w:fill="auto"/>
          </w:tcPr>
          <w:p w14:paraId="5F600E95" w14:textId="77777777" w:rsidR="00FD1F10" w:rsidRPr="00035D73" w:rsidRDefault="00FD1F10" w:rsidP="002629F6">
            <w:pPr>
              <w:pStyle w:val="ALogo"/>
            </w:pPr>
            <w:r>
              <w:rPr>
                <w:noProof/>
              </w:rPr>
              <w:drawing>
                <wp:inline distT="0" distB="0" distL="0" distR="0" wp14:anchorId="275A725E" wp14:editId="72F26C85">
                  <wp:extent cx="2133600" cy="993775"/>
                  <wp:effectExtent l="0" t="0" r="0" b="0"/>
                  <wp:docPr id="154047240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472401" name="Picture 1" descr="A close-up of a logo&#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993775"/>
                          </a:xfrm>
                          <a:prstGeom prst="rect">
                            <a:avLst/>
                          </a:prstGeom>
                          <a:noFill/>
                        </pic:spPr>
                      </pic:pic>
                    </a:graphicData>
                  </a:graphic>
                </wp:inline>
              </w:drawing>
            </w:r>
            <w:r w:rsidRPr="00035D73">
              <w:rPr>
                <w:color w:val="000000"/>
              </w:rPr>
              <w:t xml:space="preserve"> </w:t>
            </w:r>
          </w:p>
          <w:p w14:paraId="031C4206" w14:textId="77777777" w:rsidR="00FD1F10" w:rsidRPr="00035D73" w:rsidRDefault="00FD1F10" w:rsidP="002629F6">
            <w:pPr>
              <w:pStyle w:val="ALogo"/>
            </w:pPr>
          </w:p>
        </w:tc>
        <w:tc>
          <w:tcPr>
            <w:tcW w:w="2693" w:type="dxa"/>
            <w:shd w:val="clear" w:color="auto" w:fill="auto"/>
          </w:tcPr>
          <w:p w14:paraId="6E1D9620" w14:textId="77777777" w:rsidR="00FD1F10" w:rsidRPr="00035D73" w:rsidRDefault="00FD1F10" w:rsidP="002629F6">
            <w:pPr>
              <w:pStyle w:val="Normal-pool"/>
            </w:pPr>
          </w:p>
        </w:tc>
        <w:tc>
          <w:tcPr>
            <w:tcW w:w="3118" w:type="dxa"/>
            <w:shd w:val="clear" w:color="auto" w:fill="auto"/>
          </w:tcPr>
          <w:p w14:paraId="00154171" w14:textId="77777777" w:rsidR="00FD1F10" w:rsidRPr="00035D73" w:rsidRDefault="00FD1F10" w:rsidP="002629F6">
            <w:pPr>
              <w:pStyle w:val="AText"/>
            </w:pPr>
            <w:r w:rsidRPr="00035D73">
              <w:t xml:space="preserve">Distr.: </w:t>
            </w:r>
            <w:r>
              <w:t>General</w:t>
            </w:r>
            <w:r w:rsidRPr="00035D73">
              <w:t xml:space="preserve"> </w:t>
            </w:r>
          </w:p>
          <w:p w14:paraId="4A7C412D" w14:textId="3AFEF3BA" w:rsidR="00FD1F10" w:rsidRPr="00035D73" w:rsidRDefault="00BE6C40" w:rsidP="002629F6">
            <w:pPr>
              <w:pStyle w:val="AText0"/>
            </w:pPr>
            <w:r>
              <w:rPr>
                <w:rFonts w:eastAsiaTheme="minorEastAsia"/>
                <w:lang w:eastAsia="zh-CN"/>
              </w:rPr>
              <w:t>21</w:t>
            </w:r>
            <w:r w:rsidR="00FD1F10">
              <w:rPr>
                <w:rFonts w:eastAsiaTheme="minorEastAsia" w:hint="eastAsia"/>
                <w:lang w:eastAsia="zh-CN"/>
              </w:rPr>
              <w:t xml:space="preserve"> </w:t>
            </w:r>
            <w:r>
              <w:rPr>
                <w:rFonts w:eastAsiaTheme="minorEastAsia"/>
                <w:lang w:eastAsia="zh-CN"/>
              </w:rPr>
              <w:t>July</w:t>
            </w:r>
            <w:r w:rsidR="00FD1F10">
              <w:t xml:space="preserve"> 2025</w:t>
            </w:r>
            <w:r w:rsidR="00FD1F10" w:rsidRPr="00035D73">
              <w:t xml:space="preserve"> </w:t>
            </w:r>
          </w:p>
          <w:p w14:paraId="1BDD2CE0" w14:textId="77777777" w:rsidR="00FD1F10" w:rsidRPr="00035D73" w:rsidRDefault="00FD1F10" w:rsidP="002629F6">
            <w:pPr>
              <w:pStyle w:val="AText"/>
            </w:pPr>
            <w:r>
              <w:rPr>
                <w:rFonts w:eastAsiaTheme="minorEastAsia" w:hint="eastAsia"/>
                <w:lang w:eastAsia="zh-CN"/>
              </w:rPr>
              <w:t xml:space="preserve">Chinese </w:t>
            </w:r>
            <w:r>
              <w:rPr>
                <w:rFonts w:eastAsiaTheme="minorEastAsia"/>
                <w:lang w:eastAsia="zh-CN"/>
              </w:rPr>
              <w:br/>
            </w:r>
            <w:r w:rsidRPr="00035D73">
              <w:t>Original: English</w:t>
            </w:r>
          </w:p>
        </w:tc>
      </w:tr>
    </w:tbl>
    <w:p w14:paraId="571AFE29" w14:textId="77777777" w:rsidR="00FD1F10" w:rsidRPr="00035D73" w:rsidRDefault="00FD1F10" w:rsidP="00FD1F10">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FD1F10" w:rsidRPr="00035D73" w14:paraId="2373FBFE" w14:textId="77777777" w:rsidTr="002629F6">
        <w:trPr>
          <w:trHeight w:val="57"/>
        </w:trPr>
        <w:tc>
          <w:tcPr>
            <w:tcW w:w="5301" w:type="dxa"/>
            <w:shd w:val="clear" w:color="auto" w:fill="auto"/>
          </w:tcPr>
          <w:p w14:paraId="41954722" w14:textId="77777777" w:rsidR="00FD1F10" w:rsidRPr="004D5718" w:rsidRDefault="00FD1F10" w:rsidP="002629F6">
            <w:pPr>
              <w:pStyle w:val="AATitle"/>
              <w:rPr>
                <w:rFonts w:ascii="SimHei" w:eastAsia="SimHei" w:hAnsi="SimHei"/>
                <w:sz w:val="24"/>
                <w:szCs w:val="24"/>
                <w:lang w:eastAsia="zh-CN"/>
              </w:rPr>
            </w:pPr>
            <w:r w:rsidRPr="004D5718">
              <w:rPr>
                <w:rFonts w:ascii="SimHei" w:eastAsia="SimHei" w:hAnsi="SimHei"/>
                <w:bCs/>
                <w:color w:val="000000"/>
                <w:sz w:val="24"/>
                <w:szCs w:val="24"/>
                <w:lang w:val="zh-CN" w:eastAsia="zh-CN"/>
              </w:rPr>
              <w:t>关于汞的水</w:t>
            </w:r>
            <w:proofErr w:type="gramStart"/>
            <w:r w:rsidRPr="004D5718">
              <w:rPr>
                <w:rFonts w:ascii="SimHei" w:eastAsia="SimHei" w:hAnsi="SimHei"/>
                <w:bCs/>
                <w:color w:val="000000"/>
                <w:sz w:val="24"/>
                <w:szCs w:val="24"/>
                <w:lang w:val="zh-CN" w:eastAsia="zh-CN"/>
              </w:rPr>
              <w:t>俣</w:t>
            </w:r>
            <w:proofErr w:type="gramEnd"/>
            <w:r w:rsidRPr="004D5718">
              <w:rPr>
                <w:rFonts w:ascii="SimHei" w:eastAsia="SimHei" w:hAnsi="SimHei"/>
                <w:bCs/>
                <w:color w:val="000000"/>
                <w:sz w:val="24"/>
                <w:szCs w:val="24"/>
                <w:lang w:val="zh-CN" w:eastAsia="zh-CN"/>
              </w:rPr>
              <w:t>公约缔约方大会</w:t>
            </w:r>
          </w:p>
          <w:p w14:paraId="16D6ADD5" w14:textId="77777777" w:rsidR="00FD1F10" w:rsidRPr="004D5718" w:rsidRDefault="00FD1F10" w:rsidP="002629F6">
            <w:pPr>
              <w:pStyle w:val="AATitle"/>
              <w:rPr>
                <w:rFonts w:ascii="SimHei" w:eastAsia="SimHei" w:hAnsi="SimHei"/>
                <w:sz w:val="24"/>
                <w:szCs w:val="24"/>
                <w:lang w:eastAsia="zh-CN"/>
              </w:rPr>
            </w:pPr>
            <w:r w:rsidRPr="004D5718">
              <w:rPr>
                <w:rFonts w:ascii="SimHei" w:eastAsia="SimHei" w:hAnsi="SimHei"/>
                <w:bCs/>
                <w:color w:val="000000"/>
                <w:sz w:val="24"/>
                <w:szCs w:val="24"/>
                <w:lang w:val="zh-CN" w:eastAsia="zh-CN"/>
              </w:rPr>
              <w:t>第六次会议</w:t>
            </w:r>
          </w:p>
          <w:p w14:paraId="78B28E24" w14:textId="77777777" w:rsidR="009F2457" w:rsidRPr="00F23B31" w:rsidRDefault="00FD1F10" w:rsidP="009F2457">
            <w:pPr>
              <w:pStyle w:val="AATitle1"/>
              <w:rPr>
                <w:rFonts w:eastAsia="SimSun"/>
                <w:sz w:val="24"/>
                <w:szCs w:val="24"/>
                <w:lang w:eastAsia="zh-CN"/>
              </w:rPr>
            </w:pPr>
            <w:r w:rsidRPr="00F80D93">
              <w:rPr>
                <w:rFonts w:eastAsia="SimSun"/>
                <w:color w:val="000000"/>
                <w:sz w:val="24"/>
                <w:szCs w:val="24"/>
                <w:lang w:val="zh-CN" w:eastAsia="zh-CN"/>
              </w:rPr>
              <w:t>2025</w:t>
            </w:r>
            <w:r w:rsidRPr="00F80D93">
              <w:rPr>
                <w:rFonts w:eastAsia="SimSun"/>
                <w:color w:val="000000"/>
                <w:sz w:val="24"/>
                <w:szCs w:val="24"/>
                <w:lang w:val="zh-CN" w:eastAsia="zh-CN"/>
              </w:rPr>
              <w:t>年</w:t>
            </w:r>
            <w:r w:rsidRPr="00F80D93">
              <w:rPr>
                <w:rFonts w:eastAsia="SimSun"/>
                <w:color w:val="000000"/>
                <w:sz w:val="24"/>
                <w:szCs w:val="24"/>
                <w:lang w:val="zh-CN" w:eastAsia="zh-CN"/>
              </w:rPr>
              <w:t>11</w:t>
            </w:r>
            <w:r w:rsidRPr="00F80D93">
              <w:rPr>
                <w:rFonts w:eastAsia="SimSun"/>
                <w:color w:val="000000"/>
                <w:sz w:val="24"/>
                <w:szCs w:val="24"/>
                <w:lang w:val="zh-CN" w:eastAsia="zh-CN"/>
              </w:rPr>
              <w:t>月</w:t>
            </w:r>
            <w:r w:rsidRPr="00F80D93">
              <w:rPr>
                <w:rFonts w:eastAsia="SimSun"/>
                <w:color w:val="000000"/>
                <w:sz w:val="24"/>
                <w:szCs w:val="24"/>
                <w:lang w:val="zh-CN" w:eastAsia="zh-CN"/>
              </w:rPr>
              <w:t>3</w:t>
            </w:r>
            <w:r w:rsidRPr="00F80D93">
              <w:rPr>
                <w:rFonts w:eastAsia="SimSun"/>
                <w:color w:val="000000"/>
                <w:sz w:val="24"/>
                <w:szCs w:val="24"/>
                <w:lang w:val="zh-CN" w:eastAsia="zh-CN"/>
              </w:rPr>
              <w:t>日至</w:t>
            </w:r>
            <w:r w:rsidRPr="00F80D93">
              <w:rPr>
                <w:rFonts w:eastAsia="SimSun"/>
                <w:color w:val="000000"/>
                <w:sz w:val="24"/>
                <w:szCs w:val="24"/>
                <w:lang w:val="zh-CN" w:eastAsia="zh-CN"/>
              </w:rPr>
              <w:t>7</w:t>
            </w:r>
            <w:r w:rsidRPr="00F80D93">
              <w:rPr>
                <w:rFonts w:eastAsia="SimSun"/>
                <w:color w:val="000000"/>
                <w:sz w:val="24"/>
                <w:szCs w:val="24"/>
                <w:lang w:val="zh-CN" w:eastAsia="zh-CN"/>
              </w:rPr>
              <w:t>日，日内瓦</w:t>
            </w:r>
            <w:r w:rsidR="009F2457">
              <w:rPr>
                <w:rFonts w:eastAsia="SimSun"/>
                <w:color w:val="000000"/>
                <w:sz w:val="24"/>
                <w:szCs w:val="24"/>
                <w:lang w:val="en-US" w:eastAsia="zh-CN"/>
              </w:rPr>
              <w:br/>
            </w:r>
            <w:bookmarkStart w:id="0" w:name="CorNot1AgItem"/>
            <w:r w:rsidR="009F2457" w:rsidRPr="002142BD">
              <w:rPr>
                <w:rFonts w:eastAsia="SimSun"/>
                <w:color w:val="000000"/>
                <w:sz w:val="24"/>
                <w:szCs w:val="24"/>
                <w:lang w:val="zh-CN" w:eastAsia="zh-CN"/>
              </w:rPr>
              <w:t>临时议程</w:t>
            </w:r>
            <w:r w:rsidR="009F2457" w:rsidRPr="002142BD">
              <w:rPr>
                <w:rStyle w:val="FootnoteReference"/>
                <w:bCs/>
                <w:spacing w:val="0"/>
                <w:w w:val="100"/>
                <w:position w:val="0"/>
                <w:sz w:val="24"/>
                <w:szCs w:val="24"/>
                <w:vertAlign w:val="baseline"/>
                <w:lang w:val="zh-CN" w:eastAsia="zh-CN"/>
              </w:rPr>
              <w:footnoteReference w:customMarkFollows="1" w:id="2"/>
              <w:t>*</w:t>
            </w:r>
            <w:r w:rsidR="009F2457" w:rsidRPr="002142BD">
              <w:rPr>
                <w:rFonts w:eastAsia="SimSun"/>
                <w:color w:val="000000"/>
                <w:sz w:val="24"/>
                <w:szCs w:val="24"/>
                <w:lang w:val="zh-CN" w:eastAsia="zh-CN"/>
              </w:rPr>
              <w:t>项目</w:t>
            </w:r>
            <w:r w:rsidR="009F2457" w:rsidRPr="002142BD">
              <w:rPr>
                <w:rFonts w:eastAsia="SimSun"/>
                <w:color w:val="000000"/>
                <w:sz w:val="24"/>
                <w:szCs w:val="24"/>
                <w:lang w:val="zh-CN" w:eastAsia="zh-CN"/>
              </w:rPr>
              <w:t>4 (h)</w:t>
            </w:r>
            <w:bookmarkEnd w:id="0"/>
          </w:p>
          <w:p w14:paraId="44D78CFC" w14:textId="75040278" w:rsidR="00FD1F10" w:rsidRPr="002142BD" w:rsidRDefault="009F2457" w:rsidP="002142BD">
            <w:pPr>
              <w:pStyle w:val="AATitle1"/>
              <w:spacing w:before="120" w:after="120"/>
              <w:rPr>
                <w:rFonts w:eastAsia="SimSun"/>
                <w:b/>
                <w:lang w:val="en-US" w:eastAsia="zh-CN"/>
              </w:rPr>
            </w:pPr>
            <w:bookmarkStart w:id="1" w:name="CorNot1AgTitle"/>
            <w:r w:rsidRPr="002142BD">
              <w:rPr>
                <w:rFonts w:eastAsia="SimHei"/>
                <w:b/>
                <w:color w:val="000000"/>
                <w:sz w:val="24"/>
                <w:szCs w:val="24"/>
                <w:lang w:val="zh-CN" w:eastAsia="zh-CN"/>
              </w:rPr>
              <w:t>供缔约方大会审议或采取行动的事项：</w:t>
            </w:r>
            <w:r w:rsidRPr="002142BD">
              <w:rPr>
                <w:rFonts w:eastAsia="SimHei"/>
                <w:b/>
                <w:color w:val="000000"/>
                <w:sz w:val="24"/>
                <w:szCs w:val="24"/>
                <w:lang w:val="zh-CN" w:eastAsia="zh-CN"/>
              </w:rPr>
              <w:br/>
            </w:r>
            <w:r w:rsidRPr="002142BD">
              <w:rPr>
                <w:rFonts w:eastAsia="SimHei"/>
                <w:b/>
                <w:color w:val="000000"/>
                <w:sz w:val="24"/>
                <w:szCs w:val="24"/>
                <w:lang w:val="zh-CN" w:eastAsia="zh-CN"/>
              </w:rPr>
              <w:t>国家报告</w:t>
            </w:r>
            <w:bookmarkEnd w:id="1"/>
          </w:p>
        </w:tc>
        <w:tc>
          <w:tcPr>
            <w:tcW w:w="4195" w:type="dxa"/>
            <w:shd w:val="clear" w:color="auto" w:fill="auto"/>
          </w:tcPr>
          <w:p w14:paraId="1C4879C3" w14:textId="77777777" w:rsidR="00FD1F10" w:rsidRPr="00035D73" w:rsidRDefault="00FD1F10" w:rsidP="002629F6">
            <w:pPr>
              <w:pStyle w:val="Normal-pool"/>
              <w:rPr>
                <w:lang w:eastAsia="zh-CN"/>
              </w:rPr>
            </w:pPr>
          </w:p>
        </w:tc>
      </w:tr>
    </w:tbl>
    <w:p w14:paraId="317CF0A5" w14:textId="77777777" w:rsidR="00DE24D9" w:rsidRPr="00F23B31" w:rsidRDefault="00DE24D9" w:rsidP="006A4DFA">
      <w:pPr>
        <w:pStyle w:val="BBTitle"/>
        <w:rPr>
          <w:rFonts w:eastAsia="SimHei"/>
          <w:sz w:val="32"/>
          <w:szCs w:val="32"/>
          <w:lang w:eastAsia="zh-CN"/>
        </w:rPr>
      </w:pPr>
      <w:r w:rsidRPr="00F23B31">
        <w:rPr>
          <w:rFonts w:eastAsia="SimHei"/>
          <w:bCs/>
          <w:sz w:val="32"/>
          <w:szCs w:val="32"/>
          <w:lang w:val="zh-CN" w:eastAsia="zh-CN"/>
        </w:rPr>
        <w:t>国家报告（第二十一条）：第二份简短国家报告</w:t>
      </w:r>
    </w:p>
    <w:p w14:paraId="2128BCBD" w14:textId="77777777" w:rsidR="00DE24D9" w:rsidRPr="00F23B31" w:rsidRDefault="00DE24D9" w:rsidP="006A4DFA">
      <w:pPr>
        <w:pStyle w:val="CH2"/>
        <w:rPr>
          <w:rFonts w:ascii="SimHei" w:eastAsia="SimHei" w:hAnsi="SimHei"/>
          <w:sz w:val="28"/>
          <w:szCs w:val="28"/>
          <w:lang w:eastAsia="zh-CN"/>
        </w:rPr>
      </w:pPr>
      <w:r>
        <w:rPr>
          <w:lang w:val="zh-CN" w:eastAsia="zh-CN"/>
        </w:rPr>
        <w:tab/>
      </w:r>
      <w:r>
        <w:rPr>
          <w:lang w:val="zh-CN" w:eastAsia="zh-CN"/>
        </w:rPr>
        <w:tab/>
      </w:r>
      <w:r w:rsidRPr="00F23B31">
        <w:rPr>
          <w:rFonts w:ascii="SimHei" w:eastAsia="SimHei" w:hAnsi="SimHei"/>
          <w:bCs/>
          <w:sz w:val="28"/>
          <w:szCs w:val="28"/>
          <w:lang w:val="zh-CN" w:eastAsia="zh-CN"/>
        </w:rPr>
        <w:t>秘书处的说明</w:t>
      </w:r>
    </w:p>
    <w:p w14:paraId="32DD6D7C" w14:textId="5E44AF98" w:rsidR="00DE24D9" w:rsidRPr="00F23B31" w:rsidRDefault="00DE24D9" w:rsidP="006D3F96">
      <w:pPr>
        <w:pStyle w:val="CH1"/>
        <w:numPr>
          <w:ilvl w:val="0"/>
          <w:numId w:val="20"/>
        </w:numPr>
        <w:ind w:hanging="900"/>
        <w:rPr>
          <w:rFonts w:eastAsia="SimHei"/>
          <w:noProof/>
          <w:sz w:val="32"/>
          <w:szCs w:val="32"/>
          <w:lang w:eastAsia="zh-CN"/>
        </w:rPr>
      </w:pPr>
      <w:bookmarkStart w:id="2" w:name="_Hlk192252242"/>
      <w:r w:rsidRPr="00F23B31">
        <w:rPr>
          <w:rFonts w:eastAsia="SimHei"/>
          <w:bCs/>
          <w:sz w:val="32"/>
          <w:szCs w:val="32"/>
          <w:lang w:val="zh-CN" w:eastAsia="zh-CN"/>
        </w:rPr>
        <w:t>导言</w:t>
      </w:r>
    </w:p>
    <w:bookmarkEnd w:id="2"/>
    <w:p w14:paraId="73BE0B2E" w14:textId="36D45419" w:rsidR="00DE24D9" w:rsidRPr="00F23B31" w:rsidRDefault="00A2643F" w:rsidP="006A4DFA">
      <w:pPr>
        <w:pStyle w:val="Normalnumber"/>
        <w:tabs>
          <w:tab w:val="clear" w:pos="1247"/>
          <w:tab w:val="clear" w:pos="1814"/>
          <w:tab w:val="clear" w:pos="2381"/>
          <w:tab w:val="clear" w:pos="2948"/>
          <w:tab w:val="clear" w:pos="3515"/>
          <w:tab w:val="left" w:pos="624"/>
        </w:tabs>
        <w:spacing w:line="240" w:lineRule="auto"/>
        <w:rPr>
          <w:rFonts w:eastAsia="SimSun"/>
          <w:sz w:val="24"/>
          <w:szCs w:val="24"/>
        </w:rPr>
      </w:pPr>
      <w:r w:rsidRPr="00F23B31">
        <w:rPr>
          <w:rFonts w:eastAsia="SimSun"/>
          <w:sz w:val="24"/>
          <w:szCs w:val="24"/>
          <w:lang w:val="zh-CN"/>
        </w:rPr>
        <w:t>按照《关于汞的水俣公约》第二十一条第一款，各缔约方均应通过秘书处向缔约方大会报告其为实施《公约》各条款而采取的措施，并报告上述措施在实现《公约》目标方面的成效以及可能遇到的挑战。按照关于报告时间和格式的</w:t>
      </w:r>
      <w:r w:rsidRPr="00F23B31">
        <w:rPr>
          <w:rFonts w:eastAsia="SimSun"/>
          <w:sz w:val="24"/>
          <w:szCs w:val="24"/>
          <w:lang w:val="zh-CN"/>
        </w:rPr>
        <w:t>MC-1/8</w:t>
      </w:r>
      <w:r w:rsidRPr="00F23B31">
        <w:rPr>
          <w:rFonts w:eastAsia="SimSun"/>
          <w:sz w:val="24"/>
          <w:szCs w:val="24"/>
          <w:lang w:val="zh-CN"/>
        </w:rPr>
        <w:t>号决定，缔约方应至迟于</w:t>
      </w:r>
      <w:r w:rsidRPr="00F23B31">
        <w:rPr>
          <w:rFonts w:eastAsia="SimSun"/>
          <w:sz w:val="24"/>
          <w:szCs w:val="24"/>
          <w:lang w:val="zh-CN"/>
        </w:rPr>
        <w:t>2023</w:t>
      </w:r>
      <w:r w:rsidRPr="00F23B31">
        <w:rPr>
          <w:rFonts w:eastAsia="SimSun"/>
          <w:sz w:val="24"/>
          <w:szCs w:val="24"/>
          <w:lang w:val="zh-CN"/>
        </w:rPr>
        <w:t>年</w:t>
      </w:r>
      <w:r w:rsidRPr="00F23B31">
        <w:rPr>
          <w:rFonts w:eastAsia="SimSun"/>
          <w:sz w:val="24"/>
          <w:szCs w:val="24"/>
          <w:lang w:val="zh-CN"/>
        </w:rPr>
        <w:t>12</w:t>
      </w:r>
      <w:r w:rsidRPr="00F23B31">
        <w:rPr>
          <w:rFonts w:eastAsia="SimSun"/>
          <w:sz w:val="24"/>
          <w:szCs w:val="24"/>
          <w:lang w:val="zh-CN"/>
        </w:rPr>
        <w:t>月</w:t>
      </w:r>
      <w:r w:rsidRPr="00F23B31">
        <w:rPr>
          <w:rFonts w:eastAsia="SimSun"/>
          <w:sz w:val="24"/>
          <w:szCs w:val="24"/>
          <w:lang w:val="zh-CN"/>
        </w:rPr>
        <w:t>31</w:t>
      </w:r>
      <w:r w:rsidRPr="00F23B31">
        <w:rPr>
          <w:rFonts w:eastAsia="SimSun"/>
          <w:sz w:val="24"/>
          <w:szCs w:val="24"/>
          <w:lang w:val="zh-CN"/>
        </w:rPr>
        <w:t>日提交其涵盖</w:t>
      </w:r>
      <w:r w:rsidRPr="00F23B31">
        <w:rPr>
          <w:rFonts w:eastAsia="SimSun"/>
          <w:sz w:val="24"/>
          <w:szCs w:val="24"/>
          <w:lang w:val="zh-CN"/>
        </w:rPr>
        <w:t>2021</w:t>
      </w:r>
      <w:r w:rsidRPr="00F23B31">
        <w:rPr>
          <w:rFonts w:eastAsia="SimSun"/>
          <w:sz w:val="24"/>
          <w:szCs w:val="24"/>
          <w:lang w:val="zh-CN"/>
        </w:rPr>
        <w:t>年</w:t>
      </w:r>
      <w:r w:rsidRPr="00F23B31">
        <w:rPr>
          <w:rFonts w:eastAsia="SimSun"/>
          <w:sz w:val="24"/>
          <w:szCs w:val="24"/>
          <w:lang w:val="zh-CN"/>
        </w:rPr>
        <w:t>1</w:t>
      </w:r>
      <w:r w:rsidRPr="00F23B31">
        <w:rPr>
          <w:rFonts w:eastAsia="SimSun"/>
          <w:sz w:val="24"/>
          <w:szCs w:val="24"/>
          <w:lang w:val="zh-CN"/>
        </w:rPr>
        <w:t>月</w:t>
      </w:r>
      <w:r w:rsidRPr="00F23B31">
        <w:rPr>
          <w:rFonts w:eastAsia="SimSun"/>
          <w:sz w:val="24"/>
          <w:szCs w:val="24"/>
          <w:lang w:val="zh-CN"/>
        </w:rPr>
        <w:t>1</w:t>
      </w:r>
      <w:r w:rsidRPr="00F23B31">
        <w:rPr>
          <w:rFonts w:eastAsia="SimSun"/>
          <w:sz w:val="24"/>
          <w:szCs w:val="24"/>
          <w:lang w:val="zh-CN"/>
        </w:rPr>
        <w:t>日至</w:t>
      </w:r>
      <w:r w:rsidRPr="00F23B31">
        <w:rPr>
          <w:rFonts w:eastAsia="SimSun"/>
          <w:sz w:val="24"/>
          <w:szCs w:val="24"/>
          <w:lang w:val="zh-CN"/>
        </w:rPr>
        <w:t>2022</w:t>
      </w:r>
      <w:r w:rsidRPr="00F23B31">
        <w:rPr>
          <w:rFonts w:eastAsia="SimSun"/>
          <w:sz w:val="24"/>
          <w:szCs w:val="24"/>
          <w:lang w:val="zh-CN"/>
        </w:rPr>
        <w:t>年</w:t>
      </w:r>
      <w:r w:rsidRPr="00F23B31">
        <w:rPr>
          <w:rFonts w:eastAsia="SimSun"/>
          <w:sz w:val="24"/>
          <w:szCs w:val="24"/>
          <w:lang w:val="zh-CN"/>
        </w:rPr>
        <w:t>12</w:t>
      </w:r>
      <w:r w:rsidRPr="00F23B31">
        <w:rPr>
          <w:rFonts w:eastAsia="SimSun"/>
          <w:sz w:val="24"/>
          <w:szCs w:val="24"/>
          <w:lang w:val="zh-CN"/>
        </w:rPr>
        <w:t>月</w:t>
      </w:r>
      <w:r w:rsidRPr="00F23B31">
        <w:rPr>
          <w:rFonts w:eastAsia="SimSun"/>
          <w:sz w:val="24"/>
          <w:szCs w:val="24"/>
          <w:lang w:val="zh-CN"/>
        </w:rPr>
        <w:t>31</w:t>
      </w:r>
      <w:r w:rsidRPr="00F23B31">
        <w:rPr>
          <w:rFonts w:eastAsia="SimSun"/>
          <w:sz w:val="24"/>
          <w:szCs w:val="24"/>
          <w:lang w:val="zh-CN"/>
        </w:rPr>
        <w:t>日期间的第二份简短报告。</w:t>
      </w:r>
    </w:p>
    <w:p w14:paraId="5CBFDB72" w14:textId="0DD1DEB3" w:rsidR="00DE24D9" w:rsidRPr="00F23B31" w:rsidRDefault="00DE24D9" w:rsidP="006A4DFA">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F23B31">
        <w:rPr>
          <w:rFonts w:eastAsia="SimSun"/>
          <w:sz w:val="24"/>
          <w:szCs w:val="24"/>
          <w:lang w:val="zh-CN"/>
        </w:rPr>
        <w:t>按照《公约》第二十四条第二款第五项，</w:t>
      </w:r>
      <w:proofErr w:type="gramStart"/>
      <w:r w:rsidRPr="00F23B31">
        <w:rPr>
          <w:rFonts w:eastAsia="SimSun"/>
          <w:sz w:val="24"/>
          <w:szCs w:val="24"/>
          <w:lang w:val="zh-CN"/>
        </w:rPr>
        <w:t>本说明</w:t>
      </w:r>
      <w:proofErr w:type="gramEnd"/>
      <w:r w:rsidRPr="00F23B31">
        <w:rPr>
          <w:rFonts w:eastAsia="SimSun"/>
          <w:sz w:val="24"/>
          <w:szCs w:val="24"/>
          <w:lang w:val="zh-CN"/>
        </w:rPr>
        <w:t>第二节载有向缔约方大会提交的基于根据第十五和</w:t>
      </w:r>
      <w:r w:rsidR="00E96A83">
        <w:rPr>
          <w:rFonts w:eastAsia="SimSun" w:hint="eastAsia"/>
          <w:sz w:val="24"/>
          <w:szCs w:val="24"/>
          <w:lang w:val="zh-CN"/>
        </w:rPr>
        <w:t>第</w:t>
      </w:r>
      <w:r w:rsidRPr="00F23B31">
        <w:rPr>
          <w:rFonts w:eastAsia="SimSun"/>
          <w:sz w:val="24"/>
          <w:szCs w:val="24"/>
          <w:lang w:val="zh-CN"/>
        </w:rPr>
        <w:t>二十一条收到的信息以及其他现有信息编写的定期报告。</w:t>
      </w:r>
    </w:p>
    <w:p w14:paraId="47528871" w14:textId="73704A19" w:rsidR="00DE24D9" w:rsidRPr="00F23B31" w:rsidRDefault="00DE24D9" w:rsidP="006A4DFA">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F23B31">
        <w:rPr>
          <w:rFonts w:eastAsia="SimSun"/>
          <w:sz w:val="24"/>
          <w:szCs w:val="24"/>
          <w:lang w:val="zh-CN"/>
        </w:rPr>
        <w:t>第三节概述了按照</w:t>
      </w:r>
      <w:r w:rsidRPr="00F23B31">
        <w:rPr>
          <w:rFonts w:eastAsia="SimSun"/>
          <w:sz w:val="24"/>
          <w:szCs w:val="24"/>
          <w:lang w:val="zh-CN"/>
        </w:rPr>
        <w:t>MC-5/13</w:t>
      </w:r>
      <w:r w:rsidRPr="00F23B31">
        <w:rPr>
          <w:rFonts w:eastAsia="SimSun"/>
          <w:sz w:val="24"/>
          <w:szCs w:val="24"/>
          <w:lang w:val="zh-CN"/>
        </w:rPr>
        <w:t>号决定就在线报告工具和报告指导意见开展的闭会期间工作。填写国家报告格式的最新指导意见载于</w:t>
      </w:r>
      <w:r w:rsidRPr="00F23B31">
        <w:rPr>
          <w:rFonts w:eastAsia="SimSun"/>
          <w:sz w:val="24"/>
          <w:szCs w:val="24"/>
          <w:lang w:val="zh-CN"/>
        </w:rPr>
        <w:t>UNEP/MC/COP.6/INF/21</w:t>
      </w:r>
      <w:r w:rsidRPr="00F23B31">
        <w:rPr>
          <w:rFonts w:eastAsia="SimSun"/>
          <w:sz w:val="24"/>
          <w:szCs w:val="24"/>
          <w:lang w:val="zh-CN"/>
        </w:rPr>
        <w:t>号文件。</w:t>
      </w:r>
    </w:p>
    <w:p w14:paraId="444943B2" w14:textId="4435EC69" w:rsidR="00DE24D9" w:rsidRPr="00F23B31" w:rsidRDefault="00DE24D9" w:rsidP="006A4DFA">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F23B31">
        <w:rPr>
          <w:rFonts w:eastAsia="SimSun"/>
          <w:sz w:val="24"/>
          <w:szCs w:val="24"/>
          <w:lang w:val="zh-CN"/>
        </w:rPr>
        <w:t>第四节概述了在缔约方大会第七次会议之前就秘书处对第二份</w:t>
      </w:r>
      <w:proofErr w:type="gramStart"/>
      <w:r w:rsidRPr="00F23B31">
        <w:rPr>
          <w:rFonts w:eastAsia="SimSun"/>
          <w:sz w:val="24"/>
          <w:szCs w:val="24"/>
          <w:lang w:val="zh-CN"/>
        </w:rPr>
        <w:t>完整国家</w:t>
      </w:r>
      <w:proofErr w:type="gramEnd"/>
      <w:r w:rsidRPr="00F23B31">
        <w:rPr>
          <w:rFonts w:eastAsia="SimSun"/>
          <w:sz w:val="24"/>
          <w:szCs w:val="24"/>
          <w:lang w:val="zh-CN"/>
        </w:rPr>
        <w:t>报告的分析结果进行报告所需的安排。</w:t>
      </w:r>
    </w:p>
    <w:p w14:paraId="49B6EC0A" w14:textId="67F3C415" w:rsidR="00DE24D9" w:rsidRPr="00F23B31" w:rsidRDefault="00DE24D9" w:rsidP="006A4DFA">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F23B31">
        <w:rPr>
          <w:rFonts w:eastAsia="SimSun"/>
          <w:sz w:val="24"/>
          <w:szCs w:val="24"/>
          <w:lang w:val="zh-CN"/>
        </w:rPr>
        <w:t>第五节结合缔约方在第二份简短报告中的答复，提出了一份关于国家报告的决定草案，供缔约方大会审议。该决定草案的案文载于</w:t>
      </w:r>
      <w:proofErr w:type="gramStart"/>
      <w:r w:rsidRPr="00F23B31">
        <w:rPr>
          <w:rFonts w:eastAsia="SimSun"/>
          <w:sz w:val="24"/>
          <w:szCs w:val="24"/>
          <w:lang w:val="zh-CN"/>
        </w:rPr>
        <w:t>本说明</w:t>
      </w:r>
      <w:proofErr w:type="gramEnd"/>
      <w:r w:rsidRPr="00F23B31">
        <w:rPr>
          <w:rFonts w:eastAsia="SimSun"/>
          <w:sz w:val="24"/>
          <w:szCs w:val="24"/>
          <w:lang w:val="zh-CN"/>
        </w:rPr>
        <w:t>附件。与原生汞矿开采、库存和来源以及</w:t>
      </w:r>
      <w:proofErr w:type="gramStart"/>
      <w:r w:rsidRPr="00F23B31">
        <w:rPr>
          <w:rFonts w:eastAsia="SimSun"/>
          <w:sz w:val="24"/>
          <w:szCs w:val="24"/>
          <w:lang w:val="zh-CN"/>
        </w:rPr>
        <w:t>汞贸易</w:t>
      </w:r>
      <w:proofErr w:type="gramEnd"/>
      <w:r w:rsidRPr="00F23B31">
        <w:rPr>
          <w:rFonts w:eastAsia="SimSun"/>
          <w:sz w:val="24"/>
          <w:szCs w:val="24"/>
          <w:lang w:val="zh-CN"/>
        </w:rPr>
        <w:t>问题有关的拟议行动载于</w:t>
      </w:r>
      <w:r w:rsidRPr="00F23B31">
        <w:rPr>
          <w:rFonts w:eastAsia="SimSun"/>
          <w:sz w:val="24"/>
          <w:szCs w:val="24"/>
          <w:lang w:val="zh-CN"/>
        </w:rPr>
        <w:lastRenderedPageBreak/>
        <w:t>UNEP/MC/COP.6/5</w:t>
      </w:r>
      <w:r w:rsidRPr="00F23B31">
        <w:rPr>
          <w:rFonts w:eastAsia="SimSun"/>
          <w:sz w:val="24"/>
          <w:szCs w:val="24"/>
          <w:lang w:val="zh-CN"/>
        </w:rPr>
        <w:t>号文件，与汞废物有关的拟议行动载于</w:t>
      </w:r>
      <w:r w:rsidRPr="00F23B31">
        <w:rPr>
          <w:rFonts w:eastAsia="SimSun"/>
          <w:sz w:val="24"/>
          <w:szCs w:val="24"/>
          <w:lang w:val="zh-CN"/>
        </w:rPr>
        <w:t>UNEP/MC/COP.6/8</w:t>
      </w:r>
      <w:r w:rsidRPr="00F23B31">
        <w:rPr>
          <w:rFonts w:eastAsia="SimSun"/>
          <w:sz w:val="24"/>
          <w:szCs w:val="24"/>
          <w:lang w:val="zh-CN"/>
        </w:rPr>
        <w:t>号文件。</w:t>
      </w:r>
    </w:p>
    <w:p w14:paraId="098A1673" w14:textId="60A04798" w:rsidR="00DE24D9" w:rsidRPr="00F23B31" w:rsidRDefault="00DE24D9" w:rsidP="00855409">
      <w:pPr>
        <w:pStyle w:val="CH1"/>
        <w:numPr>
          <w:ilvl w:val="0"/>
          <w:numId w:val="20"/>
        </w:numPr>
        <w:ind w:right="22" w:hanging="900"/>
        <w:rPr>
          <w:rFonts w:eastAsia="SimHei"/>
          <w:sz w:val="32"/>
          <w:szCs w:val="32"/>
          <w:lang w:eastAsia="zh-CN"/>
        </w:rPr>
      </w:pPr>
      <w:r w:rsidRPr="00F23B31">
        <w:rPr>
          <w:rFonts w:eastAsia="SimHei"/>
          <w:bCs/>
          <w:sz w:val="32"/>
          <w:szCs w:val="32"/>
          <w:lang w:val="zh-CN" w:eastAsia="zh-CN"/>
        </w:rPr>
        <w:t>秘书处基于根据《公约》第十五和</w:t>
      </w:r>
      <w:r w:rsidR="00855409" w:rsidRPr="00855409">
        <w:rPr>
          <w:rFonts w:eastAsia="SimHei" w:hint="eastAsia"/>
          <w:bCs/>
          <w:sz w:val="32"/>
          <w:szCs w:val="32"/>
          <w:lang w:val="zh-CN" w:eastAsia="zh-CN"/>
        </w:rPr>
        <w:t>第</w:t>
      </w:r>
      <w:r w:rsidRPr="00855409">
        <w:rPr>
          <w:rFonts w:eastAsia="SimHei"/>
          <w:bCs/>
          <w:sz w:val="32"/>
          <w:szCs w:val="32"/>
          <w:lang w:val="zh-CN" w:eastAsia="zh-CN"/>
        </w:rPr>
        <w:t>二十一条</w:t>
      </w:r>
      <w:r w:rsidRPr="00F23B31">
        <w:rPr>
          <w:rFonts w:eastAsia="SimHei"/>
          <w:bCs/>
          <w:sz w:val="32"/>
          <w:szCs w:val="32"/>
          <w:lang w:val="zh-CN" w:eastAsia="zh-CN"/>
        </w:rPr>
        <w:t>收到的信息编写的定期报告</w:t>
      </w:r>
    </w:p>
    <w:p w14:paraId="40F41E75" w14:textId="15E40C4B" w:rsidR="00DE24D9" w:rsidRPr="00F06880" w:rsidRDefault="00DE24D9" w:rsidP="006A4DFA">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F06880">
        <w:rPr>
          <w:rFonts w:eastAsia="SimSun"/>
          <w:sz w:val="24"/>
          <w:szCs w:val="24"/>
          <w:lang w:val="zh-CN"/>
        </w:rPr>
        <w:t>针对根据第二十一条提交的</w:t>
      </w:r>
      <w:r w:rsidR="006C6AFA" w:rsidRPr="00F06880">
        <w:rPr>
          <w:rFonts w:eastAsia="SimSun" w:hint="eastAsia"/>
          <w:sz w:val="24"/>
          <w:szCs w:val="24"/>
          <w:lang w:val="zh-CN"/>
        </w:rPr>
        <w:t>材料</w:t>
      </w:r>
      <w:r w:rsidRPr="00F06880">
        <w:rPr>
          <w:rFonts w:eastAsia="SimSun"/>
          <w:sz w:val="24"/>
          <w:szCs w:val="24"/>
          <w:lang w:val="zh-CN"/>
        </w:rPr>
        <w:t>，秘书处审查了缔约方对关于实施《公约》的措施及其成效的四个经常性问题</w:t>
      </w:r>
      <w:proofErr w:type="gramStart"/>
      <w:r w:rsidRPr="00F06880">
        <w:rPr>
          <w:rFonts w:eastAsia="SimSun"/>
          <w:sz w:val="24"/>
          <w:szCs w:val="24"/>
          <w:lang w:val="zh-CN"/>
        </w:rPr>
        <w:t>作出</w:t>
      </w:r>
      <w:proofErr w:type="gramEnd"/>
      <w:r w:rsidRPr="00F06880">
        <w:rPr>
          <w:rFonts w:eastAsia="SimSun"/>
          <w:sz w:val="24"/>
          <w:szCs w:val="24"/>
          <w:lang w:val="zh-CN"/>
        </w:rPr>
        <w:t>的答复。下文是</w:t>
      </w:r>
      <w:r w:rsidR="004146A0">
        <w:rPr>
          <w:rFonts w:eastAsia="SimSun"/>
          <w:sz w:val="24"/>
          <w:szCs w:val="24"/>
        </w:rPr>
        <w:t xml:space="preserve"> </w:t>
      </w:r>
      <w:r w:rsidRPr="00F06880">
        <w:rPr>
          <w:rFonts w:eastAsia="SimSun"/>
          <w:sz w:val="24"/>
          <w:szCs w:val="24"/>
          <w:lang w:val="zh-CN"/>
        </w:rPr>
        <w:t>(a)</w:t>
      </w:r>
      <w:r w:rsidRPr="00F06880">
        <w:rPr>
          <w:rFonts w:eastAsia="SimSun"/>
          <w:sz w:val="24"/>
          <w:szCs w:val="24"/>
          <w:lang w:val="zh-CN"/>
        </w:rPr>
        <w:t>缔约方的报告提交情况概述和</w:t>
      </w:r>
      <w:r w:rsidR="004146A0">
        <w:rPr>
          <w:rFonts w:eastAsia="SimSun"/>
          <w:sz w:val="24"/>
          <w:szCs w:val="24"/>
        </w:rPr>
        <w:t xml:space="preserve"> </w:t>
      </w:r>
      <w:r w:rsidRPr="00F06880">
        <w:rPr>
          <w:rFonts w:eastAsia="SimSun"/>
          <w:sz w:val="24"/>
          <w:szCs w:val="24"/>
          <w:lang w:val="zh-CN"/>
        </w:rPr>
        <w:t>(b)</w:t>
      </w:r>
      <w:r w:rsidRPr="00F06880">
        <w:rPr>
          <w:rFonts w:eastAsia="SimSun"/>
          <w:sz w:val="24"/>
          <w:szCs w:val="24"/>
          <w:lang w:val="zh-CN"/>
        </w:rPr>
        <w:t>秘书处</w:t>
      </w:r>
      <w:r w:rsidR="00A97BB2" w:rsidRPr="00F06880">
        <w:rPr>
          <w:rFonts w:eastAsia="SimSun" w:hint="eastAsia"/>
          <w:sz w:val="24"/>
          <w:szCs w:val="24"/>
          <w:lang w:val="zh-CN"/>
        </w:rPr>
        <w:t>针</w:t>
      </w:r>
      <w:r w:rsidRPr="00F06880">
        <w:rPr>
          <w:rFonts w:eastAsia="SimSun"/>
          <w:sz w:val="24"/>
          <w:szCs w:val="24"/>
          <w:lang w:val="zh-CN"/>
        </w:rPr>
        <w:t>对第二份简短报告中答复的意见。经提交报告的缔约方和秘书处核实的完整报告在公约网站上公布。</w:t>
      </w:r>
      <w:r w:rsidRPr="00F06880">
        <w:rPr>
          <w:rStyle w:val="FootnoteReference"/>
          <w:spacing w:val="0"/>
          <w:w w:val="100"/>
          <w:position w:val="0"/>
          <w:sz w:val="24"/>
          <w:szCs w:val="24"/>
          <w:lang w:val="zh-CN"/>
        </w:rPr>
        <w:footnoteReference w:id="3"/>
      </w:r>
    </w:p>
    <w:p w14:paraId="70414199" w14:textId="7A9D59FC" w:rsidR="00DE24D9" w:rsidRPr="00F06880" w:rsidRDefault="00DE24D9" w:rsidP="006A4DFA">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F06880">
        <w:rPr>
          <w:rFonts w:eastAsia="SimSun"/>
          <w:sz w:val="24"/>
          <w:szCs w:val="24"/>
          <w:lang w:val="zh-CN"/>
        </w:rPr>
        <w:t>截至</w:t>
      </w:r>
      <w:r w:rsidRPr="00F06880">
        <w:rPr>
          <w:rFonts w:eastAsia="SimSun"/>
          <w:sz w:val="24"/>
          <w:szCs w:val="24"/>
          <w:lang w:val="zh-CN"/>
        </w:rPr>
        <w:t>2025</w:t>
      </w:r>
      <w:r w:rsidRPr="00F06880">
        <w:rPr>
          <w:rFonts w:eastAsia="SimSun"/>
          <w:sz w:val="24"/>
          <w:szCs w:val="24"/>
          <w:lang w:val="zh-CN"/>
        </w:rPr>
        <w:t>年</w:t>
      </w:r>
      <w:r w:rsidRPr="00F06880">
        <w:rPr>
          <w:rFonts w:eastAsia="SimSun"/>
          <w:sz w:val="24"/>
          <w:szCs w:val="24"/>
          <w:lang w:val="zh-CN"/>
        </w:rPr>
        <w:t>5</w:t>
      </w:r>
      <w:r w:rsidRPr="00F06880">
        <w:rPr>
          <w:rFonts w:eastAsia="SimSun"/>
          <w:sz w:val="24"/>
          <w:szCs w:val="24"/>
          <w:lang w:val="zh-CN"/>
        </w:rPr>
        <w:t>月</w:t>
      </w:r>
      <w:r w:rsidRPr="00F06880">
        <w:rPr>
          <w:rFonts w:eastAsia="SimSun"/>
          <w:sz w:val="24"/>
          <w:szCs w:val="24"/>
          <w:lang w:val="zh-CN"/>
        </w:rPr>
        <w:t>31</w:t>
      </w:r>
      <w:r w:rsidRPr="00F06880">
        <w:rPr>
          <w:rFonts w:eastAsia="SimSun"/>
          <w:sz w:val="24"/>
          <w:szCs w:val="24"/>
          <w:lang w:val="zh-CN"/>
        </w:rPr>
        <w:t>日，</w:t>
      </w:r>
      <w:r w:rsidRPr="00F06880">
        <w:rPr>
          <w:rFonts w:eastAsia="SimSun"/>
          <w:sz w:val="24"/>
          <w:szCs w:val="24"/>
          <w:lang w:val="zh-CN"/>
        </w:rPr>
        <w:t>137</w:t>
      </w:r>
      <w:r w:rsidRPr="00F06880">
        <w:rPr>
          <w:rFonts w:eastAsia="SimSun"/>
          <w:sz w:val="24"/>
          <w:szCs w:val="24"/>
          <w:lang w:val="zh-CN"/>
        </w:rPr>
        <w:t>个缔约方中有</w:t>
      </w:r>
      <w:r w:rsidRPr="00F06880">
        <w:rPr>
          <w:rFonts w:eastAsia="SimSun"/>
          <w:sz w:val="24"/>
          <w:szCs w:val="24"/>
          <w:lang w:val="zh-CN"/>
        </w:rPr>
        <w:t>118</w:t>
      </w:r>
      <w:r w:rsidRPr="00F06880">
        <w:rPr>
          <w:rFonts w:eastAsia="SimSun"/>
          <w:sz w:val="24"/>
          <w:szCs w:val="24"/>
          <w:lang w:val="zh-CN"/>
        </w:rPr>
        <w:t>个（</w:t>
      </w:r>
      <w:r w:rsidRPr="00F06880">
        <w:rPr>
          <w:rFonts w:eastAsia="SimSun"/>
          <w:sz w:val="24"/>
          <w:szCs w:val="24"/>
          <w:lang w:val="zh-CN"/>
        </w:rPr>
        <w:t>86%</w:t>
      </w:r>
      <w:r w:rsidRPr="00F06880">
        <w:rPr>
          <w:rFonts w:eastAsia="SimSun"/>
          <w:sz w:val="24"/>
          <w:szCs w:val="24"/>
          <w:lang w:val="zh-CN"/>
        </w:rPr>
        <w:t>）提交了涵盖期至</w:t>
      </w:r>
      <w:r w:rsidRPr="00F06880">
        <w:rPr>
          <w:rFonts w:eastAsia="SimSun"/>
          <w:sz w:val="24"/>
          <w:szCs w:val="24"/>
          <w:lang w:val="zh-CN"/>
        </w:rPr>
        <w:t>2022</w:t>
      </w:r>
      <w:r w:rsidRPr="00F06880">
        <w:rPr>
          <w:rFonts w:eastAsia="SimSun"/>
          <w:sz w:val="24"/>
          <w:szCs w:val="24"/>
          <w:lang w:val="zh-CN"/>
        </w:rPr>
        <w:t>年</w:t>
      </w:r>
      <w:r w:rsidRPr="00F06880">
        <w:rPr>
          <w:rFonts w:eastAsia="SimSun"/>
          <w:sz w:val="24"/>
          <w:szCs w:val="24"/>
          <w:lang w:val="zh-CN"/>
        </w:rPr>
        <w:t>12</w:t>
      </w:r>
      <w:r w:rsidRPr="00F06880">
        <w:rPr>
          <w:rFonts w:eastAsia="SimSun"/>
          <w:sz w:val="24"/>
          <w:szCs w:val="24"/>
          <w:lang w:val="zh-CN"/>
        </w:rPr>
        <w:t>月</w:t>
      </w:r>
      <w:r w:rsidRPr="00F06880">
        <w:rPr>
          <w:rFonts w:eastAsia="SimSun"/>
          <w:sz w:val="24"/>
          <w:szCs w:val="24"/>
          <w:lang w:val="zh-CN"/>
        </w:rPr>
        <w:t>31</w:t>
      </w:r>
      <w:r w:rsidRPr="00F06880">
        <w:rPr>
          <w:rFonts w:eastAsia="SimSun"/>
          <w:sz w:val="24"/>
          <w:szCs w:val="24"/>
          <w:lang w:val="zh-CN"/>
        </w:rPr>
        <w:t>日的第二份简短报告。这一数字包括截止日期前提交的</w:t>
      </w:r>
      <w:r w:rsidRPr="00F06880">
        <w:rPr>
          <w:rFonts w:eastAsia="SimSun"/>
          <w:sz w:val="24"/>
          <w:szCs w:val="24"/>
          <w:lang w:val="zh-CN"/>
        </w:rPr>
        <w:t>91</w:t>
      </w:r>
      <w:r w:rsidRPr="00F06880">
        <w:rPr>
          <w:rFonts w:eastAsia="SimSun"/>
          <w:sz w:val="24"/>
          <w:szCs w:val="24"/>
          <w:lang w:val="zh-CN"/>
        </w:rPr>
        <w:t>份</w:t>
      </w:r>
      <w:r w:rsidR="00AD0E9E" w:rsidRPr="00F06880">
        <w:rPr>
          <w:rFonts w:eastAsia="SimSun" w:hint="eastAsia"/>
          <w:sz w:val="24"/>
          <w:szCs w:val="24"/>
          <w:lang w:val="zh-CN"/>
        </w:rPr>
        <w:t>材</w:t>
      </w:r>
      <w:r w:rsidRPr="00F06880">
        <w:rPr>
          <w:rFonts w:eastAsia="SimSun"/>
          <w:sz w:val="24"/>
          <w:szCs w:val="24"/>
          <w:lang w:val="zh-CN"/>
        </w:rPr>
        <w:t>料和随后收到的</w:t>
      </w:r>
      <w:r w:rsidRPr="00F06880">
        <w:rPr>
          <w:rFonts w:eastAsia="SimSun"/>
          <w:sz w:val="24"/>
          <w:szCs w:val="24"/>
          <w:lang w:val="zh-CN"/>
        </w:rPr>
        <w:t>27</w:t>
      </w:r>
      <w:r w:rsidRPr="00F06880">
        <w:rPr>
          <w:rFonts w:eastAsia="SimSun"/>
          <w:sz w:val="24"/>
          <w:szCs w:val="24"/>
          <w:lang w:val="zh-CN"/>
        </w:rPr>
        <w:t>份</w:t>
      </w:r>
      <w:r w:rsidR="00AD0E9E" w:rsidRPr="00F06880">
        <w:rPr>
          <w:rFonts w:eastAsia="SimSun" w:hint="eastAsia"/>
          <w:sz w:val="24"/>
          <w:szCs w:val="24"/>
          <w:lang w:val="zh-CN"/>
        </w:rPr>
        <w:t>提交材</w:t>
      </w:r>
      <w:r w:rsidRPr="00F06880">
        <w:rPr>
          <w:rFonts w:eastAsia="SimSun"/>
          <w:sz w:val="24"/>
          <w:szCs w:val="24"/>
          <w:lang w:val="zh-CN"/>
        </w:rPr>
        <w:t>料。</w:t>
      </w:r>
      <w:r w:rsidRPr="00F06880">
        <w:rPr>
          <w:rStyle w:val="FootnoteReference"/>
          <w:spacing w:val="0"/>
          <w:w w:val="100"/>
          <w:position w:val="0"/>
          <w:sz w:val="24"/>
          <w:szCs w:val="24"/>
          <w:lang w:val="zh-CN"/>
        </w:rPr>
        <w:footnoteReference w:id="4"/>
      </w:r>
    </w:p>
    <w:p w14:paraId="127E7548" w14:textId="663EBA48" w:rsidR="00DE24D9" w:rsidRPr="00F06880" w:rsidRDefault="00DE24D9" w:rsidP="006A4DFA">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F06880">
        <w:rPr>
          <w:rFonts w:eastAsia="SimSun"/>
          <w:sz w:val="24"/>
          <w:szCs w:val="24"/>
          <w:lang w:val="zh-CN"/>
        </w:rPr>
        <w:t>每个区域的报告提交率如下：非洲国家组的</w:t>
      </w:r>
      <w:r w:rsidRPr="00F06880">
        <w:rPr>
          <w:rFonts w:eastAsia="SimSun"/>
          <w:sz w:val="24"/>
          <w:szCs w:val="24"/>
          <w:lang w:val="zh-CN"/>
        </w:rPr>
        <w:t>37</w:t>
      </w:r>
      <w:r w:rsidRPr="00F06880">
        <w:rPr>
          <w:rFonts w:eastAsia="SimSun"/>
          <w:sz w:val="24"/>
          <w:szCs w:val="24"/>
          <w:lang w:val="zh-CN"/>
        </w:rPr>
        <w:t>个缔约方中有</w:t>
      </w:r>
      <w:r w:rsidRPr="00F06880">
        <w:rPr>
          <w:rFonts w:eastAsia="SimSun"/>
          <w:sz w:val="24"/>
          <w:szCs w:val="24"/>
          <w:lang w:val="zh-CN"/>
        </w:rPr>
        <w:t>31</w:t>
      </w:r>
      <w:r w:rsidRPr="00F06880">
        <w:rPr>
          <w:rFonts w:eastAsia="SimSun"/>
          <w:sz w:val="24"/>
          <w:szCs w:val="24"/>
          <w:lang w:val="zh-CN"/>
        </w:rPr>
        <w:t>个已提交（</w:t>
      </w:r>
      <w:r w:rsidRPr="00F06880">
        <w:rPr>
          <w:rFonts w:eastAsia="SimSun"/>
          <w:sz w:val="24"/>
          <w:szCs w:val="24"/>
          <w:lang w:val="zh-CN"/>
        </w:rPr>
        <w:t>84%</w:t>
      </w:r>
      <w:r w:rsidRPr="00F06880">
        <w:rPr>
          <w:rFonts w:eastAsia="SimSun"/>
          <w:sz w:val="24"/>
          <w:szCs w:val="24"/>
          <w:lang w:val="zh-CN"/>
        </w:rPr>
        <w:t>）、亚太国家组的</w:t>
      </w:r>
      <w:r w:rsidRPr="00F06880">
        <w:rPr>
          <w:rFonts w:eastAsia="SimSun"/>
          <w:sz w:val="24"/>
          <w:szCs w:val="24"/>
          <w:lang w:val="zh-CN"/>
        </w:rPr>
        <w:t>35</w:t>
      </w:r>
      <w:r w:rsidRPr="00F06880">
        <w:rPr>
          <w:rFonts w:eastAsia="SimSun"/>
          <w:sz w:val="24"/>
          <w:szCs w:val="24"/>
          <w:lang w:val="zh-CN"/>
        </w:rPr>
        <w:t>个缔约方中有</w:t>
      </w:r>
      <w:r w:rsidRPr="00F06880">
        <w:rPr>
          <w:rFonts w:eastAsia="SimSun"/>
          <w:sz w:val="24"/>
          <w:szCs w:val="24"/>
          <w:lang w:val="zh-CN"/>
        </w:rPr>
        <w:t>26</w:t>
      </w:r>
      <w:r w:rsidRPr="00F06880">
        <w:rPr>
          <w:rFonts w:eastAsia="SimSun"/>
          <w:sz w:val="24"/>
          <w:szCs w:val="24"/>
          <w:lang w:val="zh-CN"/>
        </w:rPr>
        <w:t>个已提交（</w:t>
      </w:r>
      <w:r w:rsidRPr="00F06880">
        <w:rPr>
          <w:rFonts w:eastAsia="SimSun"/>
          <w:sz w:val="24"/>
          <w:szCs w:val="24"/>
          <w:lang w:val="zh-CN"/>
        </w:rPr>
        <w:t>74%</w:t>
      </w:r>
      <w:r w:rsidRPr="00F06880">
        <w:rPr>
          <w:rFonts w:eastAsia="SimSun"/>
          <w:sz w:val="24"/>
          <w:szCs w:val="24"/>
          <w:lang w:val="zh-CN"/>
        </w:rPr>
        <w:t>）、东欧国家组的</w:t>
      </w:r>
      <w:r w:rsidRPr="00F06880">
        <w:rPr>
          <w:rFonts w:eastAsia="SimSun"/>
          <w:sz w:val="24"/>
          <w:szCs w:val="24"/>
          <w:lang w:val="zh-CN"/>
        </w:rPr>
        <w:t>16</w:t>
      </w:r>
      <w:r w:rsidRPr="00F06880">
        <w:rPr>
          <w:rFonts w:eastAsia="SimSun"/>
          <w:sz w:val="24"/>
          <w:szCs w:val="24"/>
          <w:lang w:val="zh-CN"/>
        </w:rPr>
        <w:t>个缔约方中有</w:t>
      </w:r>
      <w:r w:rsidRPr="00F06880">
        <w:rPr>
          <w:rFonts w:eastAsia="SimSun"/>
          <w:sz w:val="24"/>
          <w:szCs w:val="24"/>
          <w:lang w:val="zh-CN"/>
        </w:rPr>
        <w:t>16</w:t>
      </w:r>
      <w:r w:rsidRPr="00F06880">
        <w:rPr>
          <w:rFonts w:eastAsia="SimSun"/>
          <w:sz w:val="24"/>
          <w:szCs w:val="24"/>
          <w:lang w:val="zh-CN"/>
        </w:rPr>
        <w:t>个已提交（</w:t>
      </w:r>
      <w:r w:rsidRPr="00F06880">
        <w:rPr>
          <w:rFonts w:eastAsia="SimSun"/>
          <w:sz w:val="24"/>
          <w:szCs w:val="24"/>
          <w:lang w:val="zh-CN"/>
        </w:rPr>
        <w:t>100%</w:t>
      </w:r>
      <w:r w:rsidRPr="00F06880">
        <w:rPr>
          <w:rFonts w:eastAsia="SimSun"/>
          <w:sz w:val="24"/>
          <w:szCs w:val="24"/>
          <w:lang w:val="zh-CN"/>
        </w:rPr>
        <w:t>）、拉丁美洲和加勒比国家组的</w:t>
      </w:r>
      <w:r w:rsidRPr="00F06880">
        <w:rPr>
          <w:rFonts w:eastAsia="SimSun"/>
          <w:sz w:val="24"/>
          <w:szCs w:val="24"/>
          <w:lang w:val="zh-CN"/>
        </w:rPr>
        <w:t>24</w:t>
      </w:r>
      <w:r w:rsidRPr="00F06880">
        <w:rPr>
          <w:rFonts w:eastAsia="SimSun"/>
          <w:sz w:val="24"/>
          <w:szCs w:val="24"/>
          <w:lang w:val="zh-CN"/>
        </w:rPr>
        <w:t>个缔约方中有</w:t>
      </w:r>
      <w:r w:rsidRPr="00F06880">
        <w:rPr>
          <w:rFonts w:eastAsia="SimSun"/>
          <w:sz w:val="24"/>
          <w:szCs w:val="24"/>
          <w:lang w:val="zh-CN"/>
        </w:rPr>
        <w:t>20</w:t>
      </w:r>
      <w:r w:rsidRPr="00F06880">
        <w:rPr>
          <w:rFonts w:eastAsia="SimSun"/>
          <w:sz w:val="24"/>
          <w:szCs w:val="24"/>
          <w:lang w:val="zh-CN"/>
        </w:rPr>
        <w:t>个已提交（</w:t>
      </w:r>
      <w:r w:rsidRPr="00F06880">
        <w:rPr>
          <w:rFonts w:eastAsia="SimSun"/>
          <w:sz w:val="24"/>
          <w:szCs w:val="24"/>
          <w:lang w:val="zh-CN"/>
        </w:rPr>
        <w:t>83%</w:t>
      </w:r>
      <w:r w:rsidRPr="00F06880">
        <w:rPr>
          <w:rFonts w:eastAsia="SimSun"/>
          <w:sz w:val="24"/>
          <w:szCs w:val="24"/>
          <w:lang w:val="zh-CN"/>
        </w:rPr>
        <w:t>）、西欧和其他国家组的</w:t>
      </w:r>
      <w:r w:rsidRPr="00F06880">
        <w:rPr>
          <w:rFonts w:eastAsia="SimSun"/>
          <w:sz w:val="24"/>
          <w:szCs w:val="24"/>
          <w:lang w:val="zh-CN"/>
        </w:rPr>
        <w:t>25</w:t>
      </w:r>
      <w:r w:rsidRPr="00F06880">
        <w:rPr>
          <w:rFonts w:eastAsia="SimSun"/>
          <w:sz w:val="24"/>
          <w:szCs w:val="24"/>
          <w:lang w:val="zh-CN"/>
        </w:rPr>
        <w:t>个缔约方中有</w:t>
      </w:r>
      <w:r w:rsidRPr="00F06880">
        <w:rPr>
          <w:rFonts w:eastAsia="SimSun"/>
          <w:sz w:val="24"/>
          <w:szCs w:val="24"/>
          <w:lang w:val="zh-CN"/>
        </w:rPr>
        <w:t>25</w:t>
      </w:r>
      <w:r w:rsidRPr="00F06880">
        <w:rPr>
          <w:rFonts w:eastAsia="SimSun"/>
          <w:sz w:val="24"/>
          <w:szCs w:val="24"/>
          <w:lang w:val="zh-CN"/>
        </w:rPr>
        <w:t>个已提交（</w:t>
      </w:r>
      <w:r w:rsidRPr="00F06880">
        <w:rPr>
          <w:rFonts w:eastAsia="SimSun"/>
          <w:sz w:val="24"/>
          <w:szCs w:val="24"/>
          <w:lang w:val="zh-CN"/>
        </w:rPr>
        <w:t>100%</w:t>
      </w:r>
      <w:r w:rsidRPr="00F06880">
        <w:rPr>
          <w:rFonts w:eastAsia="SimSun"/>
          <w:sz w:val="24"/>
          <w:szCs w:val="24"/>
          <w:lang w:val="zh-CN"/>
        </w:rPr>
        <w:t>）。</w:t>
      </w:r>
    </w:p>
    <w:p w14:paraId="186617D0" w14:textId="1C5123A5" w:rsidR="00DE24D9" w:rsidRPr="00F06880" w:rsidRDefault="00DE24D9" w:rsidP="006A4DFA">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F06880">
        <w:rPr>
          <w:rFonts w:eastAsia="SimSun"/>
          <w:sz w:val="24"/>
          <w:szCs w:val="24"/>
          <w:lang w:val="zh-CN"/>
        </w:rPr>
        <w:t>截至</w:t>
      </w:r>
      <w:r w:rsidRPr="00F06880">
        <w:rPr>
          <w:rFonts w:eastAsia="SimSun"/>
          <w:sz w:val="24"/>
          <w:szCs w:val="24"/>
          <w:lang w:val="zh-CN"/>
        </w:rPr>
        <w:t>2025</w:t>
      </w:r>
      <w:r w:rsidRPr="00F06880">
        <w:rPr>
          <w:rFonts w:eastAsia="SimSun"/>
          <w:sz w:val="24"/>
          <w:szCs w:val="24"/>
          <w:lang w:val="zh-CN"/>
        </w:rPr>
        <w:t>年</w:t>
      </w:r>
      <w:r w:rsidRPr="00F06880">
        <w:rPr>
          <w:rFonts w:eastAsia="SimSun"/>
          <w:sz w:val="24"/>
          <w:szCs w:val="24"/>
          <w:lang w:val="zh-CN"/>
        </w:rPr>
        <w:t>5</w:t>
      </w:r>
      <w:r w:rsidRPr="00F06880">
        <w:rPr>
          <w:rFonts w:eastAsia="SimSun"/>
          <w:sz w:val="24"/>
          <w:szCs w:val="24"/>
          <w:lang w:val="zh-CN"/>
        </w:rPr>
        <w:t>月</w:t>
      </w:r>
      <w:r w:rsidRPr="00F06880">
        <w:rPr>
          <w:rFonts w:eastAsia="SimSun"/>
          <w:sz w:val="24"/>
          <w:szCs w:val="24"/>
          <w:lang w:val="zh-CN"/>
        </w:rPr>
        <w:t>31</w:t>
      </w:r>
      <w:r w:rsidRPr="00F06880">
        <w:rPr>
          <w:rFonts w:eastAsia="SimSun"/>
          <w:sz w:val="24"/>
          <w:szCs w:val="24"/>
          <w:lang w:val="zh-CN"/>
        </w:rPr>
        <w:t>日，还有</w:t>
      </w:r>
      <w:r w:rsidRPr="00F06880">
        <w:rPr>
          <w:rFonts w:eastAsia="SimSun"/>
          <w:sz w:val="24"/>
          <w:szCs w:val="24"/>
          <w:lang w:val="zh-CN"/>
        </w:rPr>
        <w:t>19</w:t>
      </w:r>
      <w:r w:rsidRPr="00F06880">
        <w:rPr>
          <w:rFonts w:eastAsia="SimSun"/>
          <w:sz w:val="24"/>
          <w:szCs w:val="24"/>
          <w:lang w:val="zh-CN"/>
        </w:rPr>
        <w:t>份报告尚未提交，涉及以下缔约方：巴哈马、中非共和国、古巴、吉布提、冈比亚、约旦、基里巴斯、老挝人民民主共和国、黎巴嫩、毛里塔尼亚、巴基斯坦、巴拉圭、萨摩亚、圣多美和普林西比、苏里南、阿拉伯叙利亚共和国、汤加、瓦努阿图、津巴布韦。</w:t>
      </w:r>
    </w:p>
    <w:p w14:paraId="1FAC3312" w14:textId="672B6E32" w:rsidR="00DE24D9" w:rsidRPr="00F06880" w:rsidRDefault="00DE24D9" w:rsidP="006A4DFA">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F06880">
        <w:rPr>
          <w:rFonts w:eastAsia="SimSun"/>
          <w:sz w:val="24"/>
          <w:szCs w:val="24"/>
          <w:lang w:val="zh-CN"/>
        </w:rPr>
        <w:t>有</w:t>
      </w:r>
      <w:r w:rsidRPr="00F06880">
        <w:rPr>
          <w:rFonts w:eastAsia="SimSun"/>
          <w:sz w:val="24"/>
          <w:szCs w:val="24"/>
          <w:lang w:val="zh-CN"/>
        </w:rPr>
        <w:t>11</w:t>
      </w:r>
      <w:r w:rsidRPr="00F06880">
        <w:rPr>
          <w:rFonts w:eastAsia="SimSun"/>
          <w:sz w:val="24"/>
          <w:szCs w:val="24"/>
          <w:lang w:val="zh-CN"/>
        </w:rPr>
        <w:t>份报告不完整，秘书处正在等待</w:t>
      </w:r>
      <w:r w:rsidR="007B3991" w:rsidRPr="00F06880">
        <w:rPr>
          <w:rFonts w:eastAsia="SimSun" w:hint="eastAsia"/>
          <w:sz w:val="24"/>
          <w:szCs w:val="24"/>
          <w:lang w:val="zh-CN"/>
        </w:rPr>
        <w:t>相应</w:t>
      </w:r>
      <w:r w:rsidRPr="00F06880">
        <w:rPr>
          <w:rFonts w:eastAsia="SimSun"/>
          <w:sz w:val="24"/>
          <w:szCs w:val="24"/>
          <w:lang w:val="zh-CN"/>
        </w:rPr>
        <w:t>国家联络人对</w:t>
      </w:r>
      <w:r w:rsidR="00980270" w:rsidRPr="00F06880">
        <w:rPr>
          <w:rFonts w:eastAsia="SimSun"/>
          <w:sz w:val="24"/>
          <w:szCs w:val="24"/>
          <w:lang w:val="zh-CN"/>
        </w:rPr>
        <w:t>答复</w:t>
      </w:r>
      <w:r w:rsidRPr="00F06880">
        <w:rPr>
          <w:rFonts w:eastAsia="SimSun"/>
          <w:sz w:val="24"/>
          <w:szCs w:val="24"/>
          <w:lang w:val="zh-CN"/>
        </w:rPr>
        <w:t>告</w:t>
      </w:r>
      <w:proofErr w:type="gramStart"/>
      <w:r w:rsidRPr="00F06880">
        <w:rPr>
          <w:rFonts w:eastAsia="SimSun"/>
          <w:sz w:val="24"/>
          <w:szCs w:val="24"/>
          <w:lang w:val="zh-CN"/>
        </w:rPr>
        <w:t>作出</w:t>
      </w:r>
      <w:proofErr w:type="gramEnd"/>
      <w:r w:rsidRPr="00F06880">
        <w:rPr>
          <w:rFonts w:eastAsia="SimSun"/>
          <w:sz w:val="24"/>
          <w:szCs w:val="24"/>
          <w:lang w:val="zh-CN"/>
        </w:rPr>
        <w:t>澄清或提供补充信息。一个缔约方（肯尼亚）在《公约》对该国生效（</w:t>
      </w:r>
      <w:r w:rsidRPr="00F06880">
        <w:rPr>
          <w:rFonts w:eastAsia="SimSun"/>
          <w:sz w:val="24"/>
          <w:szCs w:val="24"/>
          <w:lang w:val="zh-CN"/>
        </w:rPr>
        <w:t>2023</w:t>
      </w:r>
      <w:r w:rsidRPr="00F06880">
        <w:rPr>
          <w:rFonts w:eastAsia="SimSun"/>
          <w:sz w:val="24"/>
          <w:szCs w:val="24"/>
          <w:lang w:val="zh-CN"/>
        </w:rPr>
        <w:t>年）之前自愿提交了报告。这些</w:t>
      </w:r>
      <w:r w:rsidR="009801CC" w:rsidRPr="00F06880">
        <w:rPr>
          <w:rFonts w:eastAsia="SimSun" w:hint="eastAsia"/>
          <w:sz w:val="24"/>
          <w:szCs w:val="24"/>
          <w:lang w:val="zh-CN"/>
        </w:rPr>
        <w:t>提交材料</w:t>
      </w:r>
      <w:r w:rsidRPr="00F06880">
        <w:rPr>
          <w:rFonts w:eastAsia="SimSun"/>
          <w:sz w:val="24"/>
          <w:szCs w:val="24"/>
          <w:lang w:val="zh-CN"/>
        </w:rPr>
        <w:t>已由秘书处单独记录。</w:t>
      </w:r>
    </w:p>
    <w:p w14:paraId="2C300F55" w14:textId="082F50C7" w:rsidR="00DE24D9" w:rsidRPr="00F23B31" w:rsidRDefault="00DE24D9" w:rsidP="006A4DFA">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F06880">
        <w:rPr>
          <w:rFonts w:eastAsia="SimSun"/>
          <w:sz w:val="24"/>
          <w:szCs w:val="24"/>
          <w:lang w:val="zh-CN"/>
        </w:rPr>
        <w:t>在</w:t>
      </w:r>
      <w:r w:rsidRPr="00F06880">
        <w:rPr>
          <w:rFonts w:eastAsia="SimSun"/>
          <w:sz w:val="24"/>
          <w:szCs w:val="24"/>
          <w:lang w:val="zh-CN"/>
        </w:rPr>
        <w:t>118</w:t>
      </w:r>
      <w:r w:rsidRPr="00F06880">
        <w:rPr>
          <w:rFonts w:eastAsia="SimSun"/>
          <w:sz w:val="24"/>
          <w:szCs w:val="24"/>
          <w:lang w:val="zh-CN"/>
        </w:rPr>
        <w:t>个已提交报告的缔约方中，有</w:t>
      </w:r>
      <w:r w:rsidRPr="00F06880">
        <w:rPr>
          <w:rFonts w:eastAsia="SimSun"/>
          <w:sz w:val="24"/>
          <w:szCs w:val="24"/>
          <w:lang w:val="zh-CN"/>
        </w:rPr>
        <w:t>116</w:t>
      </w:r>
      <w:r w:rsidRPr="00F06880">
        <w:rPr>
          <w:rFonts w:eastAsia="SimSun"/>
          <w:sz w:val="24"/>
          <w:szCs w:val="24"/>
          <w:lang w:val="zh-CN"/>
        </w:rPr>
        <w:t>个（</w:t>
      </w:r>
      <w:r w:rsidRPr="00F06880">
        <w:rPr>
          <w:rFonts w:eastAsia="SimSun"/>
          <w:sz w:val="24"/>
          <w:szCs w:val="24"/>
          <w:lang w:val="zh-CN"/>
        </w:rPr>
        <w:t>98%</w:t>
      </w:r>
      <w:r w:rsidRPr="00F06880">
        <w:rPr>
          <w:rFonts w:eastAsia="SimSun"/>
          <w:sz w:val="24"/>
          <w:szCs w:val="24"/>
          <w:lang w:val="zh-CN"/>
        </w:rPr>
        <w:t>）使用了在线报告工具，为此于</w:t>
      </w:r>
      <w:r w:rsidRPr="00F06880">
        <w:rPr>
          <w:rFonts w:eastAsia="SimSun"/>
          <w:sz w:val="24"/>
          <w:szCs w:val="24"/>
          <w:lang w:val="zh-CN"/>
        </w:rPr>
        <w:t>2023</w:t>
      </w:r>
      <w:r w:rsidRPr="00F06880">
        <w:rPr>
          <w:rFonts w:eastAsia="SimSun"/>
          <w:sz w:val="24"/>
          <w:szCs w:val="24"/>
          <w:lang w:val="zh-CN"/>
        </w:rPr>
        <w:t>年</w:t>
      </w:r>
      <w:r w:rsidRPr="00F06880">
        <w:rPr>
          <w:rFonts w:eastAsia="SimSun"/>
          <w:sz w:val="24"/>
          <w:szCs w:val="24"/>
          <w:lang w:val="zh-CN"/>
        </w:rPr>
        <w:t>4</w:t>
      </w:r>
      <w:r w:rsidRPr="00F06880">
        <w:rPr>
          <w:rFonts w:eastAsia="SimSun"/>
          <w:sz w:val="24"/>
          <w:szCs w:val="24"/>
          <w:lang w:val="zh-CN"/>
        </w:rPr>
        <w:t>月</w:t>
      </w:r>
      <w:r w:rsidRPr="00F06880">
        <w:rPr>
          <w:rFonts w:eastAsia="SimSun"/>
          <w:sz w:val="24"/>
          <w:szCs w:val="24"/>
          <w:lang w:val="zh-CN"/>
        </w:rPr>
        <w:t>5</w:t>
      </w:r>
      <w:r w:rsidRPr="00F06880">
        <w:rPr>
          <w:rFonts w:eastAsia="SimSun"/>
          <w:sz w:val="24"/>
          <w:szCs w:val="24"/>
          <w:lang w:val="zh-CN"/>
        </w:rPr>
        <w:t>日向国家联络人发放了登录凭证，而另外两个缔约方（刚果和南非）则通过电子邮件提交了报告。秘书处还收到了据称来自津巴布韦的电子邮件</w:t>
      </w:r>
      <w:r w:rsidR="0001764B" w:rsidRPr="00F06880">
        <w:rPr>
          <w:rFonts w:eastAsia="SimSun" w:hint="eastAsia"/>
          <w:sz w:val="24"/>
          <w:szCs w:val="24"/>
          <w:lang w:val="zh-CN"/>
        </w:rPr>
        <w:t>提交材料</w:t>
      </w:r>
      <w:r w:rsidRPr="00F06880">
        <w:rPr>
          <w:rFonts w:eastAsia="SimSun"/>
          <w:sz w:val="24"/>
          <w:szCs w:val="24"/>
          <w:lang w:val="zh-CN"/>
        </w:rPr>
        <w:t>，但由于不是由指定的国家联络人或联络官</w:t>
      </w:r>
      <w:r w:rsidR="00A92CFA" w:rsidRPr="00F06880">
        <w:rPr>
          <w:rFonts w:eastAsia="SimSun" w:hint="eastAsia"/>
          <w:sz w:val="24"/>
          <w:szCs w:val="24"/>
          <w:lang w:val="zh-CN"/>
        </w:rPr>
        <w:t>员</w:t>
      </w:r>
      <w:r w:rsidRPr="00F06880">
        <w:rPr>
          <w:rFonts w:eastAsia="SimSun"/>
          <w:sz w:val="24"/>
          <w:szCs w:val="24"/>
          <w:lang w:val="zh-CN"/>
        </w:rPr>
        <w:t>提</w:t>
      </w:r>
      <w:r w:rsidRPr="00F06880">
        <w:rPr>
          <w:rFonts w:eastAsia="SimSun"/>
          <w:sz w:val="24"/>
          <w:szCs w:val="24"/>
          <w:lang w:val="zh-CN"/>
        </w:rPr>
        <w:lastRenderedPageBreak/>
        <w:t>交</w:t>
      </w:r>
      <w:r w:rsidRPr="00F23B31">
        <w:rPr>
          <w:rFonts w:eastAsia="SimSun"/>
          <w:sz w:val="24"/>
          <w:szCs w:val="24"/>
          <w:lang w:val="zh-CN"/>
        </w:rPr>
        <w:t>的，因此没有列入本报告的分析范围。仍有待津巴布韦国家联络人的正式确认。</w:t>
      </w:r>
    </w:p>
    <w:p w14:paraId="4AC908E5" w14:textId="1A3AA941" w:rsidR="00DE24D9" w:rsidRPr="00F23B31" w:rsidRDefault="00DE24D9" w:rsidP="006A4DFA">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F23B31">
        <w:rPr>
          <w:rFonts w:eastAsia="SimSun"/>
          <w:sz w:val="24"/>
          <w:szCs w:val="24"/>
          <w:lang w:val="zh-CN"/>
        </w:rPr>
        <w:t>MC-5/15</w:t>
      </w:r>
      <w:r w:rsidRPr="00F23B31">
        <w:rPr>
          <w:rFonts w:eastAsia="SimSun"/>
          <w:sz w:val="24"/>
          <w:szCs w:val="24"/>
          <w:lang w:val="zh-CN"/>
        </w:rPr>
        <w:t>号决定第</w:t>
      </w:r>
      <w:r w:rsidRPr="00F23B31">
        <w:rPr>
          <w:rFonts w:eastAsia="SimSun"/>
          <w:sz w:val="24"/>
          <w:szCs w:val="24"/>
          <w:lang w:val="zh-CN"/>
        </w:rPr>
        <w:t>4</w:t>
      </w:r>
      <w:r w:rsidRPr="00F23B31">
        <w:rPr>
          <w:rFonts w:eastAsia="SimSun"/>
          <w:sz w:val="24"/>
          <w:szCs w:val="24"/>
          <w:lang w:val="zh-CN"/>
        </w:rPr>
        <w:t>段除其他外，请秘书处衡量妇女有意义地参与秘书处各项进程和活动的程度</w:t>
      </w:r>
      <w:r w:rsidR="008364C8">
        <w:rPr>
          <w:rFonts w:eastAsia="SimSun" w:hint="eastAsia"/>
          <w:sz w:val="24"/>
          <w:szCs w:val="24"/>
          <w:lang w:val="zh-CN"/>
        </w:rPr>
        <w:t>；</w:t>
      </w:r>
      <w:r w:rsidRPr="00F23B31">
        <w:rPr>
          <w:rFonts w:eastAsia="SimSun"/>
          <w:sz w:val="24"/>
          <w:szCs w:val="24"/>
          <w:lang w:val="zh-CN"/>
        </w:rPr>
        <w:t>秘书处</w:t>
      </w:r>
      <w:r w:rsidR="008364C8">
        <w:rPr>
          <w:rFonts w:eastAsia="SimSun" w:hint="eastAsia"/>
          <w:sz w:val="24"/>
          <w:szCs w:val="24"/>
          <w:lang w:val="zh-CN"/>
        </w:rPr>
        <w:t>据此</w:t>
      </w:r>
      <w:r w:rsidRPr="00F23B31">
        <w:rPr>
          <w:rFonts w:eastAsia="SimSun"/>
          <w:sz w:val="24"/>
          <w:szCs w:val="24"/>
          <w:lang w:val="zh-CN"/>
        </w:rPr>
        <w:t>衡量了报告所涉期间报告官员（国家联络人和联络官）的分布情况：在</w:t>
      </w:r>
      <w:r w:rsidRPr="00F23B31">
        <w:rPr>
          <w:rFonts w:eastAsia="SimSun"/>
          <w:sz w:val="24"/>
          <w:szCs w:val="24"/>
          <w:lang w:val="zh-CN"/>
        </w:rPr>
        <w:t>110</w:t>
      </w:r>
      <w:r w:rsidRPr="00F23B31">
        <w:rPr>
          <w:rFonts w:eastAsia="SimSun"/>
          <w:sz w:val="24"/>
          <w:szCs w:val="24"/>
          <w:lang w:val="zh-CN"/>
        </w:rPr>
        <w:t>名报告官员中，</w:t>
      </w:r>
      <w:r w:rsidRPr="00F23B31">
        <w:rPr>
          <w:rFonts w:eastAsia="SimSun"/>
          <w:sz w:val="24"/>
          <w:szCs w:val="24"/>
          <w:lang w:val="zh-CN"/>
        </w:rPr>
        <w:t>58</w:t>
      </w:r>
      <w:r w:rsidRPr="00F23B31">
        <w:rPr>
          <w:rFonts w:eastAsia="SimSun"/>
          <w:sz w:val="24"/>
          <w:szCs w:val="24"/>
          <w:lang w:val="zh-CN"/>
        </w:rPr>
        <w:t>名（</w:t>
      </w:r>
      <w:r w:rsidRPr="00F23B31">
        <w:rPr>
          <w:rFonts w:eastAsia="SimSun"/>
          <w:sz w:val="24"/>
          <w:szCs w:val="24"/>
          <w:lang w:val="zh-CN"/>
        </w:rPr>
        <w:t>52.75%</w:t>
      </w:r>
      <w:r w:rsidRPr="00F23B31">
        <w:rPr>
          <w:rFonts w:eastAsia="SimSun"/>
          <w:sz w:val="24"/>
          <w:szCs w:val="24"/>
          <w:lang w:val="zh-CN"/>
        </w:rPr>
        <w:t>）为女性，</w:t>
      </w:r>
      <w:r w:rsidRPr="00F23B31">
        <w:rPr>
          <w:rFonts w:eastAsia="SimSun"/>
          <w:sz w:val="24"/>
          <w:szCs w:val="24"/>
          <w:lang w:val="zh-CN"/>
        </w:rPr>
        <w:t>52</w:t>
      </w:r>
      <w:r w:rsidRPr="00F23B31">
        <w:rPr>
          <w:rFonts w:eastAsia="SimSun"/>
          <w:sz w:val="24"/>
          <w:szCs w:val="24"/>
          <w:lang w:val="zh-CN"/>
        </w:rPr>
        <w:t>名（</w:t>
      </w:r>
      <w:r w:rsidRPr="00F23B31">
        <w:rPr>
          <w:rFonts w:eastAsia="SimSun"/>
          <w:sz w:val="24"/>
          <w:szCs w:val="24"/>
          <w:lang w:val="zh-CN"/>
        </w:rPr>
        <w:t>47.3%</w:t>
      </w:r>
      <w:r w:rsidRPr="00F23B31">
        <w:rPr>
          <w:rFonts w:eastAsia="SimSun"/>
          <w:sz w:val="24"/>
          <w:szCs w:val="24"/>
          <w:lang w:val="zh-CN"/>
        </w:rPr>
        <w:t>）为男性。</w:t>
      </w:r>
    </w:p>
    <w:p w14:paraId="1D670AF1" w14:textId="44E5211F" w:rsidR="00DE24D9" w:rsidRPr="00F23B31" w:rsidRDefault="00DE24D9" w:rsidP="006A4DFA">
      <w:pPr>
        <w:pStyle w:val="Normalnumber"/>
        <w:numPr>
          <w:ilvl w:val="0"/>
          <w:numId w:val="16"/>
        </w:numPr>
        <w:tabs>
          <w:tab w:val="clear" w:pos="1247"/>
          <w:tab w:val="clear" w:pos="1814"/>
          <w:tab w:val="clear" w:pos="2381"/>
          <w:tab w:val="clear" w:pos="2948"/>
          <w:tab w:val="clear" w:pos="3515"/>
          <w:tab w:val="left" w:pos="624"/>
        </w:tabs>
        <w:spacing w:line="240" w:lineRule="auto"/>
        <w:rPr>
          <w:rFonts w:eastAsia="SimSun"/>
          <w:sz w:val="24"/>
          <w:szCs w:val="24"/>
        </w:rPr>
      </w:pPr>
      <w:r w:rsidRPr="00F23B31">
        <w:rPr>
          <w:rFonts w:eastAsia="SimSun"/>
          <w:sz w:val="24"/>
          <w:szCs w:val="24"/>
          <w:lang w:val="zh-CN"/>
        </w:rPr>
        <w:t>在</w:t>
      </w:r>
      <w:r w:rsidRPr="00F23B31">
        <w:rPr>
          <w:rFonts w:eastAsia="SimSun"/>
          <w:sz w:val="24"/>
          <w:szCs w:val="24"/>
          <w:lang w:val="zh-CN"/>
        </w:rPr>
        <w:t>2025</w:t>
      </w:r>
      <w:r w:rsidRPr="00F23B31">
        <w:rPr>
          <w:rFonts w:eastAsia="SimSun"/>
          <w:sz w:val="24"/>
          <w:szCs w:val="24"/>
          <w:lang w:val="zh-CN"/>
        </w:rPr>
        <w:t>年</w:t>
      </w:r>
      <w:r w:rsidRPr="00F23B31">
        <w:rPr>
          <w:rFonts w:eastAsia="SimSun"/>
          <w:sz w:val="24"/>
          <w:szCs w:val="24"/>
          <w:lang w:val="zh-CN"/>
        </w:rPr>
        <w:t>2</w:t>
      </w:r>
      <w:r w:rsidRPr="00F23B31">
        <w:rPr>
          <w:rFonts w:eastAsia="SimSun"/>
          <w:sz w:val="24"/>
          <w:szCs w:val="24"/>
          <w:lang w:val="zh-CN"/>
        </w:rPr>
        <w:t>月举行的第七次会议上，履约和遵约委员会在审查第二份简短国家报告的结果时，</w:t>
      </w:r>
      <w:r w:rsidR="00FF6C6B">
        <w:rPr>
          <w:rFonts w:eastAsia="SimSun" w:hint="eastAsia"/>
          <w:sz w:val="24"/>
          <w:szCs w:val="24"/>
          <w:lang w:val="zh-CN"/>
        </w:rPr>
        <w:t>对</w:t>
      </w:r>
      <w:r w:rsidRPr="00F23B31">
        <w:rPr>
          <w:rFonts w:eastAsia="SimSun"/>
          <w:sz w:val="24"/>
          <w:szCs w:val="24"/>
          <w:lang w:val="zh-CN"/>
        </w:rPr>
        <w:t>缔约方的报告提交率</w:t>
      </w:r>
      <w:r w:rsidR="005945D9">
        <w:rPr>
          <w:rFonts w:eastAsia="SimSun" w:hint="eastAsia"/>
          <w:sz w:val="24"/>
          <w:szCs w:val="24"/>
          <w:lang w:val="zh-CN"/>
        </w:rPr>
        <w:t>较</w:t>
      </w:r>
      <w:r w:rsidR="00FF6C6B" w:rsidRPr="00F23B31">
        <w:rPr>
          <w:rFonts w:eastAsia="SimSun"/>
          <w:sz w:val="24"/>
          <w:szCs w:val="24"/>
          <w:lang w:val="zh-CN"/>
        </w:rPr>
        <w:t>高</w:t>
      </w:r>
      <w:r w:rsidR="00FF6C6B">
        <w:rPr>
          <w:rFonts w:eastAsia="SimSun" w:hint="eastAsia"/>
          <w:sz w:val="24"/>
          <w:szCs w:val="24"/>
          <w:lang w:val="zh-CN"/>
        </w:rPr>
        <w:t>表示</w:t>
      </w:r>
      <w:r w:rsidR="00FF6C6B" w:rsidRPr="00F23B31">
        <w:rPr>
          <w:rFonts w:eastAsia="SimSun"/>
          <w:sz w:val="24"/>
          <w:szCs w:val="24"/>
          <w:lang w:val="zh-CN"/>
        </w:rPr>
        <w:t>欢迎</w:t>
      </w:r>
      <w:r w:rsidRPr="00F23B31">
        <w:rPr>
          <w:rFonts w:eastAsia="SimSun"/>
          <w:sz w:val="24"/>
          <w:szCs w:val="24"/>
          <w:lang w:val="zh-CN"/>
        </w:rPr>
        <w:t>，指出及时提交国家报告的重要性，确认报告提交</w:t>
      </w:r>
      <w:proofErr w:type="gramStart"/>
      <w:r w:rsidRPr="00F23B31">
        <w:rPr>
          <w:rFonts w:eastAsia="SimSun"/>
          <w:sz w:val="24"/>
          <w:szCs w:val="24"/>
          <w:lang w:val="zh-CN"/>
        </w:rPr>
        <w:t>率还有</w:t>
      </w:r>
      <w:proofErr w:type="gramEnd"/>
      <w:r w:rsidRPr="00F23B31">
        <w:rPr>
          <w:rFonts w:eastAsia="SimSun"/>
          <w:sz w:val="24"/>
          <w:szCs w:val="24"/>
          <w:lang w:val="zh-CN"/>
        </w:rPr>
        <w:t>进一步提高的余地，请秘书处采取后续行动，与尚未提交第二份简短国家报告的缔约方联系，并</w:t>
      </w:r>
      <w:proofErr w:type="gramStart"/>
      <w:r w:rsidRPr="00F23B31">
        <w:rPr>
          <w:rFonts w:eastAsia="SimSun"/>
          <w:sz w:val="24"/>
          <w:szCs w:val="24"/>
          <w:lang w:val="zh-CN"/>
        </w:rPr>
        <w:t>请尚未</w:t>
      </w:r>
      <w:proofErr w:type="gramEnd"/>
      <w:r w:rsidRPr="00F23B31">
        <w:rPr>
          <w:rFonts w:eastAsia="SimSun"/>
          <w:sz w:val="24"/>
          <w:szCs w:val="24"/>
          <w:lang w:val="zh-CN"/>
        </w:rPr>
        <w:t>提交第二份简短国家报告的缔约方至迟于</w:t>
      </w:r>
      <w:r w:rsidRPr="00F23B31">
        <w:rPr>
          <w:rFonts w:eastAsia="SimSun"/>
          <w:sz w:val="24"/>
          <w:szCs w:val="24"/>
          <w:lang w:val="zh-CN"/>
        </w:rPr>
        <w:t>2025</w:t>
      </w:r>
      <w:r w:rsidRPr="00F23B31">
        <w:rPr>
          <w:rFonts w:eastAsia="SimSun"/>
          <w:sz w:val="24"/>
          <w:szCs w:val="24"/>
          <w:lang w:val="zh-CN"/>
        </w:rPr>
        <w:t>年</w:t>
      </w:r>
      <w:r w:rsidRPr="00F23B31">
        <w:rPr>
          <w:rFonts w:eastAsia="SimSun"/>
          <w:sz w:val="24"/>
          <w:szCs w:val="24"/>
          <w:lang w:val="zh-CN"/>
        </w:rPr>
        <w:t>5</w:t>
      </w:r>
      <w:r w:rsidRPr="00F23B31">
        <w:rPr>
          <w:rFonts w:eastAsia="SimSun"/>
          <w:sz w:val="24"/>
          <w:szCs w:val="24"/>
          <w:lang w:val="zh-CN"/>
        </w:rPr>
        <w:t>月</w:t>
      </w:r>
      <w:r w:rsidRPr="00F23B31">
        <w:rPr>
          <w:rFonts w:eastAsia="SimSun"/>
          <w:sz w:val="24"/>
          <w:szCs w:val="24"/>
          <w:lang w:val="zh-CN"/>
        </w:rPr>
        <w:t>31</w:t>
      </w:r>
      <w:r w:rsidRPr="00F23B31">
        <w:rPr>
          <w:rFonts w:eastAsia="SimSun"/>
          <w:sz w:val="24"/>
          <w:szCs w:val="24"/>
          <w:lang w:val="zh-CN"/>
        </w:rPr>
        <w:t>日提交。两个缔约方（智利和图瓦卢）在该日期之前提交了报告。</w:t>
      </w:r>
    </w:p>
    <w:p w14:paraId="151B798C" w14:textId="328113F3" w:rsidR="00DE24D9" w:rsidRPr="00F23B31" w:rsidRDefault="00DE24D9" w:rsidP="006A4DFA">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F23B31">
        <w:rPr>
          <w:rFonts w:eastAsia="SimSun"/>
          <w:sz w:val="24"/>
          <w:szCs w:val="24"/>
          <w:lang w:val="zh-CN"/>
        </w:rPr>
        <w:t>履约和遵约委员会的各项结论和建议载于提交缔约方大会第六次会议的委员会工作报告（</w:t>
      </w:r>
      <w:r w:rsidRPr="00F23B31">
        <w:rPr>
          <w:rFonts w:eastAsia="SimSun"/>
          <w:sz w:val="24"/>
          <w:szCs w:val="24"/>
          <w:lang w:val="zh-CN"/>
        </w:rPr>
        <w:t>UNEP/MC/COP.6/14</w:t>
      </w:r>
      <w:r w:rsidRPr="00F23B31">
        <w:rPr>
          <w:rFonts w:eastAsia="SimSun"/>
          <w:sz w:val="24"/>
          <w:szCs w:val="24"/>
          <w:lang w:val="zh-CN"/>
        </w:rPr>
        <w:t>）的附件。</w:t>
      </w:r>
    </w:p>
    <w:p w14:paraId="5A12B9F6" w14:textId="489E64C8" w:rsidR="00DE24D9" w:rsidRPr="00F23B31" w:rsidRDefault="00DE24D9" w:rsidP="006A4DFA">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F23B31">
        <w:rPr>
          <w:rFonts w:eastAsia="SimSun"/>
          <w:sz w:val="24"/>
          <w:szCs w:val="24"/>
          <w:lang w:val="zh-CN"/>
        </w:rPr>
        <w:t>秘书处将委员会商定的关于报告提交情况的结论用作编写</w:t>
      </w:r>
      <w:proofErr w:type="gramStart"/>
      <w:r w:rsidRPr="00F23B31">
        <w:rPr>
          <w:rFonts w:eastAsia="SimSun"/>
          <w:sz w:val="24"/>
          <w:szCs w:val="24"/>
          <w:lang w:val="zh-CN"/>
        </w:rPr>
        <w:t>本说明</w:t>
      </w:r>
      <w:proofErr w:type="gramEnd"/>
      <w:r w:rsidRPr="00F23B31">
        <w:rPr>
          <w:rFonts w:eastAsia="SimSun"/>
          <w:sz w:val="24"/>
          <w:szCs w:val="24"/>
          <w:lang w:val="zh-CN"/>
        </w:rPr>
        <w:t>附件所载决定草案相关部分的依据。</w:t>
      </w:r>
    </w:p>
    <w:p w14:paraId="1B7504DC" w14:textId="67C070F4" w:rsidR="00DE24D9" w:rsidRPr="00F23B31" w:rsidRDefault="00DE24D9" w:rsidP="006A4DFA">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F23B31">
        <w:rPr>
          <w:rFonts w:eastAsia="SimSun"/>
          <w:sz w:val="24"/>
          <w:szCs w:val="24"/>
          <w:lang w:val="zh-CN"/>
        </w:rPr>
        <w:t>关于对第二份简短国家报告中答复的审查，秘书处的审查结果是根据四个经常性报告问题编排的。下文每一节都说明了所取得的进展、所查明的挑战以及委员会关于各专题的相关结论或建议。</w:t>
      </w:r>
    </w:p>
    <w:p w14:paraId="73483460" w14:textId="284688EC" w:rsidR="00DE24D9" w:rsidRPr="00676997" w:rsidRDefault="00E930D5" w:rsidP="00B337EF">
      <w:pPr>
        <w:pStyle w:val="CH2"/>
        <w:numPr>
          <w:ilvl w:val="0"/>
          <w:numId w:val="21"/>
        </w:numPr>
        <w:ind w:hanging="900"/>
        <w:rPr>
          <w:rFonts w:eastAsia="SimHei"/>
          <w:sz w:val="28"/>
          <w:szCs w:val="28"/>
          <w:lang w:eastAsia="zh-CN"/>
        </w:rPr>
      </w:pPr>
      <w:r w:rsidRPr="00676997">
        <w:rPr>
          <w:rFonts w:eastAsia="SimHei"/>
          <w:bCs/>
          <w:sz w:val="28"/>
          <w:szCs w:val="28"/>
          <w:lang w:val="zh-CN" w:eastAsia="zh-CN"/>
        </w:rPr>
        <w:t>问题</w:t>
      </w:r>
      <w:r w:rsidRPr="00676997">
        <w:rPr>
          <w:rFonts w:eastAsia="SimHei"/>
          <w:bCs/>
          <w:sz w:val="28"/>
          <w:szCs w:val="28"/>
          <w:lang w:val="zh-CN" w:eastAsia="zh-CN"/>
        </w:rPr>
        <w:t>3.1</w:t>
      </w:r>
      <w:r w:rsidRPr="00676997">
        <w:rPr>
          <w:rFonts w:eastAsia="SimHei"/>
          <w:bCs/>
          <w:sz w:val="28"/>
          <w:szCs w:val="28"/>
          <w:lang w:val="zh-CN" w:eastAsia="zh-CN"/>
        </w:rPr>
        <w:t>：原生汞矿开采</w:t>
      </w:r>
      <w:r w:rsidR="00DE24D9" w:rsidRPr="00676997">
        <w:rPr>
          <w:rFonts w:eastAsia="SimHei"/>
          <w:sz w:val="28"/>
          <w:szCs w:val="28"/>
          <w:vertAlign w:val="superscript"/>
          <w:lang w:val="zh-CN"/>
        </w:rPr>
        <w:footnoteReference w:id="5"/>
      </w:r>
    </w:p>
    <w:p w14:paraId="340E3984" w14:textId="14CE7459" w:rsidR="00DE24D9" w:rsidRPr="00F23B31" w:rsidRDefault="00DE24D9" w:rsidP="006A4DFA">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795DE0">
        <w:rPr>
          <w:rFonts w:ascii="KaiTi" w:eastAsia="KaiTi" w:hAnsi="KaiTi"/>
          <w:sz w:val="24"/>
          <w:szCs w:val="24"/>
          <w:lang w:val="zh-CN"/>
        </w:rPr>
        <w:t>进展</w:t>
      </w:r>
      <w:r w:rsidRPr="00F23B31">
        <w:rPr>
          <w:rFonts w:eastAsia="SimSun"/>
          <w:sz w:val="24"/>
          <w:szCs w:val="24"/>
          <w:lang w:val="zh-CN"/>
        </w:rPr>
        <w:t>。据报告，在报告所涉期间，正规采矿作业的原生汞产量有所下降。一个缔约方报告产量下降</w:t>
      </w:r>
      <w:r w:rsidRPr="00F23B31">
        <w:rPr>
          <w:rFonts w:eastAsia="SimSun"/>
          <w:sz w:val="24"/>
          <w:szCs w:val="24"/>
          <w:lang w:val="zh-CN"/>
        </w:rPr>
        <w:t>11.4%</w:t>
      </w:r>
      <w:r w:rsidRPr="00F23B31">
        <w:rPr>
          <w:rFonts w:eastAsia="SimSun"/>
          <w:sz w:val="24"/>
          <w:szCs w:val="24"/>
          <w:lang w:val="zh-CN"/>
        </w:rPr>
        <w:t>，从</w:t>
      </w:r>
      <w:r w:rsidRPr="00F23B31">
        <w:rPr>
          <w:rFonts w:eastAsia="SimSun"/>
          <w:sz w:val="24"/>
          <w:szCs w:val="24"/>
          <w:lang w:val="zh-CN"/>
        </w:rPr>
        <w:t>2021</w:t>
      </w:r>
      <w:r w:rsidRPr="00F23B31">
        <w:rPr>
          <w:rFonts w:eastAsia="SimSun"/>
          <w:sz w:val="24"/>
          <w:szCs w:val="24"/>
          <w:lang w:val="zh-CN"/>
        </w:rPr>
        <w:t>年的</w:t>
      </w:r>
      <w:r w:rsidRPr="00F23B31">
        <w:rPr>
          <w:rFonts w:eastAsia="SimSun"/>
          <w:sz w:val="24"/>
          <w:szCs w:val="24"/>
          <w:lang w:val="zh-CN"/>
        </w:rPr>
        <w:t>193</w:t>
      </w:r>
      <w:r w:rsidRPr="00F23B31">
        <w:rPr>
          <w:rFonts w:eastAsia="SimSun"/>
          <w:sz w:val="24"/>
          <w:szCs w:val="24"/>
          <w:lang w:val="zh-CN"/>
        </w:rPr>
        <w:t>公吨降至</w:t>
      </w:r>
      <w:r w:rsidRPr="00F23B31">
        <w:rPr>
          <w:rFonts w:eastAsia="SimSun"/>
          <w:sz w:val="24"/>
          <w:szCs w:val="24"/>
          <w:lang w:val="zh-CN"/>
        </w:rPr>
        <w:t>2022</w:t>
      </w:r>
      <w:r w:rsidRPr="00F23B31">
        <w:rPr>
          <w:rFonts w:eastAsia="SimSun"/>
          <w:sz w:val="24"/>
          <w:szCs w:val="24"/>
          <w:lang w:val="zh-CN"/>
        </w:rPr>
        <w:t>年的</w:t>
      </w:r>
      <w:r w:rsidRPr="00F23B31">
        <w:rPr>
          <w:rFonts w:eastAsia="SimSun"/>
          <w:sz w:val="24"/>
          <w:szCs w:val="24"/>
          <w:lang w:val="zh-CN"/>
        </w:rPr>
        <w:t>171</w:t>
      </w:r>
      <w:r w:rsidRPr="00F23B31">
        <w:rPr>
          <w:rFonts w:eastAsia="SimSun"/>
          <w:sz w:val="24"/>
          <w:szCs w:val="24"/>
          <w:lang w:val="zh-CN"/>
        </w:rPr>
        <w:t>公吨，而另一个缔约方报告</w:t>
      </w:r>
      <w:r w:rsidRPr="00F23B31">
        <w:rPr>
          <w:rFonts w:eastAsia="SimSun"/>
          <w:sz w:val="24"/>
          <w:szCs w:val="24"/>
          <w:lang w:val="zh-CN"/>
        </w:rPr>
        <w:t>2021</w:t>
      </w:r>
      <w:r w:rsidRPr="00F23B31">
        <w:rPr>
          <w:rFonts w:eastAsia="SimSun"/>
          <w:sz w:val="24"/>
          <w:szCs w:val="24"/>
          <w:lang w:val="zh-CN"/>
        </w:rPr>
        <w:t>年和</w:t>
      </w:r>
      <w:r w:rsidRPr="00F23B31">
        <w:rPr>
          <w:rFonts w:eastAsia="SimSun"/>
          <w:sz w:val="24"/>
          <w:szCs w:val="24"/>
          <w:lang w:val="zh-CN"/>
        </w:rPr>
        <w:t>2022</w:t>
      </w:r>
      <w:r w:rsidRPr="00F23B31">
        <w:rPr>
          <w:rFonts w:eastAsia="SimSun"/>
          <w:sz w:val="24"/>
          <w:szCs w:val="24"/>
          <w:lang w:val="zh-CN"/>
        </w:rPr>
        <w:t>年的产量均为</w:t>
      </w:r>
      <w:r w:rsidRPr="00F23B31">
        <w:rPr>
          <w:rFonts w:eastAsia="SimSun"/>
          <w:sz w:val="24"/>
          <w:szCs w:val="24"/>
          <w:lang w:val="zh-CN"/>
        </w:rPr>
        <w:t>0</w:t>
      </w:r>
      <w:r w:rsidRPr="00F23B31">
        <w:rPr>
          <w:rFonts w:eastAsia="SimSun"/>
          <w:sz w:val="24"/>
          <w:szCs w:val="24"/>
          <w:lang w:val="zh-CN"/>
        </w:rPr>
        <w:t>公吨。</w:t>
      </w:r>
      <w:r w:rsidRPr="00F23B31">
        <w:rPr>
          <w:rFonts w:eastAsia="SimSun"/>
          <w:sz w:val="24"/>
          <w:szCs w:val="24"/>
          <w:lang w:val="zh-CN"/>
        </w:rPr>
        <w:t>MC-5/2</w:t>
      </w:r>
      <w:r w:rsidRPr="00F23B31">
        <w:rPr>
          <w:rFonts w:eastAsia="SimSun"/>
          <w:sz w:val="24"/>
          <w:szCs w:val="24"/>
          <w:lang w:val="zh-CN"/>
        </w:rPr>
        <w:t>号决定第</w:t>
      </w:r>
      <w:r w:rsidRPr="00F23B31">
        <w:rPr>
          <w:rFonts w:eastAsia="SimSun"/>
          <w:sz w:val="24"/>
          <w:szCs w:val="24"/>
          <w:lang w:val="zh-CN"/>
        </w:rPr>
        <w:t>1</w:t>
      </w:r>
      <w:r w:rsidRPr="00F23B31">
        <w:rPr>
          <w:rFonts w:eastAsia="SimSun"/>
          <w:sz w:val="24"/>
          <w:szCs w:val="24"/>
          <w:lang w:val="zh-CN"/>
        </w:rPr>
        <w:t>段鼓励缔约方报告其领土内正在进行的所有原生汞矿开采活动，无论这些活动是正规、非正规还是非法的；一个缔约方据此报告了报告所涉期间其领土内存在非法原生汞矿开采。</w:t>
      </w:r>
    </w:p>
    <w:p w14:paraId="20C1537F" w14:textId="2534852B" w:rsidR="00DE24D9" w:rsidRPr="00F23B31" w:rsidRDefault="00DE24D9" w:rsidP="006A4DFA">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795DE0">
        <w:rPr>
          <w:rFonts w:ascii="KaiTi" w:eastAsia="KaiTi" w:hAnsi="KaiTi"/>
          <w:sz w:val="24"/>
          <w:szCs w:val="24"/>
          <w:lang w:val="zh-CN"/>
        </w:rPr>
        <w:t>挑战</w:t>
      </w:r>
      <w:r w:rsidRPr="00F23B31">
        <w:rPr>
          <w:rFonts w:eastAsia="SimSun"/>
          <w:sz w:val="24"/>
          <w:szCs w:val="24"/>
          <w:lang w:val="zh-CN"/>
        </w:rPr>
        <w:t>。报告了以下挑战：关于非正规或非法活动（包括原生汞矿开采活动）的信息</w:t>
      </w:r>
      <w:r w:rsidR="00A40E55">
        <w:rPr>
          <w:rFonts w:eastAsia="SimSun" w:hint="eastAsia"/>
          <w:sz w:val="24"/>
          <w:szCs w:val="24"/>
          <w:lang w:val="zh-CN"/>
        </w:rPr>
        <w:t>空白</w:t>
      </w:r>
      <w:r w:rsidRPr="00F23B31">
        <w:rPr>
          <w:rFonts w:eastAsia="SimSun"/>
          <w:sz w:val="24"/>
          <w:szCs w:val="24"/>
          <w:lang w:val="zh-CN"/>
        </w:rPr>
        <w:t>，以及非正规或非法作业本身。一个缔约方报告说，其政府从未颁发过原生汞矿（朱砂）开采许可证，这意味着原生汞矿开采在该国是非法行为。该缔约方在其以往的报告中也曾述及非法原生汞矿开采的问题，并提到由于原生汞矿开采是非法行为，政府很难确切掌握其领土内原生汞矿开采的具体规模。另一个缔约方只能报告汞的官方生产情况。在对问题</w:t>
      </w:r>
      <w:r w:rsidRPr="00F23B31">
        <w:rPr>
          <w:rFonts w:eastAsia="SimSun"/>
          <w:sz w:val="24"/>
          <w:szCs w:val="24"/>
          <w:lang w:val="zh-CN"/>
        </w:rPr>
        <w:t>3.1</w:t>
      </w:r>
      <w:r w:rsidRPr="00F23B31">
        <w:rPr>
          <w:rFonts w:eastAsia="SimSun"/>
          <w:sz w:val="24"/>
          <w:szCs w:val="24"/>
          <w:lang w:val="zh-CN"/>
        </w:rPr>
        <w:t>的解释中，该缔约方没有排除在其领土内发生非法</w:t>
      </w:r>
      <w:proofErr w:type="gramStart"/>
      <w:r w:rsidRPr="00F23B31">
        <w:rPr>
          <w:rFonts w:eastAsia="SimSun"/>
          <w:sz w:val="24"/>
          <w:szCs w:val="24"/>
          <w:lang w:val="zh-CN"/>
        </w:rPr>
        <w:t>汞生产</w:t>
      </w:r>
      <w:proofErr w:type="gramEnd"/>
      <w:r w:rsidRPr="00F23B31">
        <w:rPr>
          <w:rFonts w:eastAsia="SimSun"/>
          <w:sz w:val="24"/>
          <w:szCs w:val="24"/>
          <w:lang w:val="zh-CN"/>
        </w:rPr>
        <w:t>的可能性。同一缔约方在其完整报告（于</w:t>
      </w:r>
      <w:r w:rsidRPr="00F23B31">
        <w:rPr>
          <w:rFonts w:eastAsia="SimSun"/>
          <w:sz w:val="24"/>
          <w:szCs w:val="24"/>
          <w:lang w:val="zh-CN"/>
        </w:rPr>
        <w:t>2021</w:t>
      </w:r>
      <w:r w:rsidRPr="00F23B31">
        <w:rPr>
          <w:rFonts w:eastAsia="SimSun"/>
          <w:sz w:val="24"/>
          <w:szCs w:val="24"/>
          <w:lang w:val="zh-CN"/>
        </w:rPr>
        <w:t>年提交）中提到，它通过环境监测工作确定了持续存在非法</w:t>
      </w:r>
      <w:proofErr w:type="gramStart"/>
      <w:r w:rsidRPr="00F23B31">
        <w:rPr>
          <w:rFonts w:eastAsia="SimSun"/>
          <w:sz w:val="24"/>
          <w:szCs w:val="24"/>
          <w:lang w:val="zh-CN"/>
        </w:rPr>
        <w:t>汞生产</w:t>
      </w:r>
      <w:proofErr w:type="gramEnd"/>
      <w:r w:rsidRPr="00F23B31">
        <w:rPr>
          <w:rFonts w:eastAsia="SimSun"/>
          <w:sz w:val="24"/>
          <w:szCs w:val="24"/>
          <w:lang w:val="zh-CN"/>
        </w:rPr>
        <w:t>的问题，这些活动可能超出了其已知已关闭的矿场范围。</w:t>
      </w:r>
    </w:p>
    <w:p w14:paraId="33AD011C" w14:textId="61965A15" w:rsidR="00DE24D9" w:rsidRPr="00F23B31" w:rsidRDefault="00CA3FD3" w:rsidP="006A4DFA">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795DE0">
        <w:rPr>
          <w:rFonts w:ascii="KaiTi" w:eastAsia="KaiTi" w:hAnsi="KaiTi"/>
          <w:sz w:val="24"/>
          <w:szCs w:val="24"/>
          <w:lang w:val="zh-CN"/>
        </w:rPr>
        <w:t>委员会的建议</w:t>
      </w:r>
      <w:r w:rsidRPr="00F23B31">
        <w:rPr>
          <w:rFonts w:eastAsia="SimSun"/>
          <w:sz w:val="24"/>
          <w:szCs w:val="24"/>
          <w:lang w:val="zh-CN"/>
        </w:rPr>
        <w:t>。委员会第七次会议建议缔约方大会第六次会议考虑邀请缔约方就执行第三条第三款的经验和面临的挑战提交信息，特别是考虑到已经根据</w:t>
      </w:r>
      <w:r w:rsidRPr="00F23B31">
        <w:rPr>
          <w:rFonts w:eastAsia="SimSun"/>
          <w:sz w:val="24"/>
          <w:szCs w:val="24"/>
          <w:lang w:val="zh-CN"/>
        </w:rPr>
        <w:t>MC-5/2</w:t>
      </w:r>
      <w:r w:rsidRPr="00F23B31">
        <w:rPr>
          <w:rFonts w:eastAsia="SimSun"/>
          <w:sz w:val="24"/>
          <w:szCs w:val="24"/>
          <w:lang w:val="zh-CN"/>
        </w:rPr>
        <w:t>号决定第</w:t>
      </w:r>
      <w:r w:rsidRPr="00F23B31">
        <w:rPr>
          <w:rFonts w:eastAsia="SimSun"/>
          <w:sz w:val="24"/>
          <w:szCs w:val="24"/>
          <w:lang w:val="zh-CN"/>
        </w:rPr>
        <w:t>4</w:t>
      </w:r>
      <w:r w:rsidRPr="00F23B31">
        <w:rPr>
          <w:rFonts w:eastAsia="SimSun"/>
          <w:sz w:val="24"/>
          <w:szCs w:val="24"/>
          <w:lang w:val="zh-CN"/>
        </w:rPr>
        <w:t>段提供的任何信息。</w:t>
      </w:r>
    </w:p>
    <w:p w14:paraId="0F105E13" w14:textId="5233EFAE" w:rsidR="00DE24D9" w:rsidRPr="00676997" w:rsidRDefault="00E930D5" w:rsidP="00B337EF">
      <w:pPr>
        <w:pStyle w:val="CH2"/>
        <w:numPr>
          <w:ilvl w:val="0"/>
          <w:numId w:val="21"/>
        </w:numPr>
        <w:ind w:hanging="900"/>
        <w:rPr>
          <w:rFonts w:eastAsia="SimHei"/>
          <w:sz w:val="28"/>
          <w:szCs w:val="28"/>
          <w:lang w:eastAsia="zh-CN"/>
        </w:rPr>
      </w:pPr>
      <w:r w:rsidRPr="00676997">
        <w:rPr>
          <w:rFonts w:eastAsia="SimHei"/>
          <w:bCs/>
          <w:sz w:val="28"/>
          <w:szCs w:val="28"/>
          <w:lang w:val="zh-CN" w:eastAsia="zh-CN"/>
        </w:rPr>
        <w:lastRenderedPageBreak/>
        <w:t>问题</w:t>
      </w:r>
      <w:r w:rsidRPr="00676997">
        <w:rPr>
          <w:rFonts w:eastAsia="SimHei"/>
          <w:bCs/>
          <w:sz w:val="28"/>
          <w:szCs w:val="28"/>
          <w:lang w:val="zh-CN" w:eastAsia="zh-CN"/>
        </w:rPr>
        <w:t>3.3</w:t>
      </w:r>
      <w:r w:rsidRPr="00676997">
        <w:rPr>
          <w:rFonts w:eastAsia="SimHei"/>
          <w:bCs/>
          <w:sz w:val="28"/>
          <w:szCs w:val="28"/>
          <w:lang w:val="zh-CN" w:eastAsia="zh-CN"/>
        </w:rPr>
        <w:t>：汞的库存和来源</w:t>
      </w:r>
      <w:r w:rsidR="00DE24D9" w:rsidRPr="00676997">
        <w:rPr>
          <w:rFonts w:eastAsia="SimHei"/>
          <w:sz w:val="28"/>
          <w:szCs w:val="28"/>
          <w:vertAlign w:val="superscript"/>
          <w:lang w:val="zh-CN"/>
        </w:rPr>
        <w:footnoteReference w:id="6"/>
      </w:r>
    </w:p>
    <w:p w14:paraId="01F5BCA6" w14:textId="750DC442" w:rsidR="00DE24D9" w:rsidRPr="00F23B31" w:rsidRDefault="00DE24D9" w:rsidP="006A4DFA">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795DE0">
        <w:rPr>
          <w:rFonts w:ascii="KaiTi" w:eastAsia="KaiTi" w:hAnsi="KaiTi"/>
          <w:sz w:val="24"/>
          <w:szCs w:val="24"/>
          <w:lang w:val="zh-CN"/>
        </w:rPr>
        <w:t>进展</w:t>
      </w:r>
      <w:r w:rsidRPr="00F23B31">
        <w:rPr>
          <w:rFonts w:eastAsia="SimSun"/>
          <w:sz w:val="24"/>
          <w:szCs w:val="24"/>
          <w:lang w:val="zh-CN"/>
        </w:rPr>
        <w:t>。对问题</w:t>
      </w:r>
      <w:r w:rsidRPr="00F23B31">
        <w:rPr>
          <w:rFonts w:eastAsia="SimSun"/>
          <w:sz w:val="24"/>
          <w:szCs w:val="24"/>
          <w:lang w:val="zh-CN"/>
        </w:rPr>
        <w:t>3.3</w:t>
      </w:r>
      <w:r w:rsidRPr="00F23B31">
        <w:rPr>
          <w:rFonts w:eastAsia="SimSun"/>
          <w:sz w:val="24"/>
          <w:szCs w:val="24"/>
          <w:lang w:val="zh-CN"/>
        </w:rPr>
        <w:t>的答复质量有所提高。缔约方在其报告中很好地概述了查明汞库存和来源的努力成果，更明确地区分了已查明的库存和来源、已查明和已报告的汞数量，并对所作努力进行了补充说明。</w:t>
      </w:r>
      <w:r w:rsidRPr="00F23B31">
        <w:rPr>
          <w:rFonts w:eastAsia="SimSun"/>
          <w:sz w:val="24"/>
          <w:szCs w:val="24"/>
          <w:vertAlign w:val="superscript"/>
          <w:lang w:val="zh-CN"/>
        </w:rPr>
        <w:footnoteReference w:id="7"/>
      </w:r>
    </w:p>
    <w:p w14:paraId="4B52D331" w14:textId="04573C10" w:rsidR="00DE24D9" w:rsidRPr="00F23B31" w:rsidRDefault="00DE24D9" w:rsidP="006A4DFA">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795DE0">
        <w:rPr>
          <w:rFonts w:ascii="KaiTi" w:eastAsia="KaiTi" w:hAnsi="KaiTi"/>
          <w:sz w:val="24"/>
          <w:szCs w:val="24"/>
          <w:lang w:val="zh-CN"/>
        </w:rPr>
        <w:t>挑战</w:t>
      </w:r>
      <w:r w:rsidRPr="00F23B31">
        <w:rPr>
          <w:rFonts w:eastAsia="SimSun"/>
          <w:sz w:val="24"/>
          <w:szCs w:val="24"/>
          <w:lang w:val="zh-CN"/>
        </w:rPr>
        <w:t>。在水</w:t>
      </w:r>
      <w:proofErr w:type="gramStart"/>
      <w:r w:rsidRPr="00F23B31">
        <w:rPr>
          <w:rFonts w:eastAsia="SimSun"/>
          <w:sz w:val="24"/>
          <w:szCs w:val="24"/>
          <w:lang w:val="zh-CN"/>
        </w:rPr>
        <w:t>俣</w:t>
      </w:r>
      <w:proofErr w:type="gramEnd"/>
      <w:r w:rsidRPr="00F23B31">
        <w:rPr>
          <w:rFonts w:eastAsia="SimSun"/>
          <w:sz w:val="24"/>
          <w:szCs w:val="24"/>
          <w:lang w:val="zh-CN"/>
        </w:rPr>
        <w:t>公约初步评估报告中报告的库存和来源清单数据可能已过时，因为</w:t>
      </w:r>
      <w:r w:rsidRPr="00F23B31">
        <w:rPr>
          <w:rFonts w:eastAsia="SimSun"/>
          <w:sz w:val="24"/>
          <w:szCs w:val="24"/>
          <w:lang w:val="zh-CN"/>
        </w:rPr>
        <w:t>71</w:t>
      </w:r>
      <w:r w:rsidRPr="00F23B31">
        <w:rPr>
          <w:rFonts w:eastAsia="SimSun"/>
          <w:sz w:val="24"/>
          <w:szCs w:val="24"/>
          <w:lang w:val="zh-CN"/>
        </w:rPr>
        <w:t>份评估报告中绝大多数是在</w:t>
      </w:r>
      <w:r w:rsidRPr="00F23B31">
        <w:rPr>
          <w:rFonts w:eastAsia="SimSun"/>
          <w:sz w:val="24"/>
          <w:szCs w:val="24"/>
          <w:lang w:val="zh-CN"/>
        </w:rPr>
        <w:t>2018</w:t>
      </w:r>
      <w:r w:rsidRPr="00F23B31">
        <w:rPr>
          <w:rFonts w:eastAsia="SimSun"/>
          <w:sz w:val="24"/>
          <w:szCs w:val="24"/>
          <w:lang w:val="zh-CN"/>
        </w:rPr>
        <w:t>年（提交了</w:t>
      </w:r>
      <w:r w:rsidRPr="00F23B31">
        <w:rPr>
          <w:rFonts w:eastAsia="SimSun"/>
          <w:sz w:val="24"/>
          <w:szCs w:val="24"/>
          <w:lang w:val="zh-CN"/>
        </w:rPr>
        <w:t>21</w:t>
      </w:r>
      <w:r w:rsidRPr="00F23B31">
        <w:rPr>
          <w:rFonts w:eastAsia="SimSun"/>
          <w:sz w:val="24"/>
          <w:szCs w:val="24"/>
          <w:lang w:val="zh-CN"/>
        </w:rPr>
        <w:t>份）、</w:t>
      </w:r>
      <w:r w:rsidRPr="00F23B31">
        <w:rPr>
          <w:rFonts w:eastAsia="SimSun"/>
          <w:sz w:val="24"/>
          <w:szCs w:val="24"/>
          <w:lang w:val="zh-CN"/>
        </w:rPr>
        <w:t>2019</w:t>
      </w:r>
      <w:r w:rsidRPr="00F23B31">
        <w:rPr>
          <w:rFonts w:eastAsia="SimSun"/>
          <w:sz w:val="24"/>
          <w:szCs w:val="24"/>
          <w:lang w:val="zh-CN"/>
        </w:rPr>
        <w:t>年（提交了</w:t>
      </w:r>
      <w:r w:rsidRPr="00F23B31">
        <w:rPr>
          <w:rFonts w:eastAsia="SimSun"/>
          <w:sz w:val="24"/>
          <w:szCs w:val="24"/>
          <w:lang w:val="zh-CN"/>
        </w:rPr>
        <w:t>15</w:t>
      </w:r>
      <w:r w:rsidRPr="00F23B31">
        <w:rPr>
          <w:rFonts w:eastAsia="SimSun"/>
          <w:sz w:val="24"/>
          <w:szCs w:val="24"/>
          <w:lang w:val="zh-CN"/>
        </w:rPr>
        <w:t>份）和</w:t>
      </w:r>
      <w:r w:rsidRPr="00F23B31">
        <w:rPr>
          <w:rFonts w:eastAsia="SimSun"/>
          <w:sz w:val="24"/>
          <w:szCs w:val="24"/>
          <w:lang w:val="zh-CN"/>
        </w:rPr>
        <w:t>2017</w:t>
      </w:r>
      <w:r w:rsidRPr="00F23B31">
        <w:rPr>
          <w:rFonts w:eastAsia="SimSun"/>
          <w:sz w:val="24"/>
          <w:szCs w:val="24"/>
          <w:lang w:val="zh-CN"/>
        </w:rPr>
        <w:t>年（提交了</w:t>
      </w:r>
      <w:r w:rsidRPr="00F23B31">
        <w:rPr>
          <w:rFonts w:eastAsia="SimSun"/>
          <w:sz w:val="24"/>
          <w:szCs w:val="24"/>
          <w:lang w:val="zh-CN"/>
        </w:rPr>
        <w:t>11</w:t>
      </w:r>
      <w:r w:rsidRPr="00F23B31">
        <w:rPr>
          <w:rFonts w:eastAsia="SimSun"/>
          <w:sz w:val="24"/>
          <w:szCs w:val="24"/>
          <w:lang w:val="zh-CN"/>
        </w:rPr>
        <w:t>份）提交给秘书处的，其中有三个缔约方早在</w:t>
      </w:r>
      <w:r w:rsidRPr="00F23B31">
        <w:rPr>
          <w:rFonts w:eastAsia="SimSun"/>
          <w:sz w:val="24"/>
          <w:szCs w:val="24"/>
          <w:lang w:val="zh-CN"/>
        </w:rPr>
        <w:t>2016</w:t>
      </w:r>
      <w:r w:rsidRPr="00F23B31">
        <w:rPr>
          <w:rFonts w:eastAsia="SimSun"/>
          <w:sz w:val="24"/>
          <w:szCs w:val="24"/>
          <w:lang w:val="zh-CN"/>
        </w:rPr>
        <w:t>年就提交了评估报告。</w:t>
      </w:r>
      <w:r w:rsidRPr="00F23B31">
        <w:rPr>
          <w:rFonts w:eastAsia="SimSun"/>
          <w:sz w:val="24"/>
          <w:szCs w:val="24"/>
          <w:vertAlign w:val="superscript"/>
          <w:lang w:val="zh-CN"/>
        </w:rPr>
        <w:footnoteReference w:id="8"/>
      </w:r>
      <w:r w:rsidR="00135CB1">
        <w:rPr>
          <w:rFonts w:eastAsia="SimSun" w:hint="eastAsia"/>
          <w:sz w:val="24"/>
          <w:szCs w:val="24"/>
          <w:lang w:val="zh-CN"/>
        </w:rPr>
        <w:t xml:space="preserve"> </w:t>
      </w:r>
      <w:r w:rsidRPr="00F23B31">
        <w:rPr>
          <w:rFonts w:eastAsia="SimSun"/>
          <w:sz w:val="24"/>
          <w:szCs w:val="24"/>
          <w:lang w:val="zh-CN"/>
        </w:rPr>
        <w:t>一个缔约方在其报告中解释说，其初步清单涵盖</w:t>
      </w:r>
      <w:r w:rsidRPr="00F23B31">
        <w:rPr>
          <w:rFonts w:eastAsia="SimSun"/>
          <w:sz w:val="24"/>
          <w:szCs w:val="24"/>
          <w:lang w:val="zh-CN"/>
        </w:rPr>
        <w:t>2017</w:t>
      </w:r>
      <w:r w:rsidRPr="00F23B31">
        <w:rPr>
          <w:rFonts w:eastAsia="SimSun"/>
          <w:sz w:val="24"/>
          <w:szCs w:val="24"/>
          <w:lang w:val="zh-CN"/>
        </w:rPr>
        <w:t>年至</w:t>
      </w:r>
      <w:r w:rsidRPr="00F23B31">
        <w:rPr>
          <w:rFonts w:eastAsia="SimSun"/>
          <w:sz w:val="24"/>
          <w:szCs w:val="24"/>
          <w:lang w:val="zh-CN"/>
        </w:rPr>
        <w:t>2019</w:t>
      </w:r>
      <w:r w:rsidRPr="00F23B31">
        <w:rPr>
          <w:rFonts w:eastAsia="SimSun"/>
          <w:sz w:val="24"/>
          <w:szCs w:val="24"/>
          <w:lang w:val="zh-CN"/>
        </w:rPr>
        <w:t>年期间，没有为截至</w:t>
      </w:r>
      <w:r w:rsidRPr="00F23B31">
        <w:rPr>
          <w:rFonts w:eastAsia="SimSun"/>
          <w:sz w:val="24"/>
          <w:szCs w:val="24"/>
          <w:lang w:val="zh-CN"/>
        </w:rPr>
        <w:t>2022</w:t>
      </w:r>
      <w:r w:rsidRPr="00F23B31">
        <w:rPr>
          <w:rFonts w:eastAsia="SimSun"/>
          <w:sz w:val="24"/>
          <w:szCs w:val="24"/>
          <w:lang w:val="zh-CN"/>
        </w:rPr>
        <w:t>年</w:t>
      </w:r>
      <w:r w:rsidRPr="00F23B31">
        <w:rPr>
          <w:rFonts w:eastAsia="SimSun"/>
          <w:sz w:val="24"/>
          <w:szCs w:val="24"/>
          <w:lang w:val="zh-CN"/>
        </w:rPr>
        <w:t>12</w:t>
      </w:r>
      <w:r w:rsidRPr="00F23B31">
        <w:rPr>
          <w:rFonts w:eastAsia="SimSun"/>
          <w:sz w:val="24"/>
          <w:szCs w:val="24"/>
          <w:lang w:val="zh-CN"/>
        </w:rPr>
        <w:t>月</w:t>
      </w:r>
      <w:r w:rsidRPr="00F23B31">
        <w:rPr>
          <w:rFonts w:eastAsia="SimSun"/>
          <w:sz w:val="24"/>
          <w:szCs w:val="24"/>
          <w:lang w:val="zh-CN"/>
        </w:rPr>
        <w:t>31</w:t>
      </w:r>
      <w:r w:rsidRPr="00F23B31">
        <w:rPr>
          <w:rFonts w:eastAsia="SimSun"/>
          <w:sz w:val="24"/>
          <w:szCs w:val="24"/>
          <w:lang w:val="zh-CN"/>
        </w:rPr>
        <w:t>日的报告期编制新的清单。已完成初步评估报告的三个缔约方在其报告中也解释说，它们没有资金或缺乏盘点库存和来源所需的技术能力。在答复</w:t>
      </w:r>
      <w:r w:rsidRPr="00F23B31">
        <w:rPr>
          <w:rFonts w:eastAsia="SimSun"/>
          <w:sz w:val="24"/>
          <w:szCs w:val="24"/>
          <w:lang w:val="zh-CN"/>
        </w:rPr>
        <w:t>C</w:t>
      </w:r>
      <w:r w:rsidRPr="00F23B31">
        <w:rPr>
          <w:rFonts w:eastAsia="SimSun"/>
          <w:sz w:val="24"/>
          <w:szCs w:val="24"/>
          <w:lang w:val="zh-CN"/>
        </w:rPr>
        <w:t>部分（就实现《公约》目标可能面临的挑战发表意见）的</w:t>
      </w:r>
      <w:r w:rsidRPr="00F23B31">
        <w:rPr>
          <w:rFonts w:eastAsia="SimSun"/>
          <w:sz w:val="24"/>
          <w:szCs w:val="24"/>
          <w:lang w:val="zh-CN"/>
        </w:rPr>
        <w:t>51</w:t>
      </w:r>
      <w:r w:rsidRPr="00F23B31">
        <w:rPr>
          <w:rFonts w:eastAsia="SimSun"/>
          <w:sz w:val="24"/>
          <w:szCs w:val="24"/>
          <w:lang w:val="zh-CN"/>
        </w:rPr>
        <w:t>个缔约方中，有</w:t>
      </w:r>
      <w:r w:rsidRPr="00F23B31">
        <w:rPr>
          <w:rFonts w:eastAsia="SimSun"/>
          <w:sz w:val="24"/>
          <w:szCs w:val="24"/>
          <w:lang w:val="zh-CN"/>
        </w:rPr>
        <w:t>14</w:t>
      </w:r>
      <w:r w:rsidRPr="00F23B31">
        <w:rPr>
          <w:rFonts w:eastAsia="SimSun"/>
          <w:sz w:val="24"/>
          <w:szCs w:val="24"/>
          <w:lang w:val="zh-CN"/>
        </w:rPr>
        <w:t>个缔约方（</w:t>
      </w:r>
      <w:r w:rsidRPr="00F23B31">
        <w:rPr>
          <w:rFonts w:eastAsia="SimSun"/>
          <w:sz w:val="24"/>
          <w:szCs w:val="24"/>
          <w:lang w:val="zh-CN"/>
        </w:rPr>
        <w:t>27%</w:t>
      </w:r>
      <w:r w:rsidRPr="00F23B31">
        <w:rPr>
          <w:rFonts w:eastAsia="SimSun"/>
          <w:sz w:val="24"/>
          <w:szCs w:val="24"/>
          <w:lang w:val="zh-CN"/>
        </w:rPr>
        <w:t>）报告</w:t>
      </w:r>
      <w:proofErr w:type="gramStart"/>
      <w:r w:rsidR="00030002">
        <w:rPr>
          <w:rFonts w:eastAsia="SimSun" w:hint="eastAsia"/>
          <w:sz w:val="24"/>
          <w:szCs w:val="24"/>
          <w:lang w:val="zh-CN"/>
        </w:rPr>
        <w:t>称</w:t>
      </w:r>
      <w:r w:rsidRPr="00F23B31">
        <w:rPr>
          <w:rFonts w:eastAsia="SimSun"/>
          <w:sz w:val="24"/>
          <w:szCs w:val="24"/>
          <w:lang w:val="zh-CN"/>
        </w:rPr>
        <w:t>缺乏</w:t>
      </w:r>
      <w:proofErr w:type="gramEnd"/>
      <w:r w:rsidRPr="00F23B31">
        <w:rPr>
          <w:rFonts w:eastAsia="SimSun"/>
          <w:sz w:val="24"/>
          <w:szCs w:val="24"/>
          <w:lang w:val="zh-CN"/>
        </w:rPr>
        <w:t>技术资源</w:t>
      </w:r>
      <w:r w:rsidRPr="00F23B31">
        <w:rPr>
          <w:rFonts w:eastAsia="SimSun"/>
          <w:sz w:val="24"/>
          <w:szCs w:val="24"/>
          <w:vertAlign w:val="superscript"/>
          <w:lang w:val="zh-CN"/>
        </w:rPr>
        <w:footnoteReference w:id="9"/>
      </w:r>
      <w:r w:rsidRPr="00F23B31">
        <w:rPr>
          <w:rFonts w:eastAsia="SimSun"/>
          <w:sz w:val="24"/>
          <w:szCs w:val="24"/>
          <w:lang w:val="zh-CN"/>
        </w:rPr>
        <w:t>是一个引起关切的问题。其他缔约方在评估后更新其汞清单时可能面临类似的情况，但在其报告中没有提到这些挑战。</w:t>
      </w:r>
    </w:p>
    <w:p w14:paraId="437CE30F" w14:textId="535AEA59" w:rsidR="00DE24D9" w:rsidRPr="00F23B31" w:rsidRDefault="0098153A" w:rsidP="006A4DFA">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795DE0">
        <w:rPr>
          <w:rFonts w:ascii="KaiTi" w:eastAsia="KaiTi" w:hAnsi="KaiTi"/>
          <w:sz w:val="24"/>
          <w:szCs w:val="24"/>
          <w:lang w:val="zh-CN"/>
        </w:rPr>
        <w:t>委员会的建议</w:t>
      </w:r>
      <w:r w:rsidRPr="00F23B31">
        <w:rPr>
          <w:rFonts w:eastAsia="SimSun"/>
          <w:sz w:val="24"/>
          <w:szCs w:val="24"/>
          <w:lang w:val="zh-CN"/>
        </w:rPr>
        <w:t>。委员会第七次会议指出，完全依赖其水</w:t>
      </w:r>
      <w:proofErr w:type="gramStart"/>
      <w:r w:rsidRPr="00F23B31">
        <w:rPr>
          <w:rFonts w:eastAsia="SimSun"/>
          <w:sz w:val="24"/>
          <w:szCs w:val="24"/>
          <w:lang w:val="zh-CN"/>
        </w:rPr>
        <w:t>俣</w:t>
      </w:r>
      <w:proofErr w:type="gramEnd"/>
      <w:r w:rsidRPr="00F23B31">
        <w:rPr>
          <w:rFonts w:eastAsia="SimSun"/>
          <w:sz w:val="24"/>
          <w:szCs w:val="24"/>
          <w:lang w:val="zh-CN"/>
        </w:rPr>
        <w:t>公约初步评估报告结果的缔约方可能需要考虑更多的最新信息来源。</w:t>
      </w:r>
    </w:p>
    <w:p w14:paraId="291F8247" w14:textId="5C958F2D" w:rsidR="00DE24D9" w:rsidRPr="00676997" w:rsidRDefault="00E930D5" w:rsidP="00B337EF">
      <w:pPr>
        <w:pStyle w:val="CH2"/>
        <w:numPr>
          <w:ilvl w:val="0"/>
          <w:numId w:val="21"/>
        </w:numPr>
        <w:ind w:hanging="900"/>
        <w:rPr>
          <w:rFonts w:eastAsia="SimHei"/>
          <w:sz w:val="28"/>
          <w:szCs w:val="28"/>
        </w:rPr>
      </w:pPr>
      <w:proofErr w:type="spellStart"/>
      <w:r w:rsidRPr="00676997">
        <w:rPr>
          <w:rFonts w:eastAsia="SimHei"/>
          <w:bCs/>
          <w:sz w:val="28"/>
          <w:szCs w:val="28"/>
          <w:lang w:val="zh-CN"/>
        </w:rPr>
        <w:t>问题</w:t>
      </w:r>
      <w:proofErr w:type="spellEnd"/>
      <w:r w:rsidRPr="00676997">
        <w:rPr>
          <w:rFonts w:eastAsia="SimHei"/>
          <w:bCs/>
          <w:sz w:val="28"/>
          <w:szCs w:val="28"/>
          <w:lang w:val="zh-CN"/>
        </w:rPr>
        <w:t>3.5</w:t>
      </w:r>
      <w:r w:rsidRPr="00676997">
        <w:rPr>
          <w:rFonts w:eastAsia="SimHei"/>
          <w:bCs/>
          <w:sz w:val="28"/>
          <w:szCs w:val="28"/>
          <w:lang w:val="zh-CN"/>
        </w:rPr>
        <w:t>：</w:t>
      </w:r>
      <w:proofErr w:type="spellStart"/>
      <w:r w:rsidRPr="00676997">
        <w:rPr>
          <w:rFonts w:eastAsia="SimHei"/>
          <w:bCs/>
          <w:sz w:val="28"/>
          <w:szCs w:val="28"/>
          <w:lang w:val="zh-CN"/>
        </w:rPr>
        <w:t>汞贸易</w:t>
      </w:r>
      <w:proofErr w:type="spellEnd"/>
      <w:r w:rsidR="00DE24D9" w:rsidRPr="00676997">
        <w:rPr>
          <w:rFonts w:eastAsia="SimHei"/>
          <w:sz w:val="28"/>
          <w:szCs w:val="28"/>
          <w:vertAlign w:val="superscript"/>
          <w:lang w:val="zh-CN"/>
        </w:rPr>
        <w:footnoteReference w:id="10"/>
      </w:r>
    </w:p>
    <w:p w14:paraId="38D5B0BD" w14:textId="7B4F255A" w:rsidR="00DE24D9" w:rsidRPr="00F23B31" w:rsidRDefault="00DE24D9" w:rsidP="006A4DFA">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795DE0">
        <w:rPr>
          <w:rFonts w:ascii="KaiTi" w:eastAsia="KaiTi" w:hAnsi="KaiTi"/>
          <w:sz w:val="24"/>
          <w:szCs w:val="24"/>
          <w:lang w:val="zh-CN"/>
        </w:rPr>
        <w:t>进展</w:t>
      </w:r>
      <w:r w:rsidRPr="00F23B31">
        <w:rPr>
          <w:rFonts w:eastAsia="SimSun"/>
          <w:sz w:val="24"/>
          <w:szCs w:val="24"/>
          <w:lang w:val="zh-CN"/>
        </w:rPr>
        <w:t>。本周期向秘书处提交贸易同意表的比率上升至</w:t>
      </w:r>
      <w:r w:rsidRPr="00F23B31">
        <w:rPr>
          <w:rFonts w:eastAsia="SimSun"/>
          <w:sz w:val="24"/>
          <w:szCs w:val="24"/>
          <w:lang w:val="zh-CN"/>
        </w:rPr>
        <w:t>57%</w:t>
      </w:r>
      <w:r w:rsidRPr="00F23B31">
        <w:rPr>
          <w:rFonts w:eastAsia="SimSun"/>
          <w:sz w:val="24"/>
          <w:szCs w:val="24"/>
          <w:lang w:val="zh-CN"/>
        </w:rPr>
        <w:t>（</w:t>
      </w:r>
      <w:r w:rsidRPr="00F23B31">
        <w:rPr>
          <w:rFonts w:eastAsia="SimSun"/>
          <w:sz w:val="24"/>
          <w:szCs w:val="24"/>
          <w:lang w:val="zh-CN"/>
        </w:rPr>
        <w:t>7</w:t>
      </w:r>
      <w:r w:rsidRPr="00F23B31">
        <w:rPr>
          <w:rFonts w:eastAsia="SimSun"/>
          <w:sz w:val="24"/>
          <w:szCs w:val="24"/>
          <w:lang w:val="zh-CN"/>
        </w:rPr>
        <w:t>个缔约方中有</w:t>
      </w:r>
      <w:r w:rsidRPr="00F23B31">
        <w:rPr>
          <w:rFonts w:eastAsia="SimSun"/>
          <w:sz w:val="24"/>
          <w:szCs w:val="24"/>
          <w:lang w:val="zh-CN"/>
        </w:rPr>
        <w:t>4</w:t>
      </w:r>
      <w:r w:rsidRPr="00F23B31">
        <w:rPr>
          <w:rFonts w:eastAsia="SimSun"/>
          <w:sz w:val="24"/>
          <w:szCs w:val="24"/>
          <w:lang w:val="zh-CN"/>
        </w:rPr>
        <w:t>个提交了表格），而上一个周期为</w:t>
      </w:r>
      <w:r w:rsidRPr="00F23B31">
        <w:rPr>
          <w:rFonts w:eastAsia="SimSun"/>
          <w:sz w:val="24"/>
          <w:szCs w:val="24"/>
          <w:lang w:val="zh-CN"/>
        </w:rPr>
        <w:t>50%</w:t>
      </w:r>
      <w:r w:rsidRPr="00F23B31">
        <w:rPr>
          <w:rFonts w:eastAsia="SimSun"/>
          <w:sz w:val="24"/>
          <w:szCs w:val="24"/>
          <w:lang w:val="zh-CN"/>
        </w:rPr>
        <w:t>（</w:t>
      </w:r>
      <w:r w:rsidRPr="00F23B31">
        <w:rPr>
          <w:rFonts w:eastAsia="SimSun"/>
          <w:sz w:val="24"/>
          <w:szCs w:val="24"/>
          <w:lang w:val="zh-CN"/>
        </w:rPr>
        <w:t>6</w:t>
      </w:r>
      <w:r w:rsidRPr="00F23B31">
        <w:rPr>
          <w:rFonts w:eastAsia="SimSun"/>
          <w:sz w:val="24"/>
          <w:szCs w:val="24"/>
          <w:lang w:val="zh-CN"/>
        </w:rPr>
        <w:t>个缔约方中有</w:t>
      </w:r>
      <w:r w:rsidRPr="00F23B31">
        <w:rPr>
          <w:rFonts w:eastAsia="SimSun"/>
          <w:sz w:val="24"/>
          <w:szCs w:val="24"/>
          <w:lang w:val="zh-CN"/>
        </w:rPr>
        <w:t>3</w:t>
      </w:r>
      <w:r w:rsidRPr="00F23B31">
        <w:rPr>
          <w:rFonts w:eastAsia="SimSun"/>
          <w:sz w:val="24"/>
          <w:szCs w:val="24"/>
          <w:lang w:val="zh-CN"/>
        </w:rPr>
        <w:t>个）。</w:t>
      </w:r>
    </w:p>
    <w:p w14:paraId="78EA1F6B" w14:textId="7CFC60B2" w:rsidR="00DE24D9" w:rsidRPr="00F23B31" w:rsidRDefault="00DE24D9" w:rsidP="006A4DFA">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795DE0">
        <w:rPr>
          <w:rFonts w:ascii="KaiTi" w:eastAsia="KaiTi" w:hAnsi="KaiTi"/>
          <w:sz w:val="24"/>
          <w:szCs w:val="24"/>
          <w:lang w:val="zh-CN"/>
        </w:rPr>
        <w:t>挑战</w:t>
      </w:r>
      <w:r w:rsidRPr="00F23B31">
        <w:rPr>
          <w:rFonts w:eastAsia="SimSun"/>
          <w:sz w:val="24"/>
          <w:szCs w:val="24"/>
          <w:lang w:val="zh-CN"/>
        </w:rPr>
        <w:t>。报告了以下挑战：</w:t>
      </w:r>
    </w:p>
    <w:p w14:paraId="48C44721" w14:textId="21A7E0CB" w:rsidR="00DE24D9" w:rsidRPr="00F23B31" w:rsidRDefault="00DE24D9" w:rsidP="006A4DFA">
      <w:pPr>
        <w:pStyle w:val="Normalnumber"/>
        <w:numPr>
          <w:ilvl w:val="1"/>
          <w:numId w:val="1"/>
        </w:numPr>
        <w:tabs>
          <w:tab w:val="clear" w:pos="1247"/>
          <w:tab w:val="clear" w:pos="1814"/>
          <w:tab w:val="clear" w:pos="2381"/>
          <w:tab w:val="clear" w:pos="2495"/>
          <w:tab w:val="clear" w:pos="2948"/>
          <w:tab w:val="clear" w:pos="3515"/>
          <w:tab w:val="left" w:pos="624"/>
        </w:tabs>
        <w:spacing w:line="240" w:lineRule="auto"/>
        <w:ind w:left="1247" w:firstLine="624"/>
        <w:rPr>
          <w:rFonts w:eastAsia="SimSun"/>
          <w:sz w:val="24"/>
          <w:szCs w:val="24"/>
        </w:rPr>
      </w:pPr>
      <w:r w:rsidRPr="00F23B31">
        <w:rPr>
          <w:rFonts w:eastAsia="SimSun"/>
          <w:sz w:val="24"/>
          <w:szCs w:val="24"/>
          <w:lang w:val="zh-CN"/>
        </w:rPr>
        <w:t>贸易表不完整（例如签名缺失、汞来源不明确以及缺少进口缔约方同意的证据），不清楚代替贸易同意表提供的信息是否符合第三条的所有要求。一个缔约方分享的信息包括汞的贸易量和进口目的。然而，关于汞的来源、出口缔约方是否已确定汞为氯</w:t>
      </w:r>
      <w:proofErr w:type="gramStart"/>
      <w:r w:rsidRPr="00F23B31">
        <w:rPr>
          <w:rFonts w:eastAsia="SimSun"/>
          <w:sz w:val="24"/>
          <w:szCs w:val="24"/>
          <w:lang w:val="zh-CN"/>
        </w:rPr>
        <w:t>碱设施</w:t>
      </w:r>
      <w:proofErr w:type="gramEnd"/>
      <w:r w:rsidRPr="00F23B31">
        <w:rPr>
          <w:rFonts w:eastAsia="SimSun"/>
          <w:sz w:val="24"/>
          <w:szCs w:val="24"/>
          <w:lang w:val="zh-CN"/>
        </w:rPr>
        <w:t>退役过程中产生的过量汞，以及进口缔约方是否已表示同意等信息，在提交的资料中并非一目了然；</w:t>
      </w:r>
    </w:p>
    <w:p w14:paraId="2CE98F30" w14:textId="39E4BFAB" w:rsidR="00DE24D9" w:rsidRPr="00F23B31" w:rsidRDefault="00DE24D9" w:rsidP="006A4DFA">
      <w:pPr>
        <w:pStyle w:val="Normalnumber"/>
        <w:numPr>
          <w:ilvl w:val="1"/>
          <w:numId w:val="1"/>
        </w:numPr>
        <w:tabs>
          <w:tab w:val="clear" w:pos="1247"/>
          <w:tab w:val="clear" w:pos="1814"/>
          <w:tab w:val="clear" w:pos="2381"/>
          <w:tab w:val="clear" w:pos="2495"/>
          <w:tab w:val="clear" w:pos="2948"/>
          <w:tab w:val="clear" w:pos="3515"/>
          <w:tab w:val="left" w:pos="624"/>
        </w:tabs>
        <w:spacing w:line="240" w:lineRule="auto"/>
        <w:ind w:left="1247" w:firstLine="624"/>
        <w:rPr>
          <w:rFonts w:eastAsia="SimSun"/>
          <w:sz w:val="24"/>
          <w:szCs w:val="24"/>
        </w:rPr>
      </w:pPr>
      <w:r w:rsidRPr="00F23B31">
        <w:rPr>
          <w:rFonts w:eastAsia="SimSun"/>
          <w:sz w:val="24"/>
          <w:szCs w:val="24"/>
          <w:lang w:val="zh-CN"/>
        </w:rPr>
        <w:t>缔约方在其对</w:t>
      </w:r>
      <w:r w:rsidRPr="00F23B31">
        <w:rPr>
          <w:rFonts w:eastAsia="SimSun"/>
          <w:sz w:val="24"/>
          <w:szCs w:val="24"/>
          <w:lang w:val="zh-CN"/>
        </w:rPr>
        <w:t>C</w:t>
      </w:r>
      <w:r w:rsidRPr="00F23B31">
        <w:rPr>
          <w:rFonts w:eastAsia="SimSun"/>
          <w:sz w:val="24"/>
          <w:szCs w:val="24"/>
          <w:lang w:val="zh-CN"/>
        </w:rPr>
        <w:t>部分的答复中也提到了对汞的非正规或非法贸易的关切。</w:t>
      </w:r>
      <w:r w:rsidR="00FA1539" w:rsidRPr="00F23B31">
        <w:rPr>
          <w:rFonts w:eastAsia="SimSun"/>
          <w:sz w:val="24"/>
          <w:szCs w:val="24"/>
          <w:vertAlign w:val="superscript"/>
          <w:lang w:val="zh-CN"/>
        </w:rPr>
        <w:footnoteReference w:id="11"/>
      </w:r>
    </w:p>
    <w:p w14:paraId="1726E1E2" w14:textId="4067A151" w:rsidR="00DE24D9" w:rsidRPr="00F23B31" w:rsidRDefault="00B46853" w:rsidP="006A4DFA">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795DE0">
        <w:rPr>
          <w:rFonts w:ascii="KaiTi" w:eastAsia="KaiTi" w:hAnsi="KaiTi"/>
          <w:sz w:val="24"/>
          <w:szCs w:val="24"/>
          <w:lang w:val="zh-CN"/>
        </w:rPr>
        <w:t>委员会的结论</w:t>
      </w:r>
      <w:r w:rsidRPr="00F23B31">
        <w:rPr>
          <w:rFonts w:eastAsia="SimSun"/>
          <w:i/>
          <w:iCs/>
          <w:sz w:val="24"/>
          <w:szCs w:val="24"/>
          <w:lang w:val="zh-CN"/>
        </w:rPr>
        <w:t>。</w:t>
      </w:r>
      <w:r w:rsidRPr="00F23B31">
        <w:rPr>
          <w:rFonts w:eastAsia="SimSun"/>
          <w:sz w:val="24"/>
          <w:szCs w:val="24"/>
          <w:lang w:val="zh-CN"/>
        </w:rPr>
        <w:t>委员会第七次会议决定在下次会议上结合秘书处根据</w:t>
      </w:r>
      <w:r w:rsidRPr="00F23B31">
        <w:rPr>
          <w:rFonts w:eastAsia="SimSun"/>
          <w:sz w:val="24"/>
          <w:szCs w:val="24"/>
          <w:lang w:val="zh-CN"/>
        </w:rPr>
        <w:t>MC-5/2</w:t>
      </w:r>
      <w:r w:rsidRPr="00F23B31">
        <w:rPr>
          <w:rFonts w:eastAsia="SimSun"/>
          <w:sz w:val="24"/>
          <w:szCs w:val="24"/>
          <w:lang w:val="zh-CN"/>
        </w:rPr>
        <w:t>号决定第</w:t>
      </w:r>
      <w:r w:rsidRPr="00F23B31">
        <w:rPr>
          <w:rFonts w:eastAsia="SimSun"/>
          <w:sz w:val="24"/>
          <w:szCs w:val="24"/>
          <w:lang w:val="zh-CN"/>
        </w:rPr>
        <w:t>4</w:t>
      </w:r>
      <w:r w:rsidRPr="00F23B31">
        <w:rPr>
          <w:rFonts w:eastAsia="SimSun"/>
          <w:sz w:val="24"/>
          <w:szCs w:val="24"/>
          <w:lang w:val="zh-CN"/>
        </w:rPr>
        <w:t>段汇编的关于执行第三条方面的经验和面临的挑战以及就《关于打击汞非法贸易的巴厘宣言》开展活动的信息，重新审议这一问题。</w:t>
      </w:r>
    </w:p>
    <w:p w14:paraId="49B44C7B" w14:textId="2ACB8A8C" w:rsidR="00DE24D9" w:rsidRPr="00676997" w:rsidRDefault="00E930D5" w:rsidP="00B337EF">
      <w:pPr>
        <w:pStyle w:val="CH2"/>
        <w:numPr>
          <w:ilvl w:val="0"/>
          <w:numId w:val="21"/>
        </w:numPr>
        <w:ind w:hanging="900"/>
        <w:rPr>
          <w:rFonts w:eastAsia="SimHei"/>
          <w:sz w:val="28"/>
          <w:szCs w:val="28"/>
        </w:rPr>
      </w:pPr>
      <w:proofErr w:type="spellStart"/>
      <w:r w:rsidRPr="00676997">
        <w:rPr>
          <w:rFonts w:eastAsia="SimHei"/>
          <w:bCs/>
          <w:sz w:val="28"/>
          <w:szCs w:val="28"/>
          <w:lang w:val="zh-CN"/>
        </w:rPr>
        <w:lastRenderedPageBreak/>
        <w:t>问题</w:t>
      </w:r>
      <w:proofErr w:type="spellEnd"/>
      <w:r w:rsidRPr="00676997">
        <w:rPr>
          <w:rFonts w:eastAsia="SimHei"/>
          <w:bCs/>
          <w:sz w:val="28"/>
          <w:szCs w:val="28"/>
          <w:lang w:val="zh-CN"/>
        </w:rPr>
        <w:t>11.2</w:t>
      </w:r>
      <w:r w:rsidRPr="00676997">
        <w:rPr>
          <w:rFonts w:eastAsia="SimHei"/>
          <w:bCs/>
          <w:sz w:val="28"/>
          <w:szCs w:val="28"/>
          <w:lang w:val="zh-CN"/>
        </w:rPr>
        <w:t>：</w:t>
      </w:r>
      <w:proofErr w:type="spellStart"/>
      <w:r w:rsidRPr="00676997">
        <w:rPr>
          <w:rFonts w:eastAsia="SimHei"/>
          <w:bCs/>
          <w:sz w:val="28"/>
          <w:szCs w:val="28"/>
          <w:lang w:val="zh-CN"/>
        </w:rPr>
        <w:t>汞废物</w:t>
      </w:r>
      <w:proofErr w:type="spellEnd"/>
      <w:r w:rsidR="00DE24D9" w:rsidRPr="001A198C">
        <w:rPr>
          <w:rStyle w:val="FootnoteReference"/>
          <w:rFonts w:ascii="Times New Roman Bold" w:eastAsia="SimHei" w:hAnsi="Times New Roman Bold"/>
          <w:bCs/>
          <w:spacing w:val="0"/>
          <w:w w:val="100"/>
          <w:position w:val="0"/>
          <w:sz w:val="28"/>
          <w:szCs w:val="28"/>
          <w:lang w:val="zh-CN"/>
        </w:rPr>
        <w:footnoteReference w:id="12"/>
      </w:r>
    </w:p>
    <w:p w14:paraId="24E6D910" w14:textId="62A46489" w:rsidR="00DE24D9" w:rsidRPr="00F23B31" w:rsidRDefault="00DE24D9" w:rsidP="006A4DFA">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795DE0">
        <w:rPr>
          <w:rFonts w:ascii="KaiTi" w:eastAsia="KaiTi" w:hAnsi="KaiTi"/>
          <w:sz w:val="24"/>
          <w:szCs w:val="24"/>
          <w:lang w:val="zh-CN"/>
        </w:rPr>
        <w:t>进展</w:t>
      </w:r>
      <w:r w:rsidRPr="00F23B31">
        <w:rPr>
          <w:rFonts w:eastAsia="SimSun"/>
          <w:sz w:val="24"/>
          <w:szCs w:val="24"/>
          <w:lang w:val="zh-CN"/>
        </w:rPr>
        <w:t>。自上一个报告期以来，特别是自缔约方大会在</w:t>
      </w:r>
      <w:r w:rsidRPr="00F23B31">
        <w:rPr>
          <w:rFonts w:eastAsia="SimSun"/>
          <w:sz w:val="24"/>
          <w:szCs w:val="24"/>
          <w:lang w:val="zh-CN"/>
        </w:rPr>
        <w:t>MC-4/8</w:t>
      </w:r>
      <w:r w:rsidRPr="00F23B31">
        <w:rPr>
          <w:rFonts w:eastAsia="SimSun"/>
          <w:sz w:val="24"/>
          <w:szCs w:val="24"/>
          <w:lang w:val="zh-CN"/>
        </w:rPr>
        <w:t>号决定中澄清了</w:t>
      </w:r>
      <w:r w:rsidRPr="00795DE0">
        <w:rPr>
          <w:rFonts w:ascii="SimSun" w:eastAsia="SimSun" w:hAnsi="SimSun"/>
          <w:sz w:val="24"/>
          <w:szCs w:val="24"/>
          <w:lang w:val="zh-CN"/>
        </w:rPr>
        <w:t>“最后处置”</w:t>
      </w:r>
      <w:r w:rsidRPr="00F23B31">
        <w:rPr>
          <w:rFonts w:eastAsia="SimSun"/>
          <w:sz w:val="24"/>
          <w:szCs w:val="24"/>
          <w:lang w:val="zh-CN"/>
        </w:rPr>
        <w:t>的定义以来，</w:t>
      </w:r>
      <w:r w:rsidR="003866BF">
        <w:rPr>
          <w:rFonts w:eastAsia="SimSun" w:hint="eastAsia"/>
          <w:sz w:val="24"/>
          <w:szCs w:val="24"/>
          <w:lang w:val="zh-CN"/>
        </w:rPr>
        <w:t>已</w:t>
      </w:r>
      <w:r w:rsidRPr="00F23B31">
        <w:rPr>
          <w:rFonts w:eastAsia="SimSun"/>
          <w:sz w:val="24"/>
          <w:szCs w:val="24"/>
          <w:lang w:val="zh-CN"/>
        </w:rPr>
        <w:t>报告的关于所用的最终处置方法的信息有所改进。</w:t>
      </w:r>
    </w:p>
    <w:p w14:paraId="4721EE23" w14:textId="7C81E41F" w:rsidR="00DE24D9" w:rsidRPr="00F23B31" w:rsidRDefault="00DE24D9" w:rsidP="006A4DFA">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795DE0">
        <w:rPr>
          <w:rFonts w:ascii="KaiTi" w:eastAsia="KaiTi" w:hAnsi="KaiTi"/>
          <w:sz w:val="24"/>
          <w:szCs w:val="24"/>
          <w:lang w:val="zh-CN"/>
        </w:rPr>
        <w:t>挑战</w:t>
      </w:r>
      <w:r w:rsidRPr="00F23B31">
        <w:rPr>
          <w:rFonts w:eastAsia="SimSun"/>
          <w:sz w:val="24"/>
          <w:szCs w:val="24"/>
          <w:lang w:val="zh-CN"/>
        </w:rPr>
        <w:t>。缔约方报告的一些最后处置方法没有澄清根据《控制危险废物越境转移及其处置</w:t>
      </w:r>
      <w:r w:rsidR="005B1AF2">
        <w:rPr>
          <w:rFonts w:eastAsia="SimSun" w:hint="eastAsia"/>
          <w:sz w:val="24"/>
          <w:szCs w:val="24"/>
          <w:lang w:val="zh-CN"/>
        </w:rPr>
        <w:t>巴塞尔公约</w:t>
      </w:r>
      <w:r w:rsidR="005B1AF2" w:rsidRPr="00F23B31">
        <w:rPr>
          <w:rFonts w:eastAsia="SimSun"/>
          <w:sz w:val="24"/>
          <w:szCs w:val="24"/>
          <w:lang w:val="zh-CN"/>
        </w:rPr>
        <w:t>》</w:t>
      </w:r>
      <w:r w:rsidRPr="00F23B31">
        <w:rPr>
          <w:rFonts w:eastAsia="SimSun"/>
          <w:sz w:val="24"/>
          <w:szCs w:val="24"/>
          <w:lang w:val="zh-CN"/>
        </w:rPr>
        <w:t>制定的技术准则中概述的含汞或汞化合物废物处置方法（包括稳定和固化）的具体内容。</w:t>
      </w:r>
      <w:r w:rsidR="001C4069" w:rsidRPr="00F23B31">
        <w:rPr>
          <w:rFonts w:eastAsia="SimSun"/>
          <w:sz w:val="24"/>
          <w:szCs w:val="24"/>
          <w:vertAlign w:val="superscript"/>
          <w:lang w:val="zh-CN"/>
        </w:rPr>
        <w:footnoteReference w:id="13"/>
      </w:r>
    </w:p>
    <w:p w14:paraId="7BB99ECF" w14:textId="6339B9F3" w:rsidR="00DE24D9" w:rsidRPr="00F23B31" w:rsidRDefault="0098153A" w:rsidP="006A4DFA">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795DE0">
        <w:rPr>
          <w:rFonts w:ascii="KaiTi" w:eastAsia="KaiTi" w:hAnsi="KaiTi"/>
          <w:sz w:val="24"/>
          <w:szCs w:val="24"/>
          <w:lang w:val="zh-CN"/>
        </w:rPr>
        <w:t>委员会的建议</w:t>
      </w:r>
      <w:r w:rsidRPr="00F23B31">
        <w:rPr>
          <w:rFonts w:eastAsia="SimSun"/>
          <w:sz w:val="24"/>
          <w:szCs w:val="24"/>
          <w:lang w:val="zh-CN"/>
        </w:rPr>
        <w:t>。委员会鼓励缔约方在即将提交的第二份</w:t>
      </w:r>
      <w:proofErr w:type="gramStart"/>
      <w:r w:rsidRPr="00F23B31">
        <w:rPr>
          <w:rFonts w:eastAsia="SimSun"/>
          <w:sz w:val="24"/>
          <w:szCs w:val="24"/>
          <w:lang w:val="zh-CN"/>
        </w:rPr>
        <w:t>完整国家</w:t>
      </w:r>
      <w:proofErr w:type="gramEnd"/>
      <w:r w:rsidRPr="00F23B31">
        <w:rPr>
          <w:rFonts w:eastAsia="SimSun"/>
          <w:sz w:val="24"/>
          <w:szCs w:val="24"/>
          <w:lang w:val="zh-CN"/>
        </w:rPr>
        <w:t>报告中酌情进一步阐述其最后处置方法，同时考虑到</w:t>
      </w:r>
      <w:r w:rsidRPr="00F23B31">
        <w:rPr>
          <w:rFonts w:eastAsia="SimSun"/>
          <w:sz w:val="24"/>
          <w:szCs w:val="24"/>
          <w:lang w:val="zh-CN"/>
        </w:rPr>
        <w:t>MC-4/8</w:t>
      </w:r>
      <w:r w:rsidRPr="00F23B31">
        <w:rPr>
          <w:rFonts w:eastAsia="SimSun"/>
          <w:sz w:val="24"/>
          <w:szCs w:val="24"/>
          <w:lang w:val="zh-CN"/>
        </w:rPr>
        <w:t>号决定附件第</w:t>
      </w:r>
      <w:r w:rsidRPr="00F23B31">
        <w:rPr>
          <w:rFonts w:eastAsia="SimSun"/>
          <w:sz w:val="24"/>
          <w:szCs w:val="24"/>
          <w:lang w:val="zh-CN"/>
        </w:rPr>
        <w:t>3</w:t>
      </w:r>
      <w:r w:rsidRPr="00F23B31">
        <w:rPr>
          <w:rFonts w:eastAsia="SimSun"/>
          <w:sz w:val="24"/>
          <w:szCs w:val="24"/>
          <w:lang w:val="zh-CN"/>
        </w:rPr>
        <w:t>段，其中澄清了缔约方可在哪里查找关于如何定义</w:t>
      </w:r>
      <w:r w:rsidRPr="00795DE0">
        <w:rPr>
          <w:rFonts w:ascii="SimSun" w:eastAsia="SimSun" w:hAnsi="SimSun"/>
          <w:sz w:val="24"/>
          <w:szCs w:val="24"/>
          <w:lang w:val="zh-CN"/>
        </w:rPr>
        <w:t>“最后处置”</w:t>
      </w:r>
      <w:r w:rsidRPr="00F23B31">
        <w:rPr>
          <w:rFonts w:eastAsia="SimSun"/>
          <w:sz w:val="24"/>
          <w:szCs w:val="24"/>
          <w:lang w:val="zh-CN"/>
        </w:rPr>
        <w:t>的信息以及如何找到使用最后处置技术的国家设施的信息。</w:t>
      </w:r>
    </w:p>
    <w:p w14:paraId="1B0E7332" w14:textId="0090D9B9" w:rsidR="00DE24D9" w:rsidRPr="006A4DFA" w:rsidRDefault="00E930D5" w:rsidP="006A4DFA">
      <w:pPr>
        <w:pStyle w:val="CH3"/>
        <w:rPr>
          <w:rFonts w:eastAsia="SimHei"/>
          <w:sz w:val="24"/>
          <w:szCs w:val="24"/>
          <w:lang w:eastAsia="zh-CN"/>
        </w:rPr>
      </w:pPr>
      <w:r>
        <w:rPr>
          <w:lang w:val="zh-CN" w:eastAsia="zh-CN"/>
        </w:rPr>
        <w:tab/>
      </w:r>
      <w:r>
        <w:rPr>
          <w:lang w:val="zh-CN" w:eastAsia="zh-CN"/>
        </w:rPr>
        <w:tab/>
      </w:r>
      <w:r w:rsidRPr="006A4DFA">
        <w:rPr>
          <w:rFonts w:eastAsia="SimHei"/>
          <w:bCs/>
          <w:sz w:val="24"/>
          <w:szCs w:val="24"/>
          <w:lang w:val="zh-CN" w:eastAsia="zh-CN"/>
        </w:rPr>
        <w:t>C</w:t>
      </w:r>
      <w:r w:rsidRPr="006A4DFA">
        <w:rPr>
          <w:rFonts w:eastAsia="SimHei"/>
          <w:bCs/>
          <w:sz w:val="24"/>
          <w:szCs w:val="24"/>
          <w:lang w:val="zh-CN" w:eastAsia="zh-CN"/>
        </w:rPr>
        <w:t>部分：就实现《公约》目标可能面临的挑战发表意见</w:t>
      </w:r>
    </w:p>
    <w:p w14:paraId="146612B8" w14:textId="530A3C53" w:rsidR="00DE24D9" w:rsidRPr="00F23B31" w:rsidRDefault="00DE24D9" w:rsidP="006A4DFA">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F23B31">
        <w:rPr>
          <w:rFonts w:eastAsia="SimSun"/>
          <w:sz w:val="24"/>
          <w:szCs w:val="24"/>
          <w:lang w:val="zh-CN"/>
        </w:rPr>
        <w:t>共有</w:t>
      </w:r>
      <w:r w:rsidRPr="00F23B31">
        <w:rPr>
          <w:rFonts w:eastAsia="SimSun"/>
          <w:sz w:val="24"/>
          <w:szCs w:val="24"/>
          <w:lang w:val="zh-CN"/>
        </w:rPr>
        <w:t>51</w:t>
      </w:r>
      <w:r w:rsidRPr="00F23B31">
        <w:rPr>
          <w:rFonts w:eastAsia="SimSun"/>
          <w:sz w:val="24"/>
          <w:szCs w:val="24"/>
          <w:lang w:val="zh-CN"/>
        </w:rPr>
        <w:t>个缔约方对报告格式</w:t>
      </w:r>
      <w:r w:rsidRPr="00F23B31">
        <w:rPr>
          <w:rFonts w:eastAsia="SimSun"/>
          <w:sz w:val="24"/>
          <w:szCs w:val="24"/>
          <w:lang w:val="zh-CN"/>
        </w:rPr>
        <w:t>C</w:t>
      </w:r>
      <w:r w:rsidRPr="00F23B31">
        <w:rPr>
          <w:rFonts w:eastAsia="SimSun"/>
          <w:sz w:val="24"/>
          <w:szCs w:val="24"/>
          <w:lang w:val="zh-CN"/>
        </w:rPr>
        <w:t>部分</w:t>
      </w:r>
      <w:proofErr w:type="gramStart"/>
      <w:r w:rsidRPr="00F23B31">
        <w:rPr>
          <w:rFonts w:eastAsia="SimSun"/>
          <w:sz w:val="24"/>
          <w:szCs w:val="24"/>
          <w:lang w:val="zh-CN"/>
        </w:rPr>
        <w:t>作出</w:t>
      </w:r>
      <w:proofErr w:type="gramEnd"/>
      <w:r w:rsidRPr="00F23B31">
        <w:rPr>
          <w:rFonts w:eastAsia="SimSun"/>
          <w:sz w:val="24"/>
          <w:szCs w:val="24"/>
          <w:lang w:val="zh-CN"/>
        </w:rPr>
        <w:t>了答复。在这些缔约方中，有</w:t>
      </w:r>
      <w:r w:rsidRPr="00F23B31">
        <w:rPr>
          <w:rFonts w:eastAsia="SimSun"/>
          <w:sz w:val="24"/>
          <w:szCs w:val="24"/>
          <w:lang w:val="zh-CN"/>
        </w:rPr>
        <w:t>22</w:t>
      </w:r>
      <w:r w:rsidRPr="00F23B31">
        <w:rPr>
          <w:rFonts w:eastAsia="SimSun"/>
          <w:sz w:val="24"/>
          <w:szCs w:val="24"/>
          <w:lang w:val="zh-CN"/>
        </w:rPr>
        <w:t>个（</w:t>
      </w:r>
      <w:r w:rsidRPr="00F23B31">
        <w:rPr>
          <w:rFonts w:eastAsia="SimSun"/>
          <w:sz w:val="24"/>
          <w:szCs w:val="24"/>
          <w:lang w:val="zh-CN"/>
        </w:rPr>
        <w:t>43%</w:t>
      </w:r>
      <w:r w:rsidRPr="00F23B31">
        <w:rPr>
          <w:rFonts w:eastAsia="SimSun"/>
          <w:sz w:val="24"/>
          <w:szCs w:val="24"/>
          <w:lang w:val="zh-CN"/>
        </w:rPr>
        <w:t>）认为缺乏资金资源或无法获得这种资源是一项重大挑战。</w:t>
      </w:r>
      <w:r w:rsidRPr="00F23B31">
        <w:rPr>
          <w:rFonts w:eastAsia="SimSun"/>
          <w:sz w:val="24"/>
          <w:szCs w:val="24"/>
          <w:lang w:val="zh-CN"/>
        </w:rPr>
        <w:t>16</w:t>
      </w:r>
      <w:r w:rsidRPr="00F23B31">
        <w:rPr>
          <w:rFonts w:eastAsia="SimSun"/>
          <w:sz w:val="24"/>
          <w:szCs w:val="24"/>
          <w:lang w:val="zh-CN"/>
        </w:rPr>
        <w:t>个缔约方（</w:t>
      </w:r>
      <w:r w:rsidRPr="00F23B31">
        <w:rPr>
          <w:rFonts w:eastAsia="SimSun"/>
          <w:sz w:val="24"/>
          <w:szCs w:val="24"/>
          <w:lang w:val="zh-CN"/>
        </w:rPr>
        <w:t>31%</w:t>
      </w:r>
      <w:r w:rsidRPr="00F23B31">
        <w:rPr>
          <w:rFonts w:eastAsia="SimSun"/>
          <w:sz w:val="24"/>
          <w:szCs w:val="24"/>
          <w:lang w:val="zh-CN"/>
        </w:rPr>
        <w:t>）指出缺乏机构能力是一项挑战，包括需要更有效地建设执法人员的能力、更新法规或法律以及改善区域协调。</w:t>
      </w:r>
      <w:r w:rsidRPr="00F23B31">
        <w:rPr>
          <w:rFonts w:eastAsia="SimSun"/>
          <w:sz w:val="24"/>
          <w:szCs w:val="24"/>
          <w:lang w:val="zh-CN"/>
        </w:rPr>
        <w:t>14</w:t>
      </w:r>
      <w:r w:rsidRPr="00F23B31">
        <w:rPr>
          <w:rFonts w:eastAsia="SimSun"/>
          <w:sz w:val="24"/>
          <w:szCs w:val="24"/>
          <w:lang w:val="zh-CN"/>
        </w:rPr>
        <w:t>个缔约方（</w:t>
      </w:r>
      <w:r w:rsidRPr="00F23B31">
        <w:rPr>
          <w:rFonts w:eastAsia="SimSun"/>
          <w:sz w:val="24"/>
          <w:szCs w:val="24"/>
          <w:lang w:val="zh-CN"/>
        </w:rPr>
        <w:t>27%</w:t>
      </w:r>
      <w:r w:rsidRPr="00F23B31">
        <w:rPr>
          <w:rFonts w:eastAsia="SimSun"/>
          <w:sz w:val="24"/>
          <w:szCs w:val="24"/>
          <w:lang w:val="zh-CN"/>
        </w:rPr>
        <w:t>）报告说缺乏技术资源是一个引起关切的问题。另有</w:t>
      </w:r>
      <w:r w:rsidRPr="00F23B31">
        <w:rPr>
          <w:rFonts w:eastAsia="SimSun"/>
          <w:sz w:val="24"/>
          <w:szCs w:val="24"/>
          <w:lang w:val="zh-CN"/>
        </w:rPr>
        <w:t>14</w:t>
      </w:r>
      <w:r w:rsidRPr="00F23B31">
        <w:rPr>
          <w:rFonts w:eastAsia="SimSun"/>
          <w:sz w:val="24"/>
          <w:szCs w:val="24"/>
          <w:lang w:val="zh-CN"/>
        </w:rPr>
        <w:t>个缔约方（</w:t>
      </w:r>
      <w:r w:rsidRPr="00F23B31">
        <w:rPr>
          <w:rFonts w:eastAsia="SimSun"/>
          <w:sz w:val="24"/>
          <w:szCs w:val="24"/>
          <w:lang w:val="zh-CN"/>
        </w:rPr>
        <w:t>27%</w:t>
      </w:r>
      <w:r w:rsidRPr="00F23B31">
        <w:rPr>
          <w:rFonts w:eastAsia="SimSun"/>
          <w:sz w:val="24"/>
          <w:szCs w:val="24"/>
          <w:lang w:val="zh-CN"/>
        </w:rPr>
        <w:t>）报告了与汞</w:t>
      </w:r>
      <w:proofErr w:type="gramStart"/>
      <w:r w:rsidRPr="00F23B31">
        <w:rPr>
          <w:rFonts w:eastAsia="SimSun"/>
          <w:sz w:val="24"/>
          <w:szCs w:val="24"/>
          <w:lang w:val="zh-CN"/>
        </w:rPr>
        <w:t>和添汞产品</w:t>
      </w:r>
      <w:proofErr w:type="gramEnd"/>
      <w:r w:rsidRPr="00F23B31">
        <w:rPr>
          <w:rFonts w:eastAsia="SimSun"/>
          <w:sz w:val="24"/>
          <w:szCs w:val="24"/>
          <w:lang w:val="zh-CN"/>
        </w:rPr>
        <w:t>贸易有关的挑战，包括非法贩运、非法贸易、走私用于手工和小规模采金业的</w:t>
      </w:r>
      <w:proofErr w:type="gramStart"/>
      <w:r w:rsidRPr="00F23B31">
        <w:rPr>
          <w:rFonts w:eastAsia="SimSun"/>
          <w:sz w:val="24"/>
          <w:szCs w:val="24"/>
          <w:lang w:val="zh-CN"/>
        </w:rPr>
        <w:t>汞以及</w:t>
      </w:r>
      <w:proofErr w:type="gramEnd"/>
      <w:r w:rsidRPr="00F23B31">
        <w:rPr>
          <w:rFonts w:eastAsia="SimSun"/>
          <w:sz w:val="24"/>
          <w:szCs w:val="24"/>
          <w:lang w:val="zh-CN"/>
        </w:rPr>
        <w:t>禁用</w:t>
      </w:r>
      <w:proofErr w:type="gramStart"/>
      <w:r w:rsidRPr="00F23B31">
        <w:rPr>
          <w:rFonts w:eastAsia="SimSun"/>
          <w:sz w:val="24"/>
          <w:szCs w:val="24"/>
          <w:lang w:val="zh-CN"/>
        </w:rPr>
        <w:t>的添汞产品</w:t>
      </w:r>
      <w:proofErr w:type="gramEnd"/>
      <w:r w:rsidRPr="00F23B31">
        <w:rPr>
          <w:rFonts w:eastAsia="SimSun"/>
          <w:sz w:val="24"/>
          <w:szCs w:val="24"/>
          <w:lang w:val="zh-CN"/>
        </w:rPr>
        <w:t>。</w:t>
      </w:r>
      <w:r w:rsidRPr="00F23B31">
        <w:rPr>
          <w:rFonts w:eastAsia="SimSun"/>
          <w:sz w:val="24"/>
          <w:szCs w:val="24"/>
          <w:lang w:val="zh-CN"/>
        </w:rPr>
        <w:t>3</w:t>
      </w:r>
      <w:r w:rsidRPr="00F23B31">
        <w:rPr>
          <w:rFonts w:eastAsia="SimSun"/>
          <w:sz w:val="24"/>
          <w:szCs w:val="24"/>
          <w:lang w:val="zh-CN"/>
        </w:rPr>
        <w:t>个缔约方（</w:t>
      </w:r>
      <w:r w:rsidRPr="00F23B31">
        <w:rPr>
          <w:rFonts w:eastAsia="SimSun"/>
          <w:sz w:val="24"/>
          <w:szCs w:val="24"/>
          <w:lang w:val="zh-CN"/>
        </w:rPr>
        <w:t>6%</w:t>
      </w:r>
      <w:r w:rsidRPr="00F23B31">
        <w:rPr>
          <w:rFonts w:eastAsia="SimSun"/>
          <w:sz w:val="24"/>
          <w:szCs w:val="24"/>
          <w:lang w:val="zh-CN"/>
        </w:rPr>
        <w:t>）</w:t>
      </w:r>
      <w:proofErr w:type="gramStart"/>
      <w:r w:rsidRPr="00F23B31">
        <w:rPr>
          <w:rFonts w:eastAsia="SimSun"/>
          <w:sz w:val="24"/>
          <w:szCs w:val="24"/>
          <w:lang w:val="zh-CN"/>
        </w:rPr>
        <w:t>报告说汞的</w:t>
      </w:r>
      <w:proofErr w:type="gramEnd"/>
      <w:r w:rsidRPr="00F23B31">
        <w:rPr>
          <w:rFonts w:eastAsia="SimSun"/>
          <w:sz w:val="24"/>
          <w:szCs w:val="24"/>
          <w:lang w:val="zh-CN"/>
        </w:rPr>
        <w:t>国内贸易是一项挑战，理由是使用电子平台在当地市场销售汞</w:t>
      </w:r>
      <w:proofErr w:type="gramStart"/>
      <w:r w:rsidRPr="00F23B31">
        <w:rPr>
          <w:rFonts w:eastAsia="SimSun"/>
          <w:sz w:val="24"/>
          <w:szCs w:val="24"/>
          <w:lang w:val="zh-CN"/>
        </w:rPr>
        <w:t>或添汞产品</w:t>
      </w:r>
      <w:proofErr w:type="gramEnd"/>
      <w:r w:rsidRPr="00F23B31">
        <w:rPr>
          <w:rFonts w:eastAsia="SimSun"/>
          <w:sz w:val="24"/>
          <w:szCs w:val="24"/>
          <w:lang w:val="zh-CN"/>
        </w:rPr>
        <w:t>。</w:t>
      </w:r>
    </w:p>
    <w:p w14:paraId="2AE8D03F" w14:textId="1203E228" w:rsidR="00DE24D9" w:rsidRPr="00F23B31" w:rsidRDefault="00DE24D9" w:rsidP="00114D41">
      <w:pPr>
        <w:pStyle w:val="CH1"/>
        <w:numPr>
          <w:ilvl w:val="0"/>
          <w:numId w:val="20"/>
        </w:numPr>
        <w:ind w:right="832" w:hanging="900"/>
        <w:rPr>
          <w:rFonts w:eastAsia="SimHei"/>
          <w:sz w:val="32"/>
          <w:szCs w:val="32"/>
          <w:lang w:eastAsia="zh-CN"/>
        </w:rPr>
      </w:pPr>
      <w:r w:rsidRPr="00F23B31">
        <w:rPr>
          <w:rFonts w:eastAsia="SimHei"/>
          <w:bCs/>
          <w:sz w:val="32"/>
          <w:szCs w:val="32"/>
          <w:lang w:val="zh-CN" w:eastAsia="zh-CN"/>
        </w:rPr>
        <w:t>更新报告指导意见和其他措施，以支持缔约方提交国家报告</w:t>
      </w:r>
    </w:p>
    <w:p w14:paraId="4089CB97" w14:textId="0815D2A3" w:rsidR="00DE24D9" w:rsidRPr="00F23B31" w:rsidRDefault="00DE24D9" w:rsidP="006A4DFA">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F23B31">
        <w:rPr>
          <w:rFonts w:eastAsia="SimSun"/>
          <w:sz w:val="24"/>
          <w:szCs w:val="24"/>
          <w:lang w:val="zh-CN"/>
        </w:rPr>
        <w:t>缔约方大会在</w:t>
      </w:r>
      <w:r w:rsidRPr="00F23B31">
        <w:rPr>
          <w:rFonts w:eastAsia="SimSun"/>
          <w:sz w:val="24"/>
          <w:szCs w:val="24"/>
          <w:lang w:val="zh-CN"/>
        </w:rPr>
        <w:t>MC-5/13</w:t>
      </w:r>
      <w:r w:rsidRPr="00F23B31">
        <w:rPr>
          <w:rFonts w:eastAsia="SimSun"/>
          <w:sz w:val="24"/>
          <w:szCs w:val="24"/>
          <w:lang w:val="zh-CN"/>
        </w:rPr>
        <w:t>号决定第</w:t>
      </w:r>
      <w:r w:rsidRPr="00F23B31">
        <w:rPr>
          <w:rFonts w:eastAsia="SimSun"/>
          <w:sz w:val="24"/>
          <w:szCs w:val="24"/>
          <w:lang w:val="zh-CN"/>
        </w:rPr>
        <w:t>3</w:t>
      </w:r>
      <w:r w:rsidRPr="00F23B31">
        <w:rPr>
          <w:rFonts w:eastAsia="SimSun"/>
          <w:sz w:val="24"/>
          <w:szCs w:val="24"/>
          <w:lang w:val="zh-CN"/>
        </w:rPr>
        <w:t>段呼吁缔约方至迟于</w:t>
      </w:r>
      <w:r w:rsidRPr="00F23B31">
        <w:rPr>
          <w:rFonts w:eastAsia="SimSun"/>
          <w:sz w:val="24"/>
          <w:szCs w:val="24"/>
          <w:lang w:val="zh-CN"/>
        </w:rPr>
        <w:t>2023</w:t>
      </w:r>
      <w:r w:rsidRPr="00F23B31">
        <w:rPr>
          <w:rFonts w:eastAsia="SimSun"/>
          <w:sz w:val="24"/>
          <w:szCs w:val="24"/>
          <w:lang w:val="zh-CN"/>
        </w:rPr>
        <w:t>年</w:t>
      </w:r>
      <w:r w:rsidRPr="00F23B31">
        <w:rPr>
          <w:rFonts w:eastAsia="SimSun"/>
          <w:sz w:val="24"/>
          <w:szCs w:val="24"/>
          <w:lang w:val="zh-CN"/>
        </w:rPr>
        <w:t>12</w:t>
      </w:r>
      <w:r w:rsidRPr="00F23B31">
        <w:rPr>
          <w:rFonts w:eastAsia="SimSun"/>
          <w:sz w:val="24"/>
          <w:szCs w:val="24"/>
          <w:lang w:val="zh-CN"/>
        </w:rPr>
        <w:t>月</w:t>
      </w:r>
      <w:r w:rsidRPr="00F23B31">
        <w:rPr>
          <w:rFonts w:eastAsia="SimSun"/>
          <w:sz w:val="24"/>
          <w:szCs w:val="24"/>
          <w:lang w:val="zh-CN"/>
        </w:rPr>
        <w:t>31</w:t>
      </w:r>
      <w:r w:rsidRPr="00F23B31">
        <w:rPr>
          <w:rFonts w:eastAsia="SimSun"/>
          <w:sz w:val="24"/>
          <w:szCs w:val="24"/>
          <w:lang w:val="zh-CN"/>
        </w:rPr>
        <w:t>日提交第一份</w:t>
      </w:r>
      <w:proofErr w:type="gramStart"/>
      <w:r w:rsidRPr="00F23B31">
        <w:rPr>
          <w:rFonts w:eastAsia="SimSun"/>
          <w:sz w:val="24"/>
          <w:szCs w:val="24"/>
          <w:lang w:val="zh-CN"/>
        </w:rPr>
        <w:t>完整国家</w:t>
      </w:r>
      <w:proofErr w:type="gramEnd"/>
      <w:r w:rsidRPr="00F23B31">
        <w:rPr>
          <w:rFonts w:eastAsia="SimSun"/>
          <w:sz w:val="24"/>
          <w:szCs w:val="24"/>
          <w:lang w:val="zh-CN"/>
        </w:rPr>
        <w:t>报告，</w:t>
      </w:r>
      <w:r w:rsidRPr="00F23B31">
        <w:rPr>
          <w:rFonts w:eastAsia="SimSun"/>
          <w:sz w:val="24"/>
          <w:szCs w:val="24"/>
          <w:lang w:val="zh-CN"/>
        </w:rPr>
        <w:t>123</w:t>
      </w:r>
      <w:r w:rsidRPr="00F23B31">
        <w:rPr>
          <w:rFonts w:eastAsia="SimSun"/>
          <w:sz w:val="24"/>
          <w:szCs w:val="24"/>
          <w:lang w:val="zh-CN"/>
        </w:rPr>
        <w:t>个缔约方中有</w:t>
      </w:r>
      <w:r w:rsidRPr="00F23B31">
        <w:rPr>
          <w:rFonts w:eastAsia="SimSun"/>
          <w:sz w:val="24"/>
          <w:szCs w:val="24"/>
          <w:lang w:val="zh-CN"/>
        </w:rPr>
        <w:t>87</w:t>
      </w:r>
      <w:r w:rsidRPr="00F23B31">
        <w:rPr>
          <w:rFonts w:eastAsia="SimSun"/>
          <w:sz w:val="24"/>
          <w:szCs w:val="24"/>
          <w:lang w:val="zh-CN"/>
        </w:rPr>
        <w:t>个（</w:t>
      </w:r>
      <w:r w:rsidRPr="00F23B31">
        <w:rPr>
          <w:rFonts w:eastAsia="SimSun"/>
          <w:sz w:val="24"/>
          <w:szCs w:val="24"/>
          <w:lang w:val="zh-CN"/>
        </w:rPr>
        <w:t>71%</w:t>
      </w:r>
      <w:r w:rsidRPr="00F23B31">
        <w:rPr>
          <w:rFonts w:eastAsia="SimSun"/>
          <w:sz w:val="24"/>
          <w:szCs w:val="24"/>
          <w:lang w:val="zh-CN"/>
        </w:rPr>
        <w:t>）据此在该截止日期前提交了报告。截至</w:t>
      </w:r>
      <w:r w:rsidRPr="00F23B31">
        <w:rPr>
          <w:rFonts w:eastAsia="SimSun"/>
          <w:sz w:val="24"/>
          <w:szCs w:val="24"/>
          <w:lang w:val="zh-CN"/>
        </w:rPr>
        <w:t>2025</w:t>
      </w:r>
      <w:r w:rsidRPr="00F23B31">
        <w:rPr>
          <w:rFonts w:eastAsia="SimSun"/>
          <w:sz w:val="24"/>
          <w:szCs w:val="24"/>
          <w:lang w:val="zh-CN"/>
        </w:rPr>
        <w:t>年</w:t>
      </w:r>
      <w:r w:rsidRPr="00F23B31">
        <w:rPr>
          <w:rFonts w:eastAsia="SimSun"/>
          <w:sz w:val="24"/>
          <w:szCs w:val="24"/>
          <w:lang w:val="zh-CN"/>
        </w:rPr>
        <w:t>7</w:t>
      </w:r>
      <w:r w:rsidRPr="00F23B31">
        <w:rPr>
          <w:rFonts w:eastAsia="SimSun"/>
          <w:sz w:val="24"/>
          <w:szCs w:val="24"/>
          <w:lang w:val="zh-CN"/>
        </w:rPr>
        <w:t>月</w:t>
      </w:r>
      <w:r w:rsidRPr="00F23B31">
        <w:rPr>
          <w:rFonts w:eastAsia="SimSun"/>
          <w:sz w:val="24"/>
          <w:szCs w:val="24"/>
          <w:lang w:val="zh-CN"/>
        </w:rPr>
        <w:t>5</w:t>
      </w:r>
      <w:r w:rsidRPr="00F23B31">
        <w:rPr>
          <w:rFonts w:eastAsia="SimSun"/>
          <w:sz w:val="24"/>
          <w:szCs w:val="24"/>
          <w:lang w:val="zh-CN"/>
        </w:rPr>
        <w:t>日，</w:t>
      </w:r>
      <w:r w:rsidRPr="00F23B31">
        <w:rPr>
          <w:rFonts w:eastAsia="SimSun"/>
          <w:sz w:val="24"/>
          <w:szCs w:val="24"/>
          <w:lang w:val="zh-CN"/>
        </w:rPr>
        <w:t>123</w:t>
      </w:r>
      <w:r w:rsidRPr="00F23B31">
        <w:rPr>
          <w:rFonts w:eastAsia="SimSun"/>
          <w:sz w:val="24"/>
          <w:szCs w:val="24"/>
          <w:lang w:val="zh-CN"/>
        </w:rPr>
        <w:t>个缔约方中有</w:t>
      </w:r>
      <w:r w:rsidRPr="00F23B31">
        <w:rPr>
          <w:rFonts w:eastAsia="SimSun"/>
          <w:sz w:val="24"/>
          <w:szCs w:val="24"/>
          <w:lang w:val="zh-CN"/>
        </w:rPr>
        <w:t>117</w:t>
      </w:r>
      <w:r w:rsidRPr="00F23B31">
        <w:rPr>
          <w:rFonts w:eastAsia="SimSun"/>
          <w:sz w:val="24"/>
          <w:szCs w:val="24"/>
          <w:lang w:val="zh-CN"/>
        </w:rPr>
        <w:t>个（</w:t>
      </w:r>
      <w:r w:rsidRPr="00F23B31">
        <w:rPr>
          <w:rFonts w:eastAsia="SimSun"/>
          <w:sz w:val="24"/>
          <w:szCs w:val="24"/>
          <w:lang w:val="zh-CN"/>
        </w:rPr>
        <w:t>95%</w:t>
      </w:r>
      <w:r w:rsidRPr="00F23B31">
        <w:rPr>
          <w:rFonts w:eastAsia="SimSun"/>
          <w:sz w:val="24"/>
          <w:szCs w:val="24"/>
          <w:lang w:val="zh-CN"/>
        </w:rPr>
        <w:t>）提交了第一份</w:t>
      </w:r>
      <w:proofErr w:type="gramStart"/>
      <w:r w:rsidRPr="00F23B31">
        <w:rPr>
          <w:rFonts w:eastAsia="SimSun"/>
          <w:sz w:val="24"/>
          <w:szCs w:val="24"/>
          <w:lang w:val="zh-CN"/>
        </w:rPr>
        <w:t>完整国家</w:t>
      </w:r>
      <w:proofErr w:type="gramEnd"/>
      <w:r w:rsidRPr="00F23B31">
        <w:rPr>
          <w:rFonts w:eastAsia="SimSun"/>
          <w:sz w:val="24"/>
          <w:szCs w:val="24"/>
          <w:lang w:val="zh-CN"/>
        </w:rPr>
        <w:t>报告。</w:t>
      </w:r>
    </w:p>
    <w:p w14:paraId="01543D5F" w14:textId="64EE1449" w:rsidR="00DE24D9" w:rsidRPr="00F23B31" w:rsidRDefault="00DE24D9" w:rsidP="006A4DFA">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F23B31">
        <w:rPr>
          <w:rFonts w:eastAsia="SimSun"/>
          <w:sz w:val="24"/>
          <w:szCs w:val="24"/>
          <w:lang w:val="zh-CN"/>
        </w:rPr>
        <w:t>根据</w:t>
      </w:r>
      <w:r w:rsidRPr="00F23B31">
        <w:rPr>
          <w:rFonts w:eastAsia="SimSun"/>
          <w:sz w:val="24"/>
          <w:szCs w:val="24"/>
          <w:lang w:val="zh-CN"/>
        </w:rPr>
        <w:t>MC-5/13</w:t>
      </w:r>
      <w:r w:rsidRPr="00F23B31">
        <w:rPr>
          <w:rFonts w:eastAsia="SimSun"/>
          <w:sz w:val="24"/>
          <w:szCs w:val="24"/>
          <w:lang w:val="zh-CN"/>
        </w:rPr>
        <w:t>号决定第</w:t>
      </w:r>
      <w:r w:rsidRPr="00F23B31">
        <w:rPr>
          <w:rFonts w:eastAsia="SimSun"/>
          <w:sz w:val="24"/>
          <w:szCs w:val="24"/>
          <w:lang w:val="zh-CN"/>
        </w:rPr>
        <w:t>6</w:t>
      </w:r>
      <w:r w:rsidRPr="00F23B31">
        <w:rPr>
          <w:rFonts w:eastAsia="SimSun"/>
          <w:sz w:val="24"/>
          <w:szCs w:val="24"/>
          <w:lang w:val="zh-CN"/>
        </w:rPr>
        <w:t>段更新了第二份</w:t>
      </w:r>
      <w:proofErr w:type="gramStart"/>
      <w:r w:rsidRPr="00F23B31">
        <w:rPr>
          <w:rFonts w:eastAsia="SimSun"/>
          <w:sz w:val="24"/>
          <w:szCs w:val="24"/>
          <w:lang w:val="zh-CN"/>
        </w:rPr>
        <w:t>完整国家</w:t>
      </w:r>
      <w:proofErr w:type="gramEnd"/>
      <w:r w:rsidRPr="00F23B31">
        <w:rPr>
          <w:rFonts w:eastAsia="SimSun"/>
          <w:sz w:val="24"/>
          <w:szCs w:val="24"/>
          <w:lang w:val="zh-CN"/>
        </w:rPr>
        <w:t>报告的在线报告工具，以反映缔约方大会在该决定中通过的报告格式修正。该在线报告工具已于</w:t>
      </w:r>
      <w:r w:rsidRPr="00F23B31">
        <w:rPr>
          <w:rFonts w:eastAsia="SimSun"/>
          <w:sz w:val="24"/>
          <w:szCs w:val="24"/>
          <w:lang w:val="zh-CN"/>
        </w:rPr>
        <w:t>2025</w:t>
      </w:r>
      <w:r w:rsidRPr="00F23B31">
        <w:rPr>
          <w:rFonts w:eastAsia="SimSun"/>
          <w:sz w:val="24"/>
          <w:szCs w:val="24"/>
          <w:lang w:val="zh-CN"/>
        </w:rPr>
        <w:t>年</w:t>
      </w:r>
      <w:r w:rsidRPr="00F23B31">
        <w:rPr>
          <w:rFonts w:eastAsia="SimSun"/>
          <w:sz w:val="24"/>
          <w:szCs w:val="24"/>
          <w:lang w:val="zh-CN"/>
        </w:rPr>
        <w:t>3</w:t>
      </w:r>
      <w:r w:rsidRPr="00F23B31">
        <w:rPr>
          <w:rFonts w:eastAsia="SimSun"/>
          <w:sz w:val="24"/>
          <w:szCs w:val="24"/>
          <w:lang w:val="zh-CN"/>
        </w:rPr>
        <w:t>月</w:t>
      </w:r>
      <w:r w:rsidRPr="00F23B31">
        <w:rPr>
          <w:rFonts w:eastAsia="SimSun"/>
          <w:sz w:val="24"/>
          <w:szCs w:val="24"/>
          <w:lang w:val="zh-CN"/>
        </w:rPr>
        <w:t>6</w:t>
      </w:r>
      <w:r w:rsidRPr="00F23B31">
        <w:rPr>
          <w:rFonts w:eastAsia="SimSun"/>
          <w:sz w:val="24"/>
          <w:szCs w:val="24"/>
          <w:lang w:val="zh-CN"/>
        </w:rPr>
        <w:t>日启用。</w:t>
      </w:r>
      <w:r w:rsidRPr="00F23B31">
        <w:rPr>
          <w:rFonts w:eastAsia="SimSun"/>
          <w:sz w:val="24"/>
          <w:szCs w:val="24"/>
          <w:lang w:val="zh-CN"/>
        </w:rPr>
        <w:t>2025</w:t>
      </w:r>
      <w:r w:rsidRPr="00F23B31">
        <w:rPr>
          <w:rFonts w:eastAsia="SimSun"/>
          <w:sz w:val="24"/>
          <w:szCs w:val="24"/>
          <w:lang w:val="zh-CN"/>
        </w:rPr>
        <w:t>年</w:t>
      </w:r>
      <w:r w:rsidRPr="00F23B31">
        <w:rPr>
          <w:rFonts w:eastAsia="SimSun"/>
          <w:sz w:val="24"/>
          <w:szCs w:val="24"/>
          <w:lang w:val="zh-CN"/>
        </w:rPr>
        <w:t>3</w:t>
      </w:r>
      <w:r w:rsidRPr="00F23B31">
        <w:rPr>
          <w:rFonts w:eastAsia="SimSun"/>
          <w:sz w:val="24"/>
          <w:szCs w:val="24"/>
          <w:lang w:val="zh-CN"/>
        </w:rPr>
        <w:t>月</w:t>
      </w:r>
      <w:r w:rsidRPr="00F23B31">
        <w:rPr>
          <w:rFonts w:eastAsia="SimSun"/>
          <w:sz w:val="24"/>
          <w:szCs w:val="24"/>
          <w:lang w:val="zh-CN"/>
        </w:rPr>
        <w:t>3</w:t>
      </w:r>
      <w:r w:rsidRPr="00F23B31">
        <w:rPr>
          <w:rFonts w:eastAsia="SimSun"/>
          <w:sz w:val="24"/>
          <w:szCs w:val="24"/>
          <w:lang w:val="zh-CN"/>
        </w:rPr>
        <w:t>日，向所有国家联络人发送了访问在线报告工具所需的个人登录凭证，以便其能够在更新后的工具启用前熟悉该工具。</w:t>
      </w:r>
    </w:p>
    <w:p w14:paraId="17C30D00" w14:textId="296EDAFE" w:rsidR="00DE24D9" w:rsidRPr="00F23B31" w:rsidRDefault="00DE24D9" w:rsidP="006A4DFA">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F23B31">
        <w:rPr>
          <w:rFonts w:eastAsia="SimSun"/>
          <w:sz w:val="24"/>
          <w:szCs w:val="24"/>
          <w:lang w:val="zh-CN"/>
        </w:rPr>
        <w:t>按照缔约方大会在</w:t>
      </w:r>
      <w:r w:rsidRPr="00F23B31">
        <w:rPr>
          <w:rFonts w:eastAsia="SimSun"/>
          <w:sz w:val="24"/>
          <w:szCs w:val="24"/>
          <w:lang w:val="zh-CN"/>
        </w:rPr>
        <w:t>MC-5/13</w:t>
      </w:r>
      <w:r w:rsidRPr="00F23B31">
        <w:rPr>
          <w:rFonts w:eastAsia="SimSun"/>
          <w:sz w:val="24"/>
          <w:szCs w:val="24"/>
          <w:lang w:val="zh-CN"/>
        </w:rPr>
        <w:t>号决定第</w:t>
      </w:r>
      <w:r w:rsidRPr="00F23B31">
        <w:rPr>
          <w:rFonts w:eastAsia="SimSun"/>
          <w:sz w:val="24"/>
          <w:szCs w:val="24"/>
          <w:lang w:val="zh-CN"/>
        </w:rPr>
        <w:t>6</w:t>
      </w:r>
      <w:r w:rsidRPr="00F23B31">
        <w:rPr>
          <w:rFonts w:eastAsia="SimSun"/>
          <w:sz w:val="24"/>
          <w:szCs w:val="24"/>
          <w:lang w:val="zh-CN"/>
        </w:rPr>
        <w:t>段中的要求，秘书处将所有</w:t>
      </w:r>
      <w:r w:rsidRPr="00F23B31">
        <w:rPr>
          <w:rFonts w:eastAsia="SimSun"/>
          <w:sz w:val="24"/>
          <w:szCs w:val="24"/>
          <w:lang w:val="zh-CN"/>
        </w:rPr>
        <w:t>19</w:t>
      </w:r>
      <w:r w:rsidRPr="00F23B31">
        <w:rPr>
          <w:rFonts w:eastAsia="SimSun"/>
          <w:sz w:val="24"/>
          <w:szCs w:val="24"/>
          <w:lang w:val="zh-CN"/>
        </w:rPr>
        <w:t>个经修订的报告格式问题反映在填写国家报告格式的指导意见（</w:t>
      </w:r>
      <w:r w:rsidRPr="00F23B31">
        <w:rPr>
          <w:rFonts w:eastAsia="SimSun"/>
          <w:sz w:val="24"/>
          <w:szCs w:val="24"/>
          <w:lang w:val="zh-CN"/>
        </w:rPr>
        <w:t>UNEP/MC/COP.6/INF/21</w:t>
      </w:r>
      <w:r w:rsidRPr="00F23B31">
        <w:rPr>
          <w:rFonts w:eastAsia="SimSun"/>
          <w:sz w:val="24"/>
          <w:szCs w:val="24"/>
          <w:lang w:val="zh-CN"/>
        </w:rPr>
        <w:t>）中。最新指导意见于</w:t>
      </w:r>
      <w:r w:rsidRPr="00F23B31">
        <w:rPr>
          <w:rFonts w:eastAsia="SimSun"/>
          <w:sz w:val="24"/>
          <w:szCs w:val="24"/>
          <w:lang w:val="zh-CN"/>
        </w:rPr>
        <w:t>2025</w:t>
      </w:r>
      <w:r w:rsidRPr="00F23B31">
        <w:rPr>
          <w:rFonts w:eastAsia="SimSun"/>
          <w:sz w:val="24"/>
          <w:szCs w:val="24"/>
          <w:lang w:val="zh-CN"/>
        </w:rPr>
        <w:t>年</w:t>
      </w:r>
      <w:r w:rsidRPr="00F23B31">
        <w:rPr>
          <w:rFonts w:eastAsia="SimSun"/>
          <w:sz w:val="24"/>
          <w:szCs w:val="24"/>
          <w:lang w:val="zh-CN"/>
        </w:rPr>
        <w:t>3</w:t>
      </w:r>
      <w:r w:rsidRPr="00F23B31">
        <w:rPr>
          <w:rFonts w:eastAsia="SimSun"/>
          <w:sz w:val="24"/>
          <w:szCs w:val="24"/>
          <w:lang w:val="zh-CN"/>
        </w:rPr>
        <w:t>月</w:t>
      </w:r>
      <w:r w:rsidRPr="00F23B31">
        <w:rPr>
          <w:rFonts w:eastAsia="SimSun"/>
          <w:sz w:val="24"/>
          <w:szCs w:val="24"/>
          <w:lang w:val="zh-CN"/>
        </w:rPr>
        <w:t>6</w:t>
      </w:r>
      <w:r w:rsidRPr="00F23B31">
        <w:rPr>
          <w:rFonts w:eastAsia="SimSun"/>
          <w:sz w:val="24"/>
          <w:szCs w:val="24"/>
          <w:lang w:val="zh-CN"/>
        </w:rPr>
        <w:t>日以英文公布在公约网站上，供缔约方填写其第二份</w:t>
      </w:r>
      <w:proofErr w:type="gramStart"/>
      <w:r w:rsidRPr="00F23B31">
        <w:rPr>
          <w:rFonts w:eastAsia="SimSun"/>
          <w:sz w:val="24"/>
          <w:szCs w:val="24"/>
          <w:lang w:val="zh-CN"/>
        </w:rPr>
        <w:t>完整国家</w:t>
      </w:r>
      <w:proofErr w:type="gramEnd"/>
      <w:r w:rsidRPr="00F23B31">
        <w:rPr>
          <w:rFonts w:eastAsia="SimSun"/>
          <w:sz w:val="24"/>
          <w:szCs w:val="24"/>
          <w:lang w:val="zh-CN"/>
        </w:rPr>
        <w:t>报告时使用。在资源允许的情况下，还将编写其他语文版本。</w:t>
      </w:r>
    </w:p>
    <w:p w14:paraId="30D68847" w14:textId="2E11ABAF" w:rsidR="00DE24D9" w:rsidRPr="00F23B31" w:rsidRDefault="00DE24D9" w:rsidP="006A4DFA">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F23B31">
        <w:rPr>
          <w:rFonts w:eastAsia="SimSun"/>
          <w:sz w:val="24"/>
          <w:szCs w:val="24"/>
          <w:lang w:val="zh-CN"/>
        </w:rPr>
        <w:t>为支持缔约方编写和提交第二份</w:t>
      </w:r>
      <w:proofErr w:type="gramStart"/>
      <w:r w:rsidRPr="00F23B31">
        <w:rPr>
          <w:rFonts w:eastAsia="SimSun"/>
          <w:sz w:val="24"/>
          <w:szCs w:val="24"/>
          <w:lang w:val="zh-CN"/>
        </w:rPr>
        <w:t>完整国家</w:t>
      </w:r>
      <w:proofErr w:type="gramEnd"/>
      <w:r w:rsidRPr="00F23B31">
        <w:rPr>
          <w:rFonts w:eastAsia="SimSun"/>
          <w:sz w:val="24"/>
          <w:szCs w:val="24"/>
          <w:lang w:val="zh-CN"/>
        </w:rPr>
        <w:t>报告，举行了五次水</w:t>
      </w:r>
      <w:proofErr w:type="gramStart"/>
      <w:r w:rsidRPr="00F23B31">
        <w:rPr>
          <w:rFonts w:eastAsia="SimSun"/>
          <w:sz w:val="24"/>
          <w:szCs w:val="24"/>
          <w:lang w:val="zh-CN"/>
        </w:rPr>
        <w:t>俣</w:t>
      </w:r>
      <w:proofErr w:type="gramEnd"/>
      <w:r w:rsidRPr="00F23B31">
        <w:rPr>
          <w:rFonts w:eastAsia="SimSun"/>
          <w:sz w:val="24"/>
          <w:szCs w:val="24"/>
          <w:lang w:val="zh-CN"/>
        </w:rPr>
        <w:t>公约在线会议：</w:t>
      </w:r>
      <w:r w:rsidRPr="00F23B31">
        <w:rPr>
          <w:rFonts w:eastAsia="SimSun"/>
          <w:sz w:val="24"/>
          <w:szCs w:val="24"/>
          <w:lang w:val="zh-CN"/>
        </w:rPr>
        <w:t>2025</w:t>
      </w:r>
      <w:r w:rsidRPr="00F23B31">
        <w:rPr>
          <w:rFonts w:eastAsia="SimSun"/>
          <w:sz w:val="24"/>
          <w:szCs w:val="24"/>
          <w:lang w:val="zh-CN"/>
        </w:rPr>
        <w:t>年</w:t>
      </w:r>
      <w:r w:rsidRPr="00F23B31">
        <w:rPr>
          <w:rFonts w:eastAsia="SimSun"/>
          <w:sz w:val="24"/>
          <w:szCs w:val="24"/>
          <w:lang w:val="zh-CN"/>
        </w:rPr>
        <w:t>3</w:t>
      </w:r>
      <w:r w:rsidRPr="00F23B31">
        <w:rPr>
          <w:rFonts w:eastAsia="SimSun"/>
          <w:sz w:val="24"/>
          <w:szCs w:val="24"/>
          <w:lang w:val="zh-CN"/>
        </w:rPr>
        <w:t>月</w:t>
      </w:r>
      <w:r w:rsidRPr="00F23B31">
        <w:rPr>
          <w:rFonts w:eastAsia="SimSun"/>
          <w:sz w:val="24"/>
          <w:szCs w:val="24"/>
          <w:lang w:val="zh-CN"/>
        </w:rPr>
        <w:t>6</w:t>
      </w:r>
      <w:r w:rsidRPr="00F23B31">
        <w:rPr>
          <w:rFonts w:eastAsia="SimSun"/>
          <w:sz w:val="24"/>
          <w:szCs w:val="24"/>
          <w:lang w:val="zh-CN"/>
        </w:rPr>
        <w:t>日在线报告工具启用会议、</w:t>
      </w:r>
      <w:r w:rsidRPr="00F23B31">
        <w:rPr>
          <w:rFonts w:eastAsia="SimSun"/>
          <w:sz w:val="24"/>
          <w:szCs w:val="24"/>
          <w:lang w:val="zh-CN"/>
        </w:rPr>
        <w:t>2025</w:t>
      </w:r>
      <w:r w:rsidRPr="00F23B31">
        <w:rPr>
          <w:rFonts w:eastAsia="SimSun"/>
          <w:sz w:val="24"/>
          <w:szCs w:val="24"/>
          <w:lang w:val="zh-CN"/>
        </w:rPr>
        <w:t>年</w:t>
      </w:r>
      <w:r w:rsidRPr="00F23B31">
        <w:rPr>
          <w:rFonts w:eastAsia="SimSun"/>
          <w:sz w:val="24"/>
          <w:szCs w:val="24"/>
          <w:lang w:val="zh-CN"/>
        </w:rPr>
        <w:t>3</w:t>
      </w:r>
      <w:r w:rsidRPr="00F23B31">
        <w:rPr>
          <w:rFonts w:eastAsia="SimSun"/>
          <w:sz w:val="24"/>
          <w:szCs w:val="24"/>
          <w:lang w:val="zh-CN"/>
        </w:rPr>
        <w:t>月</w:t>
      </w:r>
      <w:r w:rsidRPr="00F23B31">
        <w:rPr>
          <w:rFonts w:eastAsia="SimSun"/>
          <w:sz w:val="24"/>
          <w:szCs w:val="24"/>
          <w:lang w:val="zh-CN"/>
        </w:rPr>
        <w:t>26</w:t>
      </w:r>
      <w:r w:rsidRPr="00F23B31">
        <w:rPr>
          <w:rFonts w:eastAsia="SimSun"/>
          <w:sz w:val="24"/>
          <w:szCs w:val="24"/>
          <w:lang w:val="zh-CN"/>
        </w:rPr>
        <w:t>日英文和法</w:t>
      </w:r>
      <w:r w:rsidRPr="00F23B31">
        <w:rPr>
          <w:rFonts w:eastAsia="SimSun"/>
          <w:sz w:val="24"/>
          <w:szCs w:val="24"/>
          <w:lang w:val="zh-CN"/>
        </w:rPr>
        <w:lastRenderedPageBreak/>
        <w:t>文会议、</w:t>
      </w:r>
      <w:r w:rsidRPr="00F23B31">
        <w:rPr>
          <w:rFonts w:eastAsia="SimSun"/>
          <w:sz w:val="24"/>
          <w:szCs w:val="24"/>
          <w:lang w:val="zh-CN"/>
        </w:rPr>
        <w:t>2025</w:t>
      </w:r>
      <w:r w:rsidRPr="00F23B31">
        <w:rPr>
          <w:rFonts w:eastAsia="SimSun"/>
          <w:sz w:val="24"/>
          <w:szCs w:val="24"/>
          <w:lang w:val="zh-CN"/>
        </w:rPr>
        <w:t>年</w:t>
      </w:r>
      <w:r w:rsidRPr="00F23B31">
        <w:rPr>
          <w:rFonts w:eastAsia="SimSun"/>
          <w:sz w:val="24"/>
          <w:szCs w:val="24"/>
          <w:lang w:val="zh-CN"/>
        </w:rPr>
        <w:t>3</w:t>
      </w:r>
      <w:r w:rsidRPr="00F23B31">
        <w:rPr>
          <w:rFonts w:eastAsia="SimSun"/>
          <w:sz w:val="24"/>
          <w:szCs w:val="24"/>
          <w:lang w:val="zh-CN"/>
        </w:rPr>
        <w:t>月</w:t>
      </w:r>
      <w:r w:rsidRPr="00F23B31">
        <w:rPr>
          <w:rFonts w:eastAsia="SimSun"/>
          <w:sz w:val="24"/>
          <w:szCs w:val="24"/>
          <w:lang w:val="zh-CN"/>
        </w:rPr>
        <w:t>27</w:t>
      </w:r>
      <w:r w:rsidRPr="00F23B31">
        <w:rPr>
          <w:rFonts w:eastAsia="SimSun"/>
          <w:sz w:val="24"/>
          <w:szCs w:val="24"/>
          <w:lang w:val="zh-CN"/>
        </w:rPr>
        <w:t>日西班牙文会议、</w:t>
      </w:r>
      <w:r w:rsidRPr="00F23B31">
        <w:rPr>
          <w:rFonts w:eastAsia="SimSun"/>
          <w:sz w:val="24"/>
          <w:szCs w:val="24"/>
          <w:lang w:val="zh-CN"/>
        </w:rPr>
        <w:t>2025</w:t>
      </w:r>
      <w:r w:rsidRPr="00F23B31">
        <w:rPr>
          <w:rFonts w:eastAsia="SimSun"/>
          <w:sz w:val="24"/>
          <w:szCs w:val="24"/>
          <w:lang w:val="zh-CN"/>
        </w:rPr>
        <w:t>年</w:t>
      </w:r>
      <w:r w:rsidRPr="00F23B31">
        <w:rPr>
          <w:rFonts w:eastAsia="SimSun"/>
          <w:sz w:val="24"/>
          <w:szCs w:val="24"/>
          <w:lang w:val="zh-CN"/>
        </w:rPr>
        <w:t>4</w:t>
      </w:r>
      <w:r w:rsidRPr="00F23B31">
        <w:rPr>
          <w:rFonts w:eastAsia="SimSun"/>
          <w:sz w:val="24"/>
          <w:szCs w:val="24"/>
          <w:lang w:val="zh-CN"/>
        </w:rPr>
        <w:t>月</w:t>
      </w:r>
      <w:r w:rsidRPr="00F23B31">
        <w:rPr>
          <w:rFonts w:eastAsia="SimSun"/>
          <w:sz w:val="24"/>
          <w:szCs w:val="24"/>
          <w:lang w:val="zh-CN"/>
        </w:rPr>
        <w:t>15</w:t>
      </w:r>
      <w:r w:rsidRPr="00F23B31">
        <w:rPr>
          <w:rFonts w:eastAsia="SimSun"/>
          <w:sz w:val="24"/>
          <w:szCs w:val="24"/>
          <w:lang w:val="zh-CN"/>
        </w:rPr>
        <w:t>日阿拉伯文会议。计划于</w:t>
      </w:r>
      <w:r w:rsidRPr="00F23B31">
        <w:rPr>
          <w:rFonts w:eastAsia="SimSun"/>
          <w:sz w:val="24"/>
          <w:szCs w:val="24"/>
          <w:lang w:val="zh-CN"/>
        </w:rPr>
        <w:t>2025</w:t>
      </w:r>
      <w:r w:rsidRPr="00F23B31">
        <w:rPr>
          <w:rFonts w:eastAsia="SimSun"/>
          <w:sz w:val="24"/>
          <w:szCs w:val="24"/>
          <w:lang w:val="zh-CN"/>
        </w:rPr>
        <w:t>年第四季度举行新缔约方会议和填写第二份</w:t>
      </w:r>
      <w:proofErr w:type="gramStart"/>
      <w:r w:rsidRPr="00F23B31">
        <w:rPr>
          <w:rFonts w:eastAsia="SimSun"/>
          <w:sz w:val="24"/>
          <w:szCs w:val="24"/>
          <w:lang w:val="zh-CN"/>
        </w:rPr>
        <w:t>完整国家</w:t>
      </w:r>
      <w:proofErr w:type="gramEnd"/>
      <w:r w:rsidRPr="00F23B31">
        <w:rPr>
          <w:rFonts w:eastAsia="SimSun"/>
          <w:sz w:val="24"/>
          <w:szCs w:val="24"/>
          <w:lang w:val="zh-CN"/>
        </w:rPr>
        <w:t>报告的补充会议。</w:t>
      </w:r>
    </w:p>
    <w:p w14:paraId="3136D184" w14:textId="6D13D3E1" w:rsidR="00DE24D9" w:rsidRPr="00F23B31" w:rsidRDefault="00DE24D9" w:rsidP="00114D41">
      <w:pPr>
        <w:pStyle w:val="CH1"/>
        <w:numPr>
          <w:ilvl w:val="0"/>
          <w:numId w:val="20"/>
        </w:numPr>
        <w:ind w:hanging="900"/>
        <w:rPr>
          <w:rFonts w:eastAsia="SimHei"/>
          <w:sz w:val="32"/>
          <w:szCs w:val="32"/>
          <w:lang w:eastAsia="zh-CN"/>
        </w:rPr>
      </w:pPr>
      <w:r w:rsidRPr="00F23B31">
        <w:rPr>
          <w:rFonts w:eastAsia="SimHei"/>
          <w:bCs/>
          <w:sz w:val="32"/>
          <w:szCs w:val="32"/>
          <w:lang w:val="zh-CN" w:eastAsia="zh-CN"/>
        </w:rPr>
        <w:t>为筹备缔约方大会第七次会议分析国家报告</w:t>
      </w:r>
    </w:p>
    <w:p w14:paraId="1F107C40" w14:textId="498BCD92" w:rsidR="00DE24D9" w:rsidRPr="00F23B31" w:rsidRDefault="00DE24D9" w:rsidP="006A4DFA">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F23B31">
        <w:rPr>
          <w:rFonts w:eastAsia="SimSun"/>
          <w:sz w:val="24"/>
          <w:szCs w:val="24"/>
          <w:lang w:val="zh-CN"/>
        </w:rPr>
        <w:t>缔约方大会第七次会议预计将于</w:t>
      </w:r>
      <w:r w:rsidRPr="00F23B31">
        <w:rPr>
          <w:rFonts w:eastAsia="SimSun"/>
          <w:sz w:val="24"/>
          <w:szCs w:val="24"/>
          <w:lang w:val="zh-CN"/>
        </w:rPr>
        <w:t>2027</w:t>
      </w:r>
      <w:r w:rsidRPr="00F23B31">
        <w:rPr>
          <w:rFonts w:eastAsia="SimSun"/>
          <w:sz w:val="24"/>
          <w:szCs w:val="24"/>
          <w:lang w:val="zh-CN"/>
        </w:rPr>
        <w:t>年</w:t>
      </w:r>
      <w:r w:rsidRPr="00F23B31">
        <w:rPr>
          <w:rFonts w:eastAsia="SimSun"/>
          <w:sz w:val="24"/>
          <w:szCs w:val="24"/>
          <w:lang w:val="zh-CN"/>
        </w:rPr>
        <w:t>6</w:t>
      </w:r>
      <w:r w:rsidRPr="00F23B31">
        <w:rPr>
          <w:rFonts w:eastAsia="SimSun"/>
          <w:sz w:val="24"/>
          <w:szCs w:val="24"/>
          <w:lang w:val="zh-CN"/>
        </w:rPr>
        <w:t>月举行。鉴于闭会期缩短，秘书处将准备立即审查报告的完整性，分析各项答复，并与缔约方合作，确保及时为</w:t>
      </w:r>
      <w:r w:rsidRPr="00F23B31">
        <w:rPr>
          <w:rFonts w:eastAsia="SimSun"/>
          <w:sz w:val="24"/>
          <w:szCs w:val="24"/>
          <w:lang w:val="zh-CN"/>
        </w:rPr>
        <w:t>2026</w:t>
      </w:r>
      <w:r w:rsidRPr="00F23B31">
        <w:rPr>
          <w:rFonts w:eastAsia="SimSun"/>
          <w:sz w:val="24"/>
          <w:szCs w:val="24"/>
          <w:lang w:val="zh-CN"/>
        </w:rPr>
        <w:t>年</w:t>
      </w:r>
      <w:r w:rsidRPr="00F23B31">
        <w:rPr>
          <w:rFonts w:eastAsia="SimSun"/>
          <w:sz w:val="24"/>
          <w:szCs w:val="24"/>
          <w:lang w:val="zh-CN"/>
        </w:rPr>
        <w:t>9</w:t>
      </w:r>
      <w:r w:rsidRPr="00F23B31">
        <w:rPr>
          <w:rFonts w:eastAsia="SimSun"/>
          <w:sz w:val="24"/>
          <w:szCs w:val="24"/>
          <w:lang w:val="zh-CN"/>
        </w:rPr>
        <w:t>月举行的履约和遵约委员会第八次会议编写审查结果报告。缔约方配合在</w:t>
      </w:r>
      <w:r w:rsidRPr="00F23B31">
        <w:rPr>
          <w:rFonts w:eastAsia="SimSun"/>
          <w:sz w:val="24"/>
          <w:szCs w:val="24"/>
          <w:lang w:val="zh-CN"/>
        </w:rPr>
        <w:t>2025</w:t>
      </w:r>
      <w:r w:rsidRPr="00F23B31">
        <w:rPr>
          <w:rFonts w:eastAsia="SimSun"/>
          <w:sz w:val="24"/>
          <w:szCs w:val="24"/>
          <w:lang w:val="zh-CN"/>
        </w:rPr>
        <w:t>年</w:t>
      </w:r>
      <w:r w:rsidRPr="00F23B31">
        <w:rPr>
          <w:rFonts w:eastAsia="SimSun"/>
          <w:sz w:val="24"/>
          <w:szCs w:val="24"/>
          <w:lang w:val="zh-CN"/>
        </w:rPr>
        <w:t>12</w:t>
      </w:r>
      <w:r w:rsidRPr="00F23B31">
        <w:rPr>
          <w:rFonts w:eastAsia="SimSun"/>
          <w:sz w:val="24"/>
          <w:szCs w:val="24"/>
          <w:lang w:val="zh-CN"/>
        </w:rPr>
        <w:t>月</w:t>
      </w:r>
      <w:r w:rsidRPr="00F23B31">
        <w:rPr>
          <w:rFonts w:eastAsia="SimSun"/>
          <w:sz w:val="24"/>
          <w:szCs w:val="24"/>
          <w:lang w:val="zh-CN"/>
        </w:rPr>
        <w:t>31</w:t>
      </w:r>
      <w:r w:rsidRPr="00F23B31">
        <w:rPr>
          <w:rFonts w:eastAsia="SimSun"/>
          <w:sz w:val="24"/>
          <w:szCs w:val="24"/>
          <w:lang w:val="zh-CN"/>
        </w:rPr>
        <w:t>日的截止日期前提交国家报告，对于确保秘书处报告的全面性和可供委员会审查至关重要。</w:t>
      </w:r>
    </w:p>
    <w:p w14:paraId="567B636D" w14:textId="2317F27A" w:rsidR="00DE24D9" w:rsidRPr="00F23B31" w:rsidRDefault="00DE24D9" w:rsidP="00114D41">
      <w:pPr>
        <w:pStyle w:val="CH1"/>
        <w:numPr>
          <w:ilvl w:val="0"/>
          <w:numId w:val="20"/>
        </w:numPr>
        <w:ind w:hanging="900"/>
        <w:rPr>
          <w:rFonts w:eastAsia="SimHei"/>
          <w:sz w:val="32"/>
          <w:szCs w:val="32"/>
          <w:lang w:eastAsia="zh-CN"/>
        </w:rPr>
      </w:pPr>
      <w:r w:rsidRPr="00F23B31">
        <w:rPr>
          <w:rFonts w:eastAsia="SimHei"/>
          <w:bCs/>
          <w:sz w:val="32"/>
          <w:szCs w:val="32"/>
          <w:lang w:val="zh-CN" w:eastAsia="zh-CN"/>
        </w:rPr>
        <w:t>建议缔约方大会采取的行动</w:t>
      </w:r>
    </w:p>
    <w:p w14:paraId="635A0597" w14:textId="248A4183" w:rsidR="00546D20" w:rsidRPr="00F23B31" w:rsidRDefault="00DE24D9" w:rsidP="006A4DFA">
      <w:pPr>
        <w:pStyle w:val="Normalnumber"/>
        <w:tabs>
          <w:tab w:val="clear" w:pos="1247"/>
          <w:tab w:val="clear" w:pos="1814"/>
          <w:tab w:val="clear" w:pos="2381"/>
          <w:tab w:val="clear" w:pos="2948"/>
          <w:tab w:val="clear" w:pos="3515"/>
          <w:tab w:val="left" w:pos="624"/>
        </w:tabs>
        <w:spacing w:line="240" w:lineRule="auto"/>
        <w:ind w:left="1247"/>
        <w:rPr>
          <w:rFonts w:eastAsia="SimSun"/>
          <w:noProof/>
          <w:sz w:val="24"/>
          <w:szCs w:val="24"/>
        </w:rPr>
        <w:sectPr w:rsidR="00546D20" w:rsidRPr="00F23B31" w:rsidSect="00114D41">
          <w:headerReference w:type="even" r:id="rId13"/>
          <w:headerReference w:type="default" r:id="rId14"/>
          <w:footerReference w:type="even" r:id="rId15"/>
          <w:footerReference w:type="default" r:id="rId16"/>
          <w:headerReference w:type="first" r:id="rId17"/>
          <w:footerReference w:type="first" r:id="rId18"/>
          <w:pgSz w:w="11907" w:h="16839" w:code="9"/>
          <w:pgMar w:top="907" w:right="1107" w:bottom="1418" w:left="1418" w:header="539" w:footer="975" w:gutter="0"/>
          <w:cols w:space="539"/>
          <w:titlePg/>
          <w:docGrid w:linePitch="360"/>
        </w:sectPr>
      </w:pPr>
      <w:r w:rsidRPr="00F23B31">
        <w:rPr>
          <w:rFonts w:eastAsia="SimSun"/>
          <w:sz w:val="24"/>
          <w:szCs w:val="24"/>
          <w:lang w:val="zh-CN"/>
        </w:rPr>
        <w:t>缔约方大会不妨考虑通过一项与</w:t>
      </w:r>
      <w:proofErr w:type="gramStart"/>
      <w:r w:rsidRPr="00F23B31">
        <w:rPr>
          <w:rFonts w:eastAsia="SimSun"/>
          <w:sz w:val="24"/>
          <w:szCs w:val="24"/>
          <w:lang w:val="zh-CN"/>
        </w:rPr>
        <w:t>本说明</w:t>
      </w:r>
      <w:proofErr w:type="gramEnd"/>
      <w:r w:rsidRPr="00F23B31">
        <w:rPr>
          <w:rFonts w:eastAsia="SimSun"/>
          <w:sz w:val="24"/>
          <w:szCs w:val="24"/>
          <w:lang w:val="zh-CN"/>
        </w:rPr>
        <w:t>附件措辞大致相同的决定。</w:t>
      </w:r>
    </w:p>
    <w:p w14:paraId="04AAE7AC" w14:textId="07459E91" w:rsidR="00DE24D9" w:rsidRPr="00F23B31" w:rsidRDefault="00DE24D9" w:rsidP="006A4DFA">
      <w:pPr>
        <w:pStyle w:val="ZZAnxheader"/>
        <w:rPr>
          <w:rFonts w:eastAsia="SimHei"/>
          <w:sz w:val="32"/>
          <w:szCs w:val="32"/>
          <w:lang w:eastAsia="zh-CN"/>
        </w:rPr>
      </w:pPr>
      <w:r w:rsidRPr="00F23B31">
        <w:rPr>
          <w:rFonts w:eastAsia="SimHei"/>
          <w:sz w:val="32"/>
          <w:szCs w:val="32"/>
          <w:lang w:val="zh-CN" w:eastAsia="zh-CN"/>
        </w:rPr>
        <w:lastRenderedPageBreak/>
        <w:t>附件</w:t>
      </w:r>
    </w:p>
    <w:p w14:paraId="2B8656A6" w14:textId="77777777" w:rsidR="00DE24D9" w:rsidRPr="00F23B31" w:rsidRDefault="00DE24D9" w:rsidP="00114D41">
      <w:pPr>
        <w:pStyle w:val="ZZAnxtitle"/>
        <w:ind w:right="227"/>
        <w:rPr>
          <w:rFonts w:eastAsia="SimHei"/>
          <w:sz w:val="32"/>
          <w:szCs w:val="32"/>
          <w:lang w:eastAsia="zh-CN"/>
        </w:rPr>
      </w:pPr>
      <w:r w:rsidRPr="00F23B31">
        <w:rPr>
          <w:rFonts w:eastAsia="SimHei"/>
          <w:sz w:val="32"/>
          <w:szCs w:val="32"/>
          <w:lang w:val="zh-CN" w:eastAsia="zh-CN"/>
        </w:rPr>
        <w:t>决定草案</w:t>
      </w:r>
      <w:r w:rsidRPr="00F23B31">
        <w:rPr>
          <w:rFonts w:eastAsia="SimHei"/>
          <w:sz w:val="32"/>
          <w:szCs w:val="32"/>
          <w:lang w:val="zh-CN" w:eastAsia="zh-CN"/>
        </w:rPr>
        <w:t>MC-6/[--]</w:t>
      </w:r>
      <w:r w:rsidRPr="00F23B31">
        <w:rPr>
          <w:rFonts w:eastAsia="SimHei"/>
          <w:sz w:val="32"/>
          <w:szCs w:val="32"/>
          <w:lang w:val="zh-CN" w:eastAsia="zh-CN"/>
        </w:rPr>
        <w:t>：国家报告（第二十一条）：第二份简短国家报告</w:t>
      </w:r>
    </w:p>
    <w:p w14:paraId="5BB6FBBD" w14:textId="77777777" w:rsidR="00DE24D9" w:rsidRPr="00114D41" w:rsidRDefault="00DE24D9" w:rsidP="00114D41">
      <w:pPr>
        <w:pStyle w:val="NormalNonumber"/>
        <w:tabs>
          <w:tab w:val="clear" w:pos="1247"/>
          <w:tab w:val="clear" w:pos="1871"/>
          <w:tab w:val="clear" w:pos="2495"/>
          <w:tab w:val="clear" w:pos="3119"/>
          <w:tab w:val="clear" w:pos="3742"/>
          <w:tab w:val="clear" w:pos="4366"/>
          <w:tab w:val="clear" w:pos="4990"/>
        </w:tabs>
        <w:ind w:left="1253" w:firstLine="619"/>
        <w:jc w:val="both"/>
        <w:rPr>
          <w:rFonts w:ascii="KaiTi" w:eastAsia="KaiTi" w:hAnsi="KaiTi"/>
          <w:noProof/>
          <w:sz w:val="24"/>
          <w:szCs w:val="24"/>
          <w:lang w:eastAsia="zh-CN"/>
        </w:rPr>
      </w:pPr>
      <w:r w:rsidRPr="00114D41">
        <w:rPr>
          <w:rFonts w:ascii="KaiTi" w:eastAsia="KaiTi" w:hAnsi="KaiTi"/>
          <w:sz w:val="24"/>
          <w:szCs w:val="24"/>
          <w:lang w:val="zh-CN" w:eastAsia="zh-CN"/>
        </w:rPr>
        <w:t>缔约方大会，</w:t>
      </w:r>
    </w:p>
    <w:p w14:paraId="15E46EE9" w14:textId="508A1852" w:rsidR="00DE24D9" w:rsidRPr="00114D41" w:rsidRDefault="00DE24D9" w:rsidP="00114D41">
      <w:pPr>
        <w:pStyle w:val="NormalNonumber"/>
        <w:tabs>
          <w:tab w:val="clear" w:pos="1247"/>
          <w:tab w:val="clear" w:pos="1871"/>
          <w:tab w:val="clear" w:pos="2495"/>
          <w:tab w:val="clear" w:pos="3119"/>
          <w:tab w:val="clear" w:pos="3742"/>
          <w:tab w:val="clear" w:pos="4366"/>
          <w:tab w:val="clear" w:pos="4990"/>
        </w:tabs>
        <w:ind w:left="1253" w:firstLine="619"/>
        <w:jc w:val="both"/>
        <w:rPr>
          <w:rFonts w:eastAsia="SimSun"/>
          <w:noProof/>
          <w:sz w:val="24"/>
          <w:szCs w:val="24"/>
          <w:lang w:eastAsia="zh-CN"/>
        </w:rPr>
      </w:pPr>
      <w:r w:rsidRPr="00114D41">
        <w:rPr>
          <w:rFonts w:ascii="KaiTi" w:eastAsia="KaiTi" w:hAnsi="KaiTi"/>
          <w:sz w:val="24"/>
          <w:szCs w:val="24"/>
          <w:lang w:val="zh-CN" w:eastAsia="zh-CN"/>
        </w:rPr>
        <w:t>强调</w:t>
      </w:r>
      <w:r w:rsidRPr="00114D41">
        <w:rPr>
          <w:rFonts w:eastAsia="SimSun"/>
          <w:sz w:val="24"/>
          <w:szCs w:val="24"/>
          <w:lang w:val="zh-CN" w:eastAsia="zh-CN"/>
        </w:rPr>
        <w:t>报告的重要性，并回顾缔约方有义务根据《关于汞的水俣公约》第二十一条提交国家报告，</w:t>
      </w:r>
    </w:p>
    <w:p w14:paraId="777F8DAC" w14:textId="1E198335" w:rsidR="00DE24D9" w:rsidRPr="00114D41" w:rsidRDefault="00C53070" w:rsidP="00114D41">
      <w:pPr>
        <w:pStyle w:val="NormalNonumber"/>
        <w:tabs>
          <w:tab w:val="clear" w:pos="1247"/>
          <w:tab w:val="clear" w:pos="1871"/>
          <w:tab w:val="clear" w:pos="2495"/>
          <w:tab w:val="clear" w:pos="3119"/>
          <w:tab w:val="clear" w:pos="3742"/>
          <w:tab w:val="clear" w:pos="4366"/>
          <w:tab w:val="clear" w:pos="4990"/>
        </w:tabs>
        <w:ind w:left="1253" w:firstLine="619"/>
        <w:jc w:val="both"/>
        <w:rPr>
          <w:rFonts w:eastAsia="SimSun"/>
          <w:noProof/>
          <w:sz w:val="24"/>
          <w:szCs w:val="24"/>
          <w:lang w:eastAsia="zh-CN"/>
        </w:rPr>
      </w:pPr>
      <w:r w:rsidRPr="00114D41">
        <w:rPr>
          <w:rFonts w:ascii="KaiTi" w:eastAsia="KaiTi" w:hAnsi="KaiTi" w:hint="eastAsia"/>
          <w:sz w:val="24"/>
          <w:szCs w:val="24"/>
          <w:lang w:val="zh-CN" w:eastAsia="zh-CN"/>
        </w:rPr>
        <w:t>考虑到</w:t>
      </w:r>
      <w:r w:rsidR="00DE24D9" w:rsidRPr="00114D41">
        <w:rPr>
          <w:rFonts w:eastAsia="SimSun"/>
          <w:sz w:val="24"/>
          <w:szCs w:val="24"/>
          <w:lang w:val="zh-CN" w:eastAsia="zh-CN"/>
        </w:rPr>
        <w:t>履约和遵约委员会第七次会议的工作报告，包括其关于缔约方报告提交情况的结论，</w:t>
      </w:r>
      <w:r w:rsidR="002609D8" w:rsidRPr="00114D41">
        <w:rPr>
          <w:rStyle w:val="FootnoteReference"/>
          <w:spacing w:val="0"/>
          <w:w w:val="100"/>
          <w:position w:val="0"/>
          <w:sz w:val="24"/>
          <w:szCs w:val="24"/>
          <w:lang w:val="zh-CN"/>
        </w:rPr>
        <w:footnoteReference w:id="14"/>
      </w:r>
    </w:p>
    <w:p w14:paraId="736B060E" w14:textId="58A33241" w:rsidR="00DE24D9" w:rsidRPr="00114D41" w:rsidRDefault="00DE24D9" w:rsidP="00114D41">
      <w:pPr>
        <w:pStyle w:val="NormalNonumber"/>
        <w:tabs>
          <w:tab w:val="clear" w:pos="1247"/>
          <w:tab w:val="clear" w:pos="1871"/>
          <w:tab w:val="clear" w:pos="2495"/>
          <w:tab w:val="clear" w:pos="3119"/>
          <w:tab w:val="clear" w:pos="3742"/>
          <w:tab w:val="clear" w:pos="4366"/>
          <w:tab w:val="clear" w:pos="4990"/>
        </w:tabs>
        <w:ind w:left="1253" w:firstLine="619"/>
        <w:jc w:val="both"/>
        <w:rPr>
          <w:rFonts w:eastAsia="SimSun"/>
          <w:noProof/>
          <w:sz w:val="24"/>
          <w:szCs w:val="24"/>
          <w:lang w:eastAsia="zh-CN"/>
        </w:rPr>
      </w:pPr>
      <w:r w:rsidRPr="00114D41">
        <w:rPr>
          <w:rFonts w:ascii="KaiTi" w:eastAsia="KaiTi" w:hAnsi="KaiTi"/>
          <w:sz w:val="24"/>
          <w:szCs w:val="24"/>
          <w:lang w:val="zh-CN" w:eastAsia="zh-CN"/>
        </w:rPr>
        <w:t>认识到</w:t>
      </w:r>
      <w:r w:rsidRPr="00114D41">
        <w:rPr>
          <w:rFonts w:eastAsia="SimSun"/>
          <w:sz w:val="24"/>
          <w:szCs w:val="24"/>
          <w:lang w:val="zh-CN" w:eastAsia="zh-CN"/>
        </w:rPr>
        <w:t>不符合《公约》规定的非正规或非法原生汞矿开采和</w:t>
      </w:r>
      <w:proofErr w:type="gramStart"/>
      <w:r w:rsidRPr="00114D41">
        <w:rPr>
          <w:rFonts w:eastAsia="SimSun"/>
          <w:sz w:val="24"/>
          <w:szCs w:val="24"/>
          <w:lang w:val="zh-CN" w:eastAsia="zh-CN"/>
        </w:rPr>
        <w:t>汞贸易</w:t>
      </w:r>
      <w:proofErr w:type="gramEnd"/>
      <w:r w:rsidRPr="00114D41">
        <w:rPr>
          <w:rFonts w:eastAsia="SimSun"/>
          <w:sz w:val="24"/>
          <w:szCs w:val="24"/>
          <w:lang w:val="zh-CN" w:eastAsia="zh-CN"/>
        </w:rPr>
        <w:t>对履行《公约》第三条规定的贸易义务构成挑战，包括收集此类活动的数据和报告此类活动方面的挑战，</w:t>
      </w:r>
    </w:p>
    <w:p w14:paraId="6BD4299D" w14:textId="07CBCCEC" w:rsidR="00DE24D9" w:rsidRPr="00114D41" w:rsidRDefault="00DE24D9" w:rsidP="00114D41">
      <w:pPr>
        <w:pStyle w:val="NormalNonumber"/>
        <w:tabs>
          <w:tab w:val="clear" w:pos="1247"/>
          <w:tab w:val="clear" w:pos="1871"/>
          <w:tab w:val="clear" w:pos="2495"/>
          <w:tab w:val="clear" w:pos="3119"/>
          <w:tab w:val="clear" w:pos="3742"/>
          <w:tab w:val="clear" w:pos="4366"/>
          <w:tab w:val="clear" w:pos="4990"/>
        </w:tabs>
        <w:ind w:left="1253" w:firstLine="619"/>
        <w:jc w:val="both"/>
        <w:rPr>
          <w:rFonts w:eastAsia="SimSun"/>
          <w:sz w:val="24"/>
          <w:szCs w:val="24"/>
          <w:lang w:eastAsia="zh-CN"/>
        </w:rPr>
      </w:pPr>
      <w:r w:rsidRPr="00114D41">
        <w:rPr>
          <w:rFonts w:ascii="KaiTi" w:eastAsia="KaiTi" w:hAnsi="KaiTi" w:hint="eastAsia"/>
          <w:sz w:val="24"/>
          <w:szCs w:val="24"/>
          <w:lang w:val="zh-CN" w:eastAsia="zh-CN"/>
        </w:rPr>
        <w:t>欢迎</w:t>
      </w:r>
      <w:r w:rsidRPr="00114D41">
        <w:rPr>
          <w:rFonts w:eastAsia="SimSun"/>
          <w:sz w:val="24"/>
          <w:szCs w:val="24"/>
          <w:lang w:val="zh-CN" w:eastAsia="zh-CN"/>
        </w:rPr>
        <w:t>缔约</w:t>
      </w:r>
      <w:proofErr w:type="gramStart"/>
      <w:r w:rsidRPr="00114D41">
        <w:rPr>
          <w:rFonts w:eastAsia="SimSun"/>
          <w:sz w:val="24"/>
          <w:szCs w:val="24"/>
          <w:lang w:val="zh-CN" w:eastAsia="zh-CN"/>
        </w:rPr>
        <w:t>方努力报告非</w:t>
      </w:r>
      <w:proofErr w:type="gramEnd"/>
      <w:r w:rsidRPr="00114D41">
        <w:rPr>
          <w:rFonts w:eastAsia="SimSun"/>
          <w:sz w:val="24"/>
          <w:szCs w:val="24"/>
          <w:lang w:val="zh-CN" w:eastAsia="zh-CN"/>
        </w:rPr>
        <w:t>正规或非法原生汞矿开采和贸易活动，包括与手工和小规模采金业有关的此类活动，</w:t>
      </w:r>
    </w:p>
    <w:p w14:paraId="454D66D8" w14:textId="64435E39" w:rsidR="00DE24D9" w:rsidRPr="00114D41" w:rsidRDefault="00DE24D9" w:rsidP="00114D41">
      <w:pPr>
        <w:pStyle w:val="NormalNonumber"/>
        <w:tabs>
          <w:tab w:val="clear" w:pos="1247"/>
          <w:tab w:val="clear" w:pos="1871"/>
          <w:tab w:val="clear" w:pos="2495"/>
          <w:tab w:val="clear" w:pos="3119"/>
          <w:tab w:val="clear" w:pos="3742"/>
          <w:tab w:val="clear" w:pos="4366"/>
          <w:tab w:val="clear" w:pos="4990"/>
        </w:tabs>
        <w:ind w:left="1253" w:firstLine="619"/>
        <w:jc w:val="both"/>
        <w:rPr>
          <w:rStyle w:val="normaltextrun"/>
          <w:rFonts w:eastAsia="SimSun"/>
          <w:sz w:val="24"/>
          <w:szCs w:val="24"/>
          <w:lang w:eastAsia="zh-CN"/>
        </w:rPr>
      </w:pPr>
      <w:r w:rsidRPr="00114D41">
        <w:rPr>
          <w:rFonts w:ascii="KaiTi" w:eastAsia="KaiTi" w:hAnsi="KaiTi"/>
          <w:sz w:val="24"/>
          <w:szCs w:val="24"/>
          <w:lang w:val="zh-CN" w:eastAsia="zh-CN"/>
        </w:rPr>
        <w:t>回顾</w:t>
      </w:r>
      <w:r w:rsidRPr="00114D41">
        <w:rPr>
          <w:rFonts w:eastAsia="SimSun"/>
          <w:sz w:val="24"/>
          <w:szCs w:val="24"/>
          <w:lang w:val="zh-CN" w:eastAsia="zh-CN"/>
        </w:rPr>
        <w:t>MC-5/2</w:t>
      </w:r>
      <w:r w:rsidRPr="00114D41">
        <w:rPr>
          <w:rFonts w:eastAsia="SimSun"/>
          <w:sz w:val="24"/>
          <w:szCs w:val="24"/>
          <w:lang w:val="zh-CN" w:eastAsia="zh-CN"/>
        </w:rPr>
        <w:t>号决定第</w:t>
      </w:r>
      <w:r w:rsidRPr="00114D41">
        <w:rPr>
          <w:rFonts w:eastAsia="SimSun"/>
          <w:sz w:val="24"/>
          <w:szCs w:val="24"/>
          <w:lang w:val="zh-CN" w:eastAsia="zh-CN"/>
        </w:rPr>
        <w:t>2</w:t>
      </w:r>
      <w:r w:rsidRPr="00114D41">
        <w:rPr>
          <w:rFonts w:eastAsia="SimSun"/>
          <w:sz w:val="24"/>
          <w:szCs w:val="24"/>
          <w:lang w:val="zh-CN" w:eastAsia="zh-CN"/>
        </w:rPr>
        <w:t>段，其中鼓励未就源于其领土的所有</w:t>
      </w:r>
      <w:proofErr w:type="gramStart"/>
      <w:r w:rsidRPr="00114D41">
        <w:rPr>
          <w:rFonts w:eastAsia="SimSun"/>
          <w:sz w:val="24"/>
          <w:szCs w:val="24"/>
          <w:lang w:val="zh-CN" w:eastAsia="zh-CN"/>
        </w:rPr>
        <w:t>汞出口</w:t>
      </w:r>
      <w:proofErr w:type="gramEnd"/>
      <w:r w:rsidRPr="00114D41">
        <w:rPr>
          <w:rFonts w:eastAsia="SimSun"/>
          <w:sz w:val="24"/>
          <w:szCs w:val="24"/>
          <w:lang w:val="zh-CN" w:eastAsia="zh-CN"/>
        </w:rPr>
        <w:t>获得同意的缔约方在下一份国家报告中提供更多信息（如有），</w:t>
      </w:r>
    </w:p>
    <w:p w14:paraId="456F3B38" w14:textId="078291E5" w:rsidR="00DE24D9" w:rsidRPr="00114D41" w:rsidRDefault="00DE24D9" w:rsidP="00114D41">
      <w:pPr>
        <w:pStyle w:val="NormalNonumber"/>
        <w:numPr>
          <w:ilvl w:val="0"/>
          <w:numId w:val="17"/>
        </w:numPr>
        <w:tabs>
          <w:tab w:val="clear" w:pos="1247"/>
          <w:tab w:val="clear" w:pos="1871"/>
          <w:tab w:val="clear" w:pos="2495"/>
          <w:tab w:val="clear" w:pos="3119"/>
          <w:tab w:val="clear" w:pos="3742"/>
          <w:tab w:val="clear" w:pos="4366"/>
          <w:tab w:val="clear" w:pos="4990"/>
        </w:tabs>
        <w:ind w:left="1253" w:firstLine="619"/>
        <w:jc w:val="both"/>
        <w:rPr>
          <w:rFonts w:eastAsia="SimSun"/>
          <w:noProof/>
          <w:sz w:val="24"/>
          <w:szCs w:val="24"/>
          <w:lang w:eastAsia="zh-CN"/>
        </w:rPr>
      </w:pPr>
      <w:r w:rsidRPr="00114D41">
        <w:rPr>
          <w:rFonts w:ascii="KaiTi" w:eastAsia="KaiTi" w:hAnsi="KaiTi"/>
          <w:sz w:val="24"/>
          <w:szCs w:val="24"/>
          <w:lang w:val="zh-CN" w:eastAsia="zh-CN"/>
        </w:rPr>
        <w:t>欢迎</w:t>
      </w:r>
      <w:r w:rsidRPr="00114D41">
        <w:rPr>
          <w:rFonts w:eastAsia="SimSun"/>
          <w:sz w:val="24"/>
          <w:szCs w:val="24"/>
          <w:lang w:val="zh-CN" w:eastAsia="zh-CN"/>
        </w:rPr>
        <w:t>缔约方就第二份简短国家报告实现了高提交率（</w:t>
      </w:r>
      <w:r w:rsidRPr="00114D41">
        <w:rPr>
          <w:rFonts w:eastAsia="SimSun"/>
          <w:sz w:val="24"/>
          <w:szCs w:val="24"/>
          <w:lang w:val="zh-CN" w:eastAsia="zh-CN"/>
        </w:rPr>
        <w:t>86%</w:t>
      </w:r>
      <w:r w:rsidRPr="00114D41">
        <w:rPr>
          <w:rFonts w:eastAsia="SimSun"/>
          <w:sz w:val="24"/>
          <w:szCs w:val="24"/>
          <w:lang w:val="zh-CN" w:eastAsia="zh-CN"/>
        </w:rPr>
        <w:t>），并确认报告提交</w:t>
      </w:r>
      <w:proofErr w:type="gramStart"/>
      <w:r w:rsidRPr="00114D41">
        <w:rPr>
          <w:rFonts w:eastAsia="SimSun"/>
          <w:sz w:val="24"/>
          <w:szCs w:val="24"/>
          <w:lang w:val="zh-CN" w:eastAsia="zh-CN"/>
        </w:rPr>
        <w:t>率还有</w:t>
      </w:r>
      <w:proofErr w:type="gramEnd"/>
      <w:r w:rsidRPr="00114D41">
        <w:rPr>
          <w:rFonts w:eastAsia="SimSun"/>
          <w:sz w:val="24"/>
          <w:szCs w:val="24"/>
          <w:lang w:val="zh-CN" w:eastAsia="zh-CN"/>
        </w:rPr>
        <w:t>进一步提高的余地；</w:t>
      </w:r>
    </w:p>
    <w:p w14:paraId="573FA983" w14:textId="7C920434" w:rsidR="00DE24D9" w:rsidRPr="00114D41" w:rsidRDefault="00DE24D9" w:rsidP="00114D41">
      <w:pPr>
        <w:pStyle w:val="NormalNonumber"/>
        <w:numPr>
          <w:ilvl w:val="0"/>
          <w:numId w:val="17"/>
        </w:numPr>
        <w:tabs>
          <w:tab w:val="clear" w:pos="1247"/>
          <w:tab w:val="clear" w:pos="1871"/>
          <w:tab w:val="clear" w:pos="2495"/>
          <w:tab w:val="clear" w:pos="3119"/>
          <w:tab w:val="clear" w:pos="3742"/>
          <w:tab w:val="clear" w:pos="4366"/>
          <w:tab w:val="clear" w:pos="4990"/>
        </w:tabs>
        <w:ind w:left="1253" w:firstLine="619"/>
        <w:jc w:val="both"/>
        <w:rPr>
          <w:rFonts w:eastAsia="SimSun"/>
          <w:noProof/>
          <w:sz w:val="24"/>
          <w:szCs w:val="24"/>
          <w:lang w:eastAsia="zh-CN"/>
        </w:rPr>
      </w:pPr>
      <w:r w:rsidRPr="00114D41">
        <w:rPr>
          <w:rFonts w:ascii="KaiTi" w:eastAsia="KaiTi" w:hAnsi="KaiTi"/>
          <w:sz w:val="24"/>
          <w:szCs w:val="24"/>
          <w:lang w:val="zh-CN" w:eastAsia="zh-CN"/>
        </w:rPr>
        <w:t>鼓励</w:t>
      </w:r>
      <w:r w:rsidRPr="00114D41">
        <w:rPr>
          <w:rFonts w:eastAsia="SimSun"/>
          <w:sz w:val="24"/>
          <w:szCs w:val="24"/>
          <w:lang w:val="zh-CN" w:eastAsia="zh-CN"/>
        </w:rPr>
        <w:t>缔约方就至迟于</w:t>
      </w:r>
      <w:r w:rsidRPr="00114D41">
        <w:rPr>
          <w:rFonts w:eastAsia="SimSun"/>
          <w:sz w:val="24"/>
          <w:szCs w:val="24"/>
          <w:lang w:val="zh-CN" w:eastAsia="zh-CN"/>
        </w:rPr>
        <w:t>2025</w:t>
      </w:r>
      <w:r w:rsidRPr="00114D41">
        <w:rPr>
          <w:rFonts w:eastAsia="SimSun"/>
          <w:sz w:val="24"/>
          <w:szCs w:val="24"/>
          <w:lang w:val="zh-CN" w:eastAsia="zh-CN"/>
        </w:rPr>
        <w:t>年</w:t>
      </w:r>
      <w:r w:rsidRPr="00114D41">
        <w:rPr>
          <w:rFonts w:eastAsia="SimSun"/>
          <w:sz w:val="24"/>
          <w:szCs w:val="24"/>
          <w:lang w:val="zh-CN" w:eastAsia="zh-CN"/>
        </w:rPr>
        <w:t>12</w:t>
      </w:r>
      <w:r w:rsidRPr="00114D41">
        <w:rPr>
          <w:rFonts w:eastAsia="SimSun"/>
          <w:sz w:val="24"/>
          <w:szCs w:val="24"/>
          <w:lang w:val="zh-CN" w:eastAsia="zh-CN"/>
        </w:rPr>
        <w:t>月</w:t>
      </w:r>
      <w:r w:rsidRPr="00114D41">
        <w:rPr>
          <w:rFonts w:eastAsia="SimSun"/>
          <w:sz w:val="24"/>
          <w:szCs w:val="24"/>
          <w:lang w:val="zh-CN" w:eastAsia="zh-CN"/>
        </w:rPr>
        <w:t>31</w:t>
      </w:r>
      <w:r w:rsidRPr="00114D41">
        <w:rPr>
          <w:rFonts w:eastAsia="SimSun"/>
          <w:sz w:val="24"/>
          <w:szCs w:val="24"/>
          <w:lang w:val="zh-CN" w:eastAsia="zh-CN"/>
        </w:rPr>
        <w:t>日应提交的第二份完整报告实现</w:t>
      </w:r>
      <w:proofErr w:type="gramStart"/>
      <w:r w:rsidRPr="00114D41">
        <w:rPr>
          <w:rFonts w:eastAsia="SimSun"/>
          <w:sz w:val="24"/>
          <w:szCs w:val="24"/>
          <w:lang w:val="zh-CN" w:eastAsia="zh-CN"/>
        </w:rPr>
        <w:t>高报告</w:t>
      </w:r>
      <w:proofErr w:type="gramEnd"/>
      <w:r w:rsidRPr="00114D41">
        <w:rPr>
          <w:rFonts w:eastAsia="SimSun"/>
          <w:sz w:val="24"/>
          <w:szCs w:val="24"/>
          <w:lang w:val="zh-CN" w:eastAsia="zh-CN"/>
        </w:rPr>
        <w:t>提交率，并请缔约方及时提交报告</w:t>
      </w:r>
      <w:r w:rsidRPr="00114D41">
        <w:rPr>
          <w:rFonts w:eastAsia="SimSun"/>
          <w:sz w:val="24"/>
          <w:szCs w:val="24"/>
          <w:lang w:val="zh-CN" w:eastAsia="zh-CN"/>
        </w:rPr>
        <w:t>[</w:t>
      </w:r>
      <w:r w:rsidRPr="00114D41">
        <w:rPr>
          <w:rFonts w:eastAsia="SimSun"/>
          <w:sz w:val="24"/>
          <w:szCs w:val="24"/>
          <w:lang w:val="zh-CN" w:eastAsia="zh-CN"/>
        </w:rPr>
        <w:t>，注意到缔约方大会第七次会议之前的闭会期较短，将导致分析第二份</w:t>
      </w:r>
      <w:proofErr w:type="gramStart"/>
      <w:r w:rsidRPr="00114D41">
        <w:rPr>
          <w:rFonts w:eastAsia="SimSun"/>
          <w:sz w:val="24"/>
          <w:szCs w:val="24"/>
          <w:lang w:val="zh-CN" w:eastAsia="zh-CN"/>
        </w:rPr>
        <w:t>完整国家</w:t>
      </w:r>
      <w:proofErr w:type="gramEnd"/>
      <w:r w:rsidRPr="00114D41">
        <w:rPr>
          <w:rFonts w:eastAsia="SimSun"/>
          <w:sz w:val="24"/>
          <w:szCs w:val="24"/>
          <w:lang w:val="zh-CN" w:eastAsia="zh-CN"/>
        </w:rPr>
        <w:t>报告并向履约和遵约委员会提交报告的时间有限</w:t>
      </w:r>
      <w:r w:rsidRPr="00114D41">
        <w:rPr>
          <w:rFonts w:eastAsia="SimSun"/>
          <w:sz w:val="24"/>
          <w:szCs w:val="24"/>
          <w:lang w:val="zh-CN" w:eastAsia="zh-CN"/>
        </w:rPr>
        <w:t>]</w:t>
      </w:r>
      <w:r w:rsidRPr="00114D41">
        <w:rPr>
          <w:rFonts w:eastAsia="SimSun"/>
          <w:sz w:val="24"/>
          <w:szCs w:val="24"/>
          <w:lang w:val="zh-CN" w:eastAsia="zh-CN"/>
        </w:rPr>
        <w:t>；</w:t>
      </w:r>
      <w:r w:rsidRPr="00114D41">
        <w:rPr>
          <w:rStyle w:val="FootnoteReference"/>
          <w:spacing w:val="0"/>
          <w:w w:val="100"/>
          <w:position w:val="0"/>
          <w:sz w:val="24"/>
          <w:szCs w:val="24"/>
          <w:lang w:val="zh-CN"/>
        </w:rPr>
        <w:footnoteReference w:id="15"/>
      </w:r>
    </w:p>
    <w:p w14:paraId="4056DC15" w14:textId="1D486544" w:rsidR="00DE24D9" w:rsidRPr="00114D41" w:rsidRDefault="00DE24D9" w:rsidP="00114D41">
      <w:pPr>
        <w:pStyle w:val="NormalNonumber"/>
        <w:numPr>
          <w:ilvl w:val="0"/>
          <w:numId w:val="17"/>
        </w:numPr>
        <w:tabs>
          <w:tab w:val="clear" w:pos="1247"/>
          <w:tab w:val="clear" w:pos="1871"/>
          <w:tab w:val="clear" w:pos="2495"/>
          <w:tab w:val="clear" w:pos="3119"/>
          <w:tab w:val="clear" w:pos="3742"/>
          <w:tab w:val="clear" w:pos="4366"/>
          <w:tab w:val="clear" w:pos="4990"/>
        </w:tabs>
        <w:ind w:left="1253" w:firstLine="619"/>
        <w:jc w:val="both"/>
        <w:rPr>
          <w:rFonts w:eastAsia="SimSun"/>
          <w:noProof/>
          <w:sz w:val="24"/>
          <w:szCs w:val="24"/>
          <w:lang w:eastAsia="zh-CN"/>
        </w:rPr>
      </w:pPr>
      <w:r w:rsidRPr="00114D41">
        <w:rPr>
          <w:rFonts w:ascii="KaiTi" w:eastAsia="KaiTi" w:hAnsi="KaiTi"/>
          <w:sz w:val="24"/>
          <w:szCs w:val="24"/>
          <w:lang w:val="zh-CN" w:eastAsia="zh-CN"/>
        </w:rPr>
        <w:t>再次</w:t>
      </w:r>
      <w:r w:rsidRPr="00114D41">
        <w:rPr>
          <w:rFonts w:eastAsia="SimSun"/>
          <w:sz w:val="24"/>
          <w:szCs w:val="24"/>
          <w:lang w:val="zh-CN" w:eastAsia="zh-CN"/>
        </w:rPr>
        <w:t>促请已获同意向缔约方和（或）非缔约方出口汞的缔约方在其根据《关于汞的水俣公约》第二十一条提交的报告中，向秘书处提交所使用的同意表副本或其他适当信息，以表明其已满足《公约》第三条的相关要求；</w:t>
      </w:r>
    </w:p>
    <w:p w14:paraId="5F45F522" w14:textId="604F41F7" w:rsidR="00DE24D9" w:rsidRPr="00114D41" w:rsidRDefault="00570E7B" w:rsidP="00114D41">
      <w:pPr>
        <w:pStyle w:val="NormalNonumber"/>
        <w:numPr>
          <w:ilvl w:val="0"/>
          <w:numId w:val="17"/>
        </w:numPr>
        <w:tabs>
          <w:tab w:val="clear" w:pos="1247"/>
          <w:tab w:val="clear" w:pos="1871"/>
          <w:tab w:val="clear" w:pos="2495"/>
          <w:tab w:val="clear" w:pos="3119"/>
          <w:tab w:val="clear" w:pos="3742"/>
          <w:tab w:val="clear" w:pos="4366"/>
          <w:tab w:val="clear" w:pos="4990"/>
        </w:tabs>
        <w:ind w:left="1253" w:firstLine="619"/>
        <w:jc w:val="both"/>
        <w:rPr>
          <w:rFonts w:eastAsia="SimSun"/>
          <w:noProof/>
          <w:sz w:val="24"/>
          <w:szCs w:val="24"/>
          <w:lang w:eastAsia="zh-CN"/>
        </w:rPr>
      </w:pPr>
      <w:r w:rsidRPr="00114D41">
        <w:rPr>
          <w:rFonts w:ascii="KaiTi" w:eastAsia="KaiTi" w:hAnsi="KaiTi"/>
          <w:sz w:val="24"/>
          <w:szCs w:val="24"/>
          <w:lang w:val="zh-CN" w:eastAsia="zh-CN"/>
        </w:rPr>
        <w:t>表示注意到</w:t>
      </w:r>
      <w:r w:rsidRPr="00114D41">
        <w:rPr>
          <w:rFonts w:eastAsia="SimSun"/>
          <w:sz w:val="24"/>
          <w:szCs w:val="24"/>
          <w:lang w:val="zh-CN" w:eastAsia="zh-CN"/>
        </w:rPr>
        <w:t>按照</w:t>
      </w:r>
      <w:r w:rsidRPr="00114D41">
        <w:rPr>
          <w:rFonts w:eastAsia="SimSun"/>
          <w:sz w:val="24"/>
          <w:szCs w:val="24"/>
          <w:lang w:val="zh-CN" w:eastAsia="zh-CN"/>
        </w:rPr>
        <w:t>MC-5/13</w:t>
      </w:r>
      <w:r w:rsidRPr="00114D41">
        <w:rPr>
          <w:rFonts w:eastAsia="SimSun"/>
          <w:sz w:val="24"/>
          <w:szCs w:val="24"/>
          <w:lang w:val="zh-CN" w:eastAsia="zh-CN"/>
        </w:rPr>
        <w:t>号决定要求对填写国家报告格式指导意见进行的更新，</w:t>
      </w:r>
      <w:r w:rsidR="00B14764" w:rsidRPr="00114D41">
        <w:rPr>
          <w:rStyle w:val="FootnoteReference"/>
          <w:spacing w:val="0"/>
          <w:w w:val="100"/>
          <w:position w:val="0"/>
          <w:sz w:val="24"/>
          <w:szCs w:val="24"/>
          <w:lang w:val="zh-CN"/>
        </w:rPr>
        <w:footnoteReference w:id="16"/>
      </w:r>
      <w:r w:rsidRPr="00114D41">
        <w:rPr>
          <w:rFonts w:eastAsia="SimSun"/>
          <w:sz w:val="24"/>
          <w:szCs w:val="24"/>
          <w:lang w:val="zh-CN" w:eastAsia="zh-CN"/>
        </w:rPr>
        <w:t xml:space="preserve"> </w:t>
      </w:r>
      <w:r w:rsidRPr="00114D41">
        <w:rPr>
          <w:rFonts w:eastAsia="SimSun"/>
          <w:sz w:val="24"/>
          <w:szCs w:val="24"/>
          <w:lang w:val="zh-CN" w:eastAsia="zh-CN"/>
        </w:rPr>
        <w:t>并鼓励缔约方在本轮和下一轮报告中使用该指导意见；</w:t>
      </w:r>
    </w:p>
    <w:p w14:paraId="19D9FB96" w14:textId="77777777" w:rsidR="00DE24D9" w:rsidRPr="00114D41" w:rsidRDefault="00DE24D9" w:rsidP="00114D41">
      <w:pPr>
        <w:pStyle w:val="NormalNonumber"/>
        <w:numPr>
          <w:ilvl w:val="0"/>
          <w:numId w:val="17"/>
        </w:numPr>
        <w:tabs>
          <w:tab w:val="clear" w:pos="1247"/>
          <w:tab w:val="clear" w:pos="1871"/>
          <w:tab w:val="clear" w:pos="2495"/>
          <w:tab w:val="clear" w:pos="3119"/>
          <w:tab w:val="clear" w:pos="3742"/>
          <w:tab w:val="clear" w:pos="4366"/>
          <w:tab w:val="clear" w:pos="4990"/>
        </w:tabs>
        <w:ind w:left="1253" w:firstLine="619"/>
        <w:jc w:val="both"/>
        <w:rPr>
          <w:rFonts w:eastAsia="SimSun"/>
          <w:noProof/>
          <w:sz w:val="24"/>
          <w:szCs w:val="24"/>
        </w:rPr>
      </w:pPr>
      <w:proofErr w:type="spellStart"/>
      <w:r w:rsidRPr="00114D41">
        <w:rPr>
          <w:rFonts w:ascii="KaiTi" w:eastAsia="KaiTi" w:hAnsi="KaiTi"/>
          <w:sz w:val="24"/>
          <w:szCs w:val="24"/>
          <w:lang w:val="zh-CN"/>
        </w:rPr>
        <w:t>请</w:t>
      </w:r>
      <w:r w:rsidRPr="00114D41">
        <w:rPr>
          <w:rFonts w:eastAsia="SimSun"/>
          <w:sz w:val="24"/>
          <w:szCs w:val="24"/>
          <w:lang w:val="zh-CN"/>
        </w:rPr>
        <w:t>秘书处</w:t>
      </w:r>
      <w:proofErr w:type="spellEnd"/>
      <w:r w:rsidRPr="00114D41">
        <w:rPr>
          <w:rFonts w:eastAsia="SimSun"/>
          <w:sz w:val="24"/>
          <w:szCs w:val="24"/>
          <w:lang w:val="zh-CN"/>
        </w:rPr>
        <w:t>：</w:t>
      </w:r>
    </w:p>
    <w:p w14:paraId="5A9561FD" w14:textId="0923CB2B" w:rsidR="00DE24D9" w:rsidRPr="00114D41" w:rsidRDefault="00DE24D9" w:rsidP="00114D41">
      <w:pPr>
        <w:pStyle w:val="NormalNonumber"/>
        <w:numPr>
          <w:ilvl w:val="1"/>
          <w:numId w:val="18"/>
        </w:numPr>
        <w:tabs>
          <w:tab w:val="clear" w:pos="1247"/>
          <w:tab w:val="clear" w:pos="1871"/>
          <w:tab w:val="clear" w:pos="2495"/>
          <w:tab w:val="clear" w:pos="3119"/>
          <w:tab w:val="clear" w:pos="3742"/>
          <w:tab w:val="clear" w:pos="4366"/>
          <w:tab w:val="clear" w:pos="4990"/>
        </w:tabs>
        <w:ind w:left="1253" w:firstLine="619"/>
        <w:jc w:val="both"/>
        <w:rPr>
          <w:rFonts w:eastAsia="SimSun"/>
          <w:noProof/>
          <w:sz w:val="24"/>
          <w:szCs w:val="24"/>
          <w:lang w:eastAsia="zh-CN"/>
        </w:rPr>
      </w:pPr>
      <w:r w:rsidRPr="00114D41">
        <w:rPr>
          <w:rFonts w:eastAsia="SimSun"/>
          <w:sz w:val="24"/>
          <w:szCs w:val="24"/>
          <w:lang w:val="zh-CN" w:eastAsia="zh-CN"/>
        </w:rPr>
        <w:t>收集关于报告不符合《公约》规定的非正规或非法活动的最佳做法的信息，以期确定有助于评估其规模和性质的信息，并探讨此类信息如何为支持面临此类挑战的缔约方提供工具或报告内容方面的参考；</w:t>
      </w:r>
    </w:p>
    <w:p w14:paraId="2FDCFF1A" w14:textId="056A0C03" w:rsidR="00DE24D9" w:rsidRPr="00114D41" w:rsidRDefault="00DE24D9" w:rsidP="00114D41">
      <w:pPr>
        <w:pStyle w:val="NormalNonumber"/>
        <w:numPr>
          <w:ilvl w:val="1"/>
          <w:numId w:val="18"/>
        </w:numPr>
        <w:tabs>
          <w:tab w:val="clear" w:pos="1247"/>
          <w:tab w:val="clear" w:pos="1871"/>
          <w:tab w:val="clear" w:pos="2495"/>
          <w:tab w:val="clear" w:pos="3119"/>
          <w:tab w:val="clear" w:pos="3742"/>
          <w:tab w:val="clear" w:pos="4366"/>
          <w:tab w:val="clear" w:pos="4990"/>
        </w:tabs>
        <w:ind w:left="1253" w:firstLine="619"/>
        <w:jc w:val="both"/>
        <w:rPr>
          <w:rFonts w:eastAsia="SimSun"/>
          <w:noProof/>
          <w:sz w:val="24"/>
          <w:szCs w:val="24"/>
          <w:lang w:eastAsia="zh-CN"/>
        </w:rPr>
      </w:pPr>
      <w:r w:rsidRPr="00114D41">
        <w:rPr>
          <w:rFonts w:eastAsia="SimSun"/>
          <w:sz w:val="24"/>
          <w:szCs w:val="24"/>
          <w:lang w:val="zh-CN" w:eastAsia="zh-CN"/>
        </w:rPr>
        <w:t>根据缔约方完成第二份完整报告的经验，继续评价报告格式可能出现的任何问题，并拟订旨在提高报告格式的易用性和清晰度的提案，供缔约方大会今后的会议审议；</w:t>
      </w:r>
    </w:p>
    <w:p w14:paraId="4C335A44" w14:textId="0C8BCD60" w:rsidR="00DE24D9" w:rsidRPr="00114D41" w:rsidRDefault="00DE24D9" w:rsidP="00114D41">
      <w:pPr>
        <w:pStyle w:val="NormalNonumber"/>
        <w:numPr>
          <w:ilvl w:val="1"/>
          <w:numId w:val="18"/>
        </w:numPr>
        <w:tabs>
          <w:tab w:val="clear" w:pos="1247"/>
          <w:tab w:val="clear" w:pos="1871"/>
          <w:tab w:val="clear" w:pos="2495"/>
          <w:tab w:val="clear" w:pos="3119"/>
          <w:tab w:val="clear" w:pos="3742"/>
          <w:tab w:val="clear" w:pos="4366"/>
          <w:tab w:val="clear" w:pos="4990"/>
        </w:tabs>
        <w:ind w:left="1253" w:firstLine="619"/>
        <w:jc w:val="both"/>
        <w:rPr>
          <w:rFonts w:eastAsia="SimSun"/>
          <w:noProof/>
          <w:sz w:val="24"/>
          <w:szCs w:val="24"/>
          <w:lang w:eastAsia="zh-CN"/>
        </w:rPr>
      </w:pPr>
      <w:r w:rsidRPr="00114D41">
        <w:rPr>
          <w:rFonts w:eastAsia="SimSun"/>
          <w:sz w:val="24"/>
          <w:szCs w:val="24"/>
          <w:lang w:val="zh-CN" w:eastAsia="zh-CN"/>
        </w:rPr>
        <w:lastRenderedPageBreak/>
        <w:t>将缔约方大会在本次会议和今后会议上通过的相关决定纳入填写报告格式的指导意见，确保国家报告始终符合最新要求；</w:t>
      </w:r>
    </w:p>
    <w:p w14:paraId="691ACA07" w14:textId="77777777" w:rsidR="00DE24D9" w:rsidRPr="00114D41" w:rsidRDefault="00DE24D9" w:rsidP="00114D41">
      <w:pPr>
        <w:pStyle w:val="NormalNonumber"/>
        <w:numPr>
          <w:ilvl w:val="1"/>
          <w:numId w:val="18"/>
        </w:numPr>
        <w:tabs>
          <w:tab w:val="clear" w:pos="1247"/>
          <w:tab w:val="clear" w:pos="1871"/>
          <w:tab w:val="clear" w:pos="2495"/>
          <w:tab w:val="clear" w:pos="3119"/>
          <w:tab w:val="clear" w:pos="3742"/>
          <w:tab w:val="clear" w:pos="4366"/>
          <w:tab w:val="clear" w:pos="4990"/>
        </w:tabs>
        <w:ind w:left="1253" w:firstLine="619"/>
        <w:jc w:val="both"/>
        <w:rPr>
          <w:rFonts w:eastAsia="SimSun"/>
          <w:noProof/>
          <w:sz w:val="24"/>
          <w:szCs w:val="24"/>
          <w:lang w:eastAsia="zh-CN"/>
        </w:rPr>
      </w:pPr>
      <w:r w:rsidRPr="00114D41">
        <w:rPr>
          <w:rFonts w:eastAsia="SimSun"/>
          <w:sz w:val="24"/>
          <w:szCs w:val="24"/>
          <w:lang w:val="zh-CN" w:eastAsia="zh-CN"/>
        </w:rPr>
        <w:t>向缔约方大会第七次会议报告本决定的执行情况。</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82"/>
        <w:gridCol w:w="1582"/>
        <w:gridCol w:w="1583"/>
        <w:gridCol w:w="1583"/>
        <w:gridCol w:w="1583"/>
        <w:gridCol w:w="1583"/>
      </w:tblGrid>
      <w:tr w:rsidR="00DE24D9" w:rsidRPr="00F23B31" w14:paraId="0C489844" w14:textId="77777777" w:rsidTr="00114D41">
        <w:trPr>
          <w:jc w:val="center"/>
        </w:trPr>
        <w:tc>
          <w:tcPr>
            <w:tcW w:w="1582" w:type="dxa"/>
          </w:tcPr>
          <w:p w14:paraId="43C55AE4" w14:textId="77777777" w:rsidR="00DE24D9" w:rsidRPr="00F23B31" w:rsidRDefault="00DE24D9" w:rsidP="00114D41">
            <w:pPr>
              <w:pStyle w:val="Normal-pool"/>
              <w:spacing w:before="520"/>
              <w:jc w:val="both"/>
              <w:rPr>
                <w:rFonts w:eastAsia="SimSun"/>
                <w:noProof/>
                <w:sz w:val="24"/>
                <w:szCs w:val="24"/>
                <w:lang w:eastAsia="zh-CN"/>
              </w:rPr>
            </w:pPr>
          </w:p>
        </w:tc>
        <w:tc>
          <w:tcPr>
            <w:tcW w:w="1582" w:type="dxa"/>
          </w:tcPr>
          <w:p w14:paraId="053CA955" w14:textId="77777777" w:rsidR="00DE24D9" w:rsidRPr="00F23B31" w:rsidRDefault="00DE24D9" w:rsidP="00114D41">
            <w:pPr>
              <w:pStyle w:val="Normal-pool"/>
              <w:spacing w:before="520"/>
              <w:jc w:val="both"/>
              <w:rPr>
                <w:rFonts w:eastAsia="SimSun"/>
                <w:noProof/>
                <w:sz w:val="24"/>
                <w:szCs w:val="24"/>
                <w:lang w:eastAsia="zh-CN"/>
              </w:rPr>
            </w:pPr>
          </w:p>
        </w:tc>
        <w:tc>
          <w:tcPr>
            <w:tcW w:w="1583" w:type="dxa"/>
          </w:tcPr>
          <w:p w14:paraId="0338E6D1" w14:textId="77777777" w:rsidR="00DE24D9" w:rsidRPr="00F23B31" w:rsidRDefault="00DE24D9" w:rsidP="00114D41">
            <w:pPr>
              <w:pStyle w:val="Normal-pool"/>
              <w:spacing w:before="520"/>
              <w:jc w:val="both"/>
              <w:rPr>
                <w:rFonts w:eastAsia="SimSun"/>
                <w:noProof/>
                <w:sz w:val="24"/>
                <w:szCs w:val="24"/>
                <w:lang w:eastAsia="zh-CN"/>
              </w:rPr>
            </w:pPr>
          </w:p>
        </w:tc>
        <w:tc>
          <w:tcPr>
            <w:tcW w:w="1583" w:type="dxa"/>
            <w:tcBorders>
              <w:bottom w:val="single" w:sz="4" w:space="0" w:color="auto"/>
            </w:tcBorders>
          </w:tcPr>
          <w:p w14:paraId="38FB9799" w14:textId="77777777" w:rsidR="00DE24D9" w:rsidRPr="00F23B31" w:rsidRDefault="00DE24D9" w:rsidP="00114D41">
            <w:pPr>
              <w:pStyle w:val="Normal-pool"/>
              <w:spacing w:before="520"/>
              <w:jc w:val="both"/>
              <w:rPr>
                <w:rFonts w:eastAsia="SimSun"/>
                <w:noProof/>
                <w:sz w:val="24"/>
                <w:szCs w:val="24"/>
                <w:lang w:eastAsia="zh-CN"/>
              </w:rPr>
            </w:pPr>
          </w:p>
        </w:tc>
        <w:tc>
          <w:tcPr>
            <w:tcW w:w="1583" w:type="dxa"/>
          </w:tcPr>
          <w:p w14:paraId="26F3A0DA" w14:textId="77777777" w:rsidR="00DE24D9" w:rsidRPr="00F23B31" w:rsidRDefault="00DE24D9" w:rsidP="00114D41">
            <w:pPr>
              <w:pStyle w:val="Normal-pool"/>
              <w:spacing w:before="520"/>
              <w:jc w:val="both"/>
              <w:rPr>
                <w:rFonts w:eastAsia="SimSun"/>
                <w:noProof/>
                <w:sz w:val="24"/>
                <w:szCs w:val="24"/>
                <w:lang w:eastAsia="zh-CN"/>
              </w:rPr>
            </w:pPr>
          </w:p>
        </w:tc>
        <w:tc>
          <w:tcPr>
            <w:tcW w:w="1583" w:type="dxa"/>
          </w:tcPr>
          <w:p w14:paraId="6B6E949F" w14:textId="77777777" w:rsidR="00DE24D9" w:rsidRPr="00F23B31" w:rsidRDefault="00DE24D9" w:rsidP="00114D41">
            <w:pPr>
              <w:pStyle w:val="Normal-pool"/>
              <w:spacing w:before="520"/>
              <w:jc w:val="both"/>
              <w:rPr>
                <w:rFonts w:eastAsia="SimSun"/>
                <w:noProof/>
                <w:sz w:val="24"/>
                <w:szCs w:val="24"/>
                <w:lang w:eastAsia="zh-CN"/>
              </w:rPr>
            </w:pPr>
          </w:p>
        </w:tc>
      </w:tr>
    </w:tbl>
    <w:p w14:paraId="1360A97E" w14:textId="1DFA9F69" w:rsidR="00DE24D9" w:rsidRPr="00F23B31" w:rsidRDefault="00DE24D9" w:rsidP="006A4DFA">
      <w:pPr>
        <w:pStyle w:val="Normal-pool"/>
        <w:jc w:val="both"/>
        <w:rPr>
          <w:rFonts w:eastAsia="SimSun"/>
          <w:sz w:val="24"/>
          <w:szCs w:val="24"/>
          <w:lang w:eastAsia="zh-CN"/>
        </w:rPr>
      </w:pPr>
    </w:p>
    <w:sectPr w:rsidR="00DE24D9" w:rsidRPr="00F23B31" w:rsidSect="004C7CF9">
      <w:footnotePr>
        <w:numRestart w:val="eachSect"/>
      </w:footnotePr>
      <w:pgSz w:w="11907" w:h="16839" w:code="9"/>
      <w:pgMar w:top="907" w:right="992" w:bottom="1418" w:left="1418" w:header="539" w:footer="975" w:gutter="0"/>
      <w:cols w:space="5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BF60F" w14:textId="77777777" w:rsidR="00A93E64" w:rsidRPr="00DE24D9" w:rsidRDefault="00A93E64">
      <w:r w:rsidRPr="00DE24D9">
        <w:separator/>
      </w:r>
    </w:p>
  </w:endnote>
  <w:endnote w:type="continuationSeparator" w:id="0">
    <w:p w14:paraId="4629FC20" w14:textId="77777777" w:rsidR="00A93E64" w:rsidRPr="00DE24D9" w:rsidRDefault="00A93E64">
      <w:r w:rsidRPr="00DE24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940F3" w14:textId="3B313D33" w:rsidR="007A36F8" w:rsidRPr="00114D41" w:rsidRDefault="004C7CF9" w:rsidP="004C7CF9">
    <w:pPr>
      <w:pStyle w:val="Footer-pool"/>
      <w:rPr>
        <w:b w:val="0"/>
        <w:sz w:val="20"/>
      </w:rPr>
    </w:pPr>
    <w:r w:rsidRPr="00114D41">
      <w:rPr>
        <w:rStyle w:val="PageNumber"/>
        <w:b/>
        <w:sz w:val="20"/>
      </w:rPr>
      <w:fldChar w:fldCharType="begin"/>
    </w:r>
    <w:r w:rsidRPr="00114D41">
      <w:rPr>
        <w:rStyle w:val="PageNumber"/>
        <w:b/>
        <w:sz w:val="20"/>
      </w:rPr>
      <w:instrText xml:space="preserve"> PAGE </w:instrText>
    </w:r>
    <w:r w:rsidRPr="00114D41">
      <w:rPr>
        <w:rStyle w:val="PageNumber"/>
        <w:b/>
        <w:sz w:val="20"/>
      </w:rPr>
      <w:fldChar w:fldCharType="separate"/>
    </w:r>
    <w:r w:rsidRPr="00114D41">
      <w:rPr>
        <w:rStyle w:val="PageNumber"/>
        <w:b/>
        <w:noProof/>
        <w:sz w:val="20"/>
      </w:rPr>
      <w:t>4</w:t>
    </w:r>
    <w:r w:rsidRPr="00114D41">
      <w:rPr>
        <w:rStyle w:val="PageNumber"/>
        <w:b/>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A5D67" w14:textId="48E03EA8" w:rsidR="007A36F8" w:rsidRPr="00114D41" w:rsidRDefault="004C7CF9" w:rsidP="004C7CF9">
    <w:pPr>
      <w:pStyle w:val="Footer-pool"/>
      <w:jc w:val="right"/>
      <w:rPr>
        <w:b w:val="0"/>
        <w:bCs/>
        <w:sz w:val="20"/>
      </w:rPr>
    </w:pPr>
    <w:r w:rsidRPr="00114D41">
      <w:rPr>
        <w:rStyle w:val="PageNumber"/>
        <w:b/>
        <w:bCs/>
        <w:sz w:val="20"/>
      </w:rPr>
      <w:fldChar w:fldCharType="begin"/>
    </w:r>
    <w:r w:rsidRPr="00114D41">
      <w:rPr>
        <w:rStyle w:val="PageNumber"/>
        <w:b/>
        <w:bCs/>
        <w:sz w:val="20"/>
      </w:rPr>
      <w:instrText xml:space="preserve"> PAGE \* MERGEFORMAT </w:instrText>
    </w:r>
    <w:r w:rsidRPr="00114D41">
      <w:rPr>
        <w:rStyle w:val="PageNumber"/>
        <w:b/>
        <w:bCs/>
        <w:sz w:val="20"/>
      </w:rPr>
      <w:fldChar w:fldCharType="separate"/>
    </w:r>
    <w:r w:rsidRPr="00114D41">
      <w:rPr>
        <w:rStyle w:val="PageNumber"/>
        <w:b/>
        <w:bCs/>
        <w:noProof/>
        <w:sz w:val="20"/>
      </w:rPr>
      <w:t>3</w:t>
    </w:r>
    <w:r w:rsidRPr="00114D41">
      <w:rPr>
        <w:rStyle w:val="PageNumber"/>
        <w:b/>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6D0B2" w14:textId="3E7B91A3" w:rsidR="00DE24D9" w:rsidRPr="00DE24D9" w:rsidRDefault="00DA57EE" w:rsidP="004C7CF9">
    <w:pPr>
      <w:pStyle w:val="Footer-jobnumber"/>
    </w:pPr>
    <w:bookmarkStart w:id="5" w:name="FooterJobDate"/>
    <w:r>
      <w:t>K2511943[</w:t>
    </w:r>
    <w:r w:rsidR="00F23B31">
      <w:rPr>
        <w:rFonts w:eastAsiaTheme="minorEastAsia" w:hint="eastAsia"/>
        <w:lang w:eastAsia="zh-CN"/>
      </w:rPr>
      <w:t>C</w:t>
    </w:r>
    <w:r>
      <w:t>]</w:t>
    </w:r>
    <w:r>
      <w:tab/>
    </w:r>
    <w:r w:rsidR="00441AD8">
      <w:rPr>
        <w:rFonts w:eastAsiaTheme="minorEastAsia"/>
        <w:lang w:eastAsia="zh-CN"/>
      </w:rPr>
      <w:t>0</w:t>
    </w:r>
    <w:r w:rsidR="004A2F8C">
      <w:rPr>
        <w:rFonts w:eastAsiaTheme="minorEastAsia"/>
        <w:lang w:eastAsia="zh-CN"/>
      </w:rPr>
      <w:t>2</w:t>
    </w:r>
    <w:r>
      <w:t>0</w:t>
    </w:r>
    <w:r w:rsidR="00441AD8">
      <w:t>9</w:t>
    </w:r>
    <w:r>
      <w:t>25</w:t>
    </w:r>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F7614" w14:textId="77777777" w:rsidR="00A93E64" w:rsidRPr="00DE24D9" w:rsidRDefault="00A93E64" w:rsidP="004C7CF9">
      <w:pPr>
        <w:pStyle w:val="Footnote-Separator"/>
        <w:rPr>
          <w:szCs w:val="18"/>
        </w:rPr>
      </w:pPr>
      <w:r>
        <w:separator/>
      </w:r>
    </w:p>
  </w:footnote>
  <w:footnote w:type="continuationSeparator" w:id="0">
    <w:p w14:paraId="34490EDB" w14:textId="77777777" w:rsidR="00A93E64" w:rsidRPr="00DE24D9" w:rsidRDefault="00A93E64" w:rsidP="004C7CF9">
      <w:pPr>
        <w:pStyle w:val="Footnote-Separator"/>
      </w:pPr>
      <w:r w:rsidRPr="00DE24D9">
        <w:continuationSeparator/>
      </w:r>
    </w:p>
  </w:footnote>
  <w:footnote w:type="continuationNotice" w:id="1">
    <w:p w14:paraId="2E51B40D" w14:textId="77777777" w:rsidR="00A93E64" w:rsidRPr="00DE24D9" w:rsidRDefault="00A93E64" w:rsidP="004C7CF9">
      <w:pPr>
        <w:pStyle w:val="ASpacer"/>
      </w:pPr>
    </w:p>
  </w:footnote>
  <w:footnote w:id="2">
    <w:p w14:paraId="35DFBE7D" w14:textId="51F51679" w:rsidR="009F2457" w:rsidRPr="00F23B31" w:rsidRDefault="009F2457" w:rsidP="009F2457">
      <w:pPr>
        <w:pStyle w:val="Footnote-Text"/>
        <w:tabs>
          <w:tab w:val="clear" w:pos="1247"/>
          <w:tab w:val="clear" w:pos="1871"/>
          <w:tab w:val="clear" w:pos="2495"/>
          <w:tab w:val="clear" w:pos="3119"/>
          <w:tab w:val="clear" w:pos="3742"/>
          <w:tab w:val="clear" w:pos="4366"/>
          <w:tab w:val="clear" w:pos="4990"/>
        </w:tabs>
        <w:rPr>
          <w:rFonts w:eastAsia="SimSun"/>
          <w:sz w:val="20"/>
        </w:rPr>
      </w:pPr>
      <w:r w:rsidRPr="00676997">
        <w:rPr>
          <w:rFonts w:eastAsia="SimSun"/>
          <w:sz w:val="20"/>
        </w:rPr>
        <w:t>* UNEP/MC/COP.6/1</w:t>
      </w:r>
      <w:r w:rsidR="004A2F8C">
        <w:rPr>
          <w:rFonts w:eastAsia="SimSun"/>
          <w:sz w:val="20"/>
        </w:rPr>
        <w:t>/Rev.1</w:t>
      </w:r>
      <w:r w:rsidRPr="00F23B31">
        <w:rPr>
          <w:rFonts w:eastAsia="SimSun"/>
          <w:sz w:val="20"/>
          <w:lang w:val="zh-CN"/>
        </w:rPr>
        <w:t>。</w:t>
      </w:r>
    </w:p>
  </w:footnote>
  <w:footnote w:id="3">
    <w:p w14:paraId="58280F0A" w14:textId="6828B5F5" w:rsidR="00DE24D9" w:rsidRPr="00F06880" w:rsidRDefault="004C7CF9" w:rsidP="00DA57EE">
      <w:pPr>
        <w:pStyle w:val="Footnote-Text"/>
        <w:tabs>
          <w:tab w:val="clear" w:pos="1247"/>
          <w:tab w:val="clear" w:pos="1871"/>
          <w:tab w:val="clear" w:pos="2495"/>
          <w:tab w:val="clear" w:pos="3119"/>
          <w:tab w:val="clear" w:pos="3742"/>
          <w:tab w:val="clear" w:pos="4366"/>
          <w:tab w:val="clear" w:pos="4990"/>
        </w:tabs>
        <w:rPr>
          <w:rFonts w:eastAsia="SimSun"/>
          <w:sz w:val="20"/>
        </w:rPr>
      </w:pPr>
      <w:r w:rsidRPr="00F06880">
        <w:rPr>
          <w:rStyle w:val="FootnoteReference"/>
          <w:spacing w:val="0"/>
          <w:w w:val="100"/>
          <w:position w:val="0"/>
          <w:szCs w:val="20"/>
          <w:lang w:val="zh-CN"/>
        </w:rPr>
        <w:footnoteRef/>
      </w:r>
      <w:r w:rsidRPr="00F06880">
        <w:rPr>
          <w:rFonts w:eastAsia="SimSun"/>
          <w:sz w:val="20"/>
        </w:rPr>
        <w:t xml:space="preserve"> </w:t>
      </w:r>
      <w:r w:rsidRPr="00F06880">
        <w:rPr>
          <w:rFonts w:eastAsia="SimSun"/>
          <w:sz w:val="20"/>
          <w:lang w:val="zh-CN"/>
        </w:rPr>
        <w:t>见</w:t>
      </w:r>
      <w:hyperlink r:id="rId1" w:history="1">
        <w:r w:rsidR="00676997" w:rsidRPr="00F06880">
          <w:rPr>
            <w:rStyle w:val="Hyperlink"/>
            <w:rFonts w:eastAsia="SimSun"/>
            <w:sz w:val="20"/>
          </w:rPr>
          <w:t>https://minamataconvention.org/en/parties/reporting/2023</w:t>
        </w:r>
      </w:hyperlink>
      <w:r w:rsidRPr="00F06880">
        <w:rPr>
          <w:rFonts w:eastAsia="SimSun"/>
          <w:sz w:val="20"/>
          <w:lang w:val="zh-CN"/>
        </w:rPr>
        <w:t>。</w:t>
      </w:r>
      <w:hyperlink r:id="rId2" w:history="1"/>
    </w:p>
  </w:footnote>
  <w:footnote w:id="4">
    <w:p w14:paraId="0C8F1A0B" w14:textId="4A2B1D28" w:rsidR="00DE24D9" w:rsidRPr="00F23B31" w:rsidRDefault="004C7CF9" w:rsidP="00DA57EE">
      <w:pPr>
        <w:pStyle w:val="Footnote-Text"/>
        <w:tabs>
          <w:tab w:val="clear" w:pos="1247"/>
          <w:tab w:val="clear" w:pos="1871"/>
          <w:tab w:val="clear" w:pos="2495"/>
          <w:tab w:val="clear" w:pos="3119"/>
          <w:tab w:val="clear" w:pos="3742"/>
          <w:tab w:val="clear" w:pos="4366"/>
          <w:tab w:val="clear" w:pos="4990"/>
        </w:tabs>
        <w:rPr>
          <w:rFonts w:eastAsia="SimSun"/>
          <w:sz w:val="20"/>
          <w:lang w:eastAsia="zh-CN"/>
        </w:rPr>
      </w:pPr>
      <w:r w:rsidRPr="00F06880">
        <w:rPr>
          <w:rStyle w:val="FootnoteReference"/>
          <w:spacing w:val="0"/>
          <w:w w:val="100"/>
          <w:position w:val="0"/>
          <w:szCs w:val="20"/>
          <w:lang w:val="zh-CN"/>
        </w:rPr>
        <w:footnoteRef/>
      </w:r>
      <w:r w:rsidRPr="00F06880">
        <w:rPr>
          <w:rFonts w:eastAsia="SimSun"/>
          <w:sz w:val="20"/>
          <w:lang w:val="zh-CN" w:eastAsia="zh-CN"/>
        </w:rPr>
        <w:t xml:space="preserve"> </w:t>
      </w:r>
      <w:r w:rsidRPr="00F06880">
        <w:rPr>
          <w:rFonts w:eastAsia="SimSun"/>
          <w:sz w:val="20"/>
          <w:lang w:val="zh-CN" w:eastAsia="zh-CN"/>
        </w:rPr>
        <w:t>以下缔约方已提交其第二份简短国家报告：阿富汗、阿尔巴尼亚、安提瓜和巴布达、阿根廷、亚美尼亚、澳大利亚、奥地利、巴林、比利时、贝宁、多民族玻利维亚国、博茨瓦纳、巴西、保加利亚、布基纳法索、布隆迪、柬埔寨、喀麦隆、加拿大、乍得、智利、中国（包括香港特别行政区和澳门特别行政区）、哥伦比亚、科摩罗、刚果、哥斯达黎加、科特迪瓦、克罗地亚、塞浦路斯、捷克、丹麦、多米尼加共和国、厄瓜多尔、萨尔瓦多、赤道几内亚、爱沙尼亚、斯威士兰、欧洲联盟、芬兰、法国、加蓬、德国、加纳、希腊、几内亚、几内亚比绍、圭亚那、洪都拉斯、匈牙利、冰岛、印度、印度尼西亚、伊朗伊斯兰共和国、伊拉克、爱尔兰、意大利、牙买加、日本、科威特、拉脱维亚、莱索托、列支敦士登、立陶宛、卢森堡、马达加斯加、马里、马耳他、马绍尔群岛、毛里求斯、墨西哥、摩纳哥、蒙古、黑山、纳米比亚、荷兰王国、尼加拉瓜、尼日尔、尼日利亚、北马其顿、挪威、阿曼、帕劳、巴拿马、秘鲁、菲律宾、波兰、葡萄牙、卡塔尔、大韩民国、摩尔多瓦共和国、罗马尼亚、卢旺达、圣基</w:t>
      </w:r>
      <w:proofErr w:type="gramStart"/>
      <w:r w:rsidRPr="00F06880">
        <w:rPr>
          <w:rFonts w:eastAsia="SimSun"/>
          <w:sz w:val="20"/>
          <w:lang w:val="zh-CN" w:eastAsia="zh-CN"/>
        </w:rPr>
        <w:t>茨</w:t>
      </w:r>
      <w:proofErr w:type="gramEnd"/>
      <w:r w:rsidRPr="00F06880">
        <w:rPr>
          <w:rFonts w:eastAsia="SimSun"/>
          <w:sz w:val="20"/>
          <w:lang w:val="zh-CN" w:eastAsia="zh-CN"/>
        </w:rPr>
        <w:t>和</w:t>
      </w:r>
      <w:proofErr w:type="gramStart"/>
      <w:r w:rsidRPr="00F06880">
        <w:rPr>
          <w:rFonts w:eastAsia="SimSun"/>
          <w:sz w:val="20"/>
          <w:lang w:val="zh-CN" w:eastAsia="zh-CN"/>
        </w:rPr>
        <w:t>尼维</w:t>
      </w:r>
      <w:proofErr w:type="gramEnd"/>
      <w:r w:rsidRPr="00F06880">
        <w:rPr>
          <w:rFonts w:eastAsia="SimSun"/>
          <w:sz w:val="20"/>
          <w:lang w:val="zh-CN" w:eastAsia="zh-CN"/>
        </w:rPr>
        <w:t>斯、圣卢西亚、沙特阿拉伯、塞内加尔、塞舌尔、塞拉利昂、新加坡、斯洛伐克、斯洛文尼亚、南非、西班牙、斯里兰卡、巴勒斯坦国、瑞典、瑞士、泰国、多哥、图瓦卢、乌干达、阿拉伯联合酋长国、大不列颠及北爱尔兰联合王国、坦桑尼亚联合共和国、美利坚合众国、乌拉圭、越南、赞比亚。</w:t>
      </w:r>
      <w:bookmarkStart w:id="3" w:name="_Hlk204625589"/>
      <w:bookmarkEnd w:id="3"/>
    </w:p>
  </w:footnote>
  <w:footnote w:id="5">
    <w:p w14:paraId="68E6DB0E" w14:textId="73514822" w:rsidR="00DE24D9" w:rsidRPr="00F06880" w:rsidRDefault="004C7CF9" w:rsidP="00DA57EE">
      <w:pPr>
        <w:pStyle w:val="Footnote-Text"/>
        <w:tabs>
          <w:tab w:val="clear" w:pos="1247"/>
          <w:tab w:val="clear" w:pos="1871"/>
          <w:tab w:val="clear" w:pos="2495"/>
          <w:tab w:val="clear" w:pos="3119"/>
          <w:tab w:val="clear" w:pos="3742"/>
          <w:tab w:val="clear" w:pos="4366"/>
          <w:tab w:val="clear" w:pos="4990"/>
        </w:tabs>
        <w:rPr>
          <w:rFonts w:eastAsia="SimSun"/>
          <w:sz w:val="20"/>
          <w:lang w:eastAsia="zh-CN"/>
        </w:rPr>
      </w:pPr>
      <w:r w:rsidRPr="00F06880">
        <w:rPr>
          <w:rStyle w:val="FootnoteReference"/>
          <w:spacing w:val="0"/>
          <w:w w:val="100"/>
          <w:position w:val="0"/>
          <w:szCs w:val="20"/>
          <w:lang w:val="zh-CN"/>
        </w:rPr>
        <w:footnoteRef/>
      </w:r>
      <w:r w:rsidRPr="00F06880">
        <w:rPr>
          <w:rFonts w:eastAsia="SimSun"/>
          <w:sz w:val="20"/>
          <w:lang w:eastAsia="zh-CN"/>
        </w:rPr>
        <w:t xml:space="preserve"> </w:t>
      </w:r>
      <w:r w:rsidRPr="00F06880">
        <w:rPr>
          <w:rFonts w:eastAsia="SimSun"/>
          <w:sz w:val="20"/>
          <w:lang w:val="zh-CN" w:eastAsia="zh-CN"/>
        </w:rPr>
        <w:t>问题</w:t>
      </w:r>
      <w:r w:rsidRPr="00F06880">
        <w:rPr>
          <w:rFonts w:eastAsia="SimSun"/>
          <w:sz w:val="20"/>
          <w:lang w:eastAsia="zh-CN"/>
        </w:rPr>
        <w:t>3.1</w:t>
      </w:r>
      <w:r w:rsidRPr="00F06880">
        <w:rPr>
          <w:rFonts w:eastAsia="SimSun"/>
          <w:sz w:val="20"/>
          <w:lang w:val="zh-CN" w:eastAsia="zh-CN"/>
        </w:rPr>
        <w:t>的完整案文见</w:t>
      </w:r>
      <w:r w:rsidRPr="00F06880">
        <w:rPr>
          <w:rFonts w:eastAsia="SimSun"/>
          <w:sz w:val="20"/>
          <w:lang w:eastAsia="zh-CN"/>
        </w:rPr>
        <w:t>UNEP/MC/COP.6/INF/20</w:t>
      </w:r>
      <w:r w:rsidRPr="00F06880">
        <w:rPr>
          <w:rFonts w:eastAsia="SimSun"/>
          <w:sz w:val="20"/>
          <w:lang w:val="zh-CN" w:eastAsia="zh-CN"/>
        </w:rPr>
        <w:t>号文件。</w:t>
      </w:r>
    </w:p>
  </w:footnote>
  <w:footnote w:id="6">
    <w:p w14:paraId="7B6E97BA" w14:textId="6EE84D03" w:rsidR="00DE24D9" w:rsidRPr="001A198C" w:rsidRDefault="004C7CF9" w:rsidP="001A198C">
      <w:pPr>
        <w:pStyle w:val="Footnote-Text"/>
        <w:tabs>
          <w:tab w:val="clear" w:pos="1247"/>
          <w:tab w:val="clear" w:pos="1871"/>
          <w:tab w:val="clear" w:pos="2495"/>
          <w:tab w:val="clear" w:pos="3119"/>
          <w:tab w:val="clear" w:pos="3742"/>
          <w:tab w:val="clear" w:pos="4366"/>
          <w:tab w:val="clear" w:pos="4990"/>
        </w:tabs>
        <w:ind w:left="1253"/>
        <w:rPr>
          <w:rFonts w:eastAsia="SimSun"/>
          <w:sz w:val="20"/>
          <w:lang w:eastAsia="zh-CN"/>
        </w:rPr>
      </w:pPr>
      <w:r w:rsidRPr="001A198C">
        <w:rPr>
          <w:rStyle w:val="FootnoteReference"/>
          <w:spacing w:val="0"/>
          <w:w w:val="100"/>
          <w:position w:val="0"/>
          <w:szCs w:val="20"/>
          <w:lang w:val="zh-CN"/>
        </w:rPr>
        <w:footnoteRef/>
      </w:r>
      <w:r w:rsidRPr="001A198C">
        <w:rPr>
          <w:rFonts w:eastAsia="SimSun"/>
          <w:sz w:val="20"/>
          <w:lang w:eastAsia="zh-CN"/>
        </w:rPr>
        <w:t xml:space="preserve"> </w:t>
      </w:r>
      <w:r w:rsidRPr="001A198C">
        <w:rPr>
          <w:rFonts w:eastAsia="SimSun"/>
          <w:sz w:val="20"/>
          <w:lang w:val="zh-CN" w:eastAsia="zh-CN"/>
        </w:rPr>
        <w:t>问题</w:t>
      </w:r>
      <w:r w:rsidRPr="001A198C">
        <w:rPr>
          <w:rFonts w:eastAsia="SimSun"/>
          <w:sz w:val="20"/>
          <w:lang w:eastAsia="zh-CN"/>
        </w:rPr>
        <w:t>3.3</w:t>
      </w:r>
      <w:r w:rsidRPr="001A198C">
        <w:rPr>
          <w:rFonts w:eastAsia="SimSun"/>
          <w:sz w:val="20"/>
          <w:lang w:val="zh-CN" w:eastAsia="zh-CN"/>
        </w:rPr>
        <w:t>的完整案文见</w:t>
      </w:r>
      <w:r w:rsidRPr="001A198C">
        <w:rPr>
          <w:rFonts w:eastAsia="SimSun"/>
          <w:sz w:val="20"/>
          <w:lang w:eastAsia="zh-CN"/>
        </w:rPr>
        <w:t>UNEP/MC/COP.6/INF/20</w:t>
      </w:r>
      <w:r w:rsidRPr="001A198C">
        <w:rPr>
          <w:rFonts w:eastAsia="SimSun"/>
          <w:sz w:val="20"/>
          <w:lang w:val="zh-CN" w:eastAsia="zh-CN"/>
        </w:rPr>
        <w:t>号文件。</w:t>
      </w:r>
    </w:p>
  </w:footnote>
  <w:footnote w:id="7">
    <w:p w14:paraId="5CBFAD22" w14:textId="25A3BF9A" w:rsidR="00DE24D9" w:rsidRPr="001A198C" w:rsidRDefault="004C7CF9" w:rsidP="001A198C">
      <w:pPr>
        <w:pStyle w:val="Footnote-Text"/>
        <w:tabs>
          <w:tab w:val="clear" w:pos="1247"/>
          <w:tab w:val="clear" w:pos="1871"/>
          <w:tab w:val="clear" w:pos="2495"/>
          <w:tab w:val="clear" w:pos="3119"/>
          <w:tab w:val="clear" w:pos="3742"/>
          <w:tab w:val="clear" w:pos="4366"/>
          <w:tab w:val="clear" w:pos="4990"/>
        </w:tabs>
        <w:ind w:left="1253"/>
        <w:rPr>
          <w:rFonts w:eastAsia="SimSun"/>
          <w:sz w:val="20"/>
          <w:lang w:eastAsia="zh-CN"/>
        </w:rPr>
      </w:pPr>
      <w:r w:rsidRPr="001A198C">
        <w:rPr>
          <w:rStyle w:val="FootnoteReference"/>
          <w:spacing w:val="0"/>
          <w:w w:val="100"/>
          <w:position w:val="0"/>
          <w:szCs w:val="20"/>
          <w:lang w:val="zh-CN"/>
        </w:rPr>
        <w:footnoteRef/>
      </w:r>
      <w:r w:rsidRPr="001A198C">
        <w:rPr>
          <w:rFonts w:eastAsia="SimSun"/>
          <w:sz w:val="20"/>
          <w:lang w:val="zh-CN" w:eastAsia="zh-CN"/>
        </w:rPr>
        <w:t xml:space="preserve"> </w:t>
      </w:r>
      <w:r w:rsidRPr="001A198C">
        <w:rPr>
          <w:rFonts w:eastAsia="SimSun"/>
          <w:sz w:val="20"/>
          <w:lang w:val="zh-CN" w:eastAsia="zh-CN"/>
        </w:rPr>
        <w:t>根据</w:t>
      </w:r>
      <w:r w:rsidRPr="001A198C">
        <w:rPr>
          <w:rFonts w:eastAsia="SimSun"/>
          <w:sz w:val="20"/>
          <w:lang w:val="zh-CN" w:eastAsia="zh-CN"/>
        </w:rPr>
        <w:t>MC-5/2</w:t>
      </w:r>
      <w:r w:rsidRPr="001A198C">
        <w:rPr>
          <w:rFonts w:eastAsia="SimSun"/>
          <w:sz w:val="20"/>
          <w:lang w:val="zh-CN" w:eastAsia="zh-CN"/>
        </w:rPr>
        <w:t>号决定第</w:t>
      </w:r>
      <w:r w:rsidRPr="001A198C">
        <w:rPr>
          <w:rFonts w:eastAsia="SimSun"/>
          <w:sz w:val="20"/>
          <w:lang w:val="zh-CN" w:eastAsia="zh-CN"/>
        </w:rPr>
        <w:t>5</w:t>
      </w:r>
      <w:r w:rsidRPr="001A198C">
        <w:rPr>
          <w:rFonts w:eastAsia="SimSun"/>
          <w:sz w:val="20"/>
          <w:lang w:val="zh-CN" w:eastAsia="zh-CN"/>
        </w:rPr>
        <w:t>段，秘书处编写了</w:t>
      </w:r>
      <w:r w:rsidRPr="001A198C">
        <w:rPr>
          <w:rFonts w:eastAsia="SimSun"/>
          <w:sz w:val="20"/>
          <w:lang w:val="zh-CN" w:eastAsia="zh-CN"/>
        </w:rPr>
        <w:t>MC-1/2</w:t>
      </w:r>
      <w:r w:rsidRPr="001A198C">
        <w:rPr>
          <w:rFonts w:eastAsia="SimSun"/>
          <w:sz w:val="20"/>
          <w:lang w:val="zh-CN" w:eastAsia="zh-CN"/>
        </w:rPr>
        <w:t>号决定通过的关于库存的现有指导意见的增订草案，以列入可采取哪些类行动来履行《公约》第三条第五款第一项规定的努力查明库存和来源的持续义务。增订指导意见载于</w:t>
      </w:r>
      <w:r w:rsidRPr="001A198C">
        <w:rPr>
          <w:rFonts w:eastAsia="SimSun"/>
          <w:sz w:val="20"/>
          <w:lang w:val="zh-CN" w:eastAsia="zh-CN"/>
        </w:rPr>
        <w:t>UNEP/MC/COP.6/5</w:t>
      </w:r>
      <w:r w:rsidRPr="001A198C">
        <w:rPr>
          <w:rFonts w:eastAsia="SimSun"/>
          <w:sz w:val="20"/>
          <w:lang w:val="zh-CN" w:eastAsia="zh-CN"/>
        </w:rPr>
        <w:t>号文件附件一。</w:t>
      </w:r>
      <w:bookmarkStart w:id="4" w:name="_Hlk204682500"/>
      <w:bookmarkEnd w:id="4"/>
    </w:p>
  </w:footnote>
  <w:footnote w:id="8">
    <w:p w14:paraId="4061E737" w14:textId="1A3D9B14" w:rsidR="00DE24D9" w:rsidRPr="001A198C" w:rsidRDefault="004C7CF9" w:rsidP="001A198C">
      <w:pPr>
        <w:pStyle w:val="Footnote-Text"/>
        <w:tabs>
          <w:tab w:val="clear" w:pos="1247"/>
          <w:tab w:val="clear" w:pos="1871"/>
          <w:tab w:val="clear" w:pos="2495"/>
          <w:tab w:val="clear" w:pos="3119"/>
          <w:tab w:val="clear" w:pos="3742"/>
          <w:tab w:val="clear" w:pos="4366"/>
          <w:tab w:val="clear" w:pos="4990"/>
        </w:tabs>
        <w:ind w:left="1253"/>
        <w:rPr>
          <w:rFonts w:eastAsia="SimSun"/>
          <w:sz w:val="20"/>
          <w:lang w:eastAsia="zh-CN"/>
        </w:rPr>
      </w:pPr>
      <w:r w:rsidRPr="001A198C">
        <w:rPr>
          <w:rStyle w:val="FootnoteReference"/>
          <w:spacing w:val="0"/>
          <w:w w:val="100"/>
          <w:position w:val="0"/>
          <w:szCs w:val="20"/>
          <w:lang w:val="zh-CN"/>
        </w:rPr>
        <w:footnoteRef/>
      </w:r>
      <w:r w:rsidRPr="001A198C">
        <w:rPr>
          <w:rFonts w:eastAsia="SimSun"/>
          <w:sz w:val="20"/>
          <w:lang w:val="zh-CN" w:eastAsia="zh-CN"/>
        </w:rPr>
        <w:t xml:space="preserve"> </w:t>
      </w:r>
      <w:r w:rsidRPr="001A198C">
        <w:rPr>
          <w:rFonts w:eastAsia="SimSun"/>
          <w:sz w:val="20"/>
          <w:lang w:val="zh-CN" w:eastAsia="zh-CN"/>
        </w:rPr>
        <w:t>关于指导全球环境基金以支持缔约方查明汞库存和来源的提案，见</w:t>
      </w:r>
      <w:r w:rsidRPr="001A198C">
        <w:rPr>
          <w:rFonts w:eastAsia="SimSun"/>
          <w:sz w:val="20"/>
          <w:lang w:val="zh-CN" w:eastAsia="zh-CN"/>
        </w:rPr>
        <w:t>UNEP/MC/COP.6/9</w:t>
      </w:r>
      <w:r w:rsidRPr="001A198C">
        <w:rPr>
          <w:rFonts w:eastAsia="SimSun"/>
          <w:sz w:val="20"/>
          <w:lang w:val="zh-CN" w:eastAsia="zh-CN"/>
        </w:rPr>
        <w:t>号文件。</w:t>
      </w:r>
    </w:p>
  </w:footnote>
  <w:footnote w:id="9">
    <w:p w14:paraId="06EFF81C" w14:textId="2C60BA19" w:rsidR="00DE24D9" w:rsidRPr="001A198C" w:rsidRDefault="004C7CF9" w:rsidP="001A198C">
      <w:pPr>
        <w:pStyle w:val="Footnote-Text"/>
        <w:tabs>
          <w:tab w:val="clear" w:pos="1247"/>
          <w:tab w:val="clear" w:pos="1871"/>
          <w:tab w:val="clear" w:pos="2495"/>
          <w:tab w:val="clear" w:pos="3119"/>
          <w:tab w:val="clear" w:pos="3742"/>
          <w:tab w:val="clear" w:pos="4366"/>
          <w:tab w:val="clear" w:pos="4990"/>
        </w:tabs>
        <w:ind w:left="1253"/>
        <w:rPr>
          <w:rFonts w:eastAsia="SimSun"/>
          <w:sz w:val="20"/>
          <w:lang w:eastAsia="zh-CN"/>
        </w:rPr>
      </w:pPr>
      <w:r w:rsidRPr="001A198C">
        <w:rPr>
          <w:rStyle w:val="FootnoteReference"/>
          <w:spacing w:val="0"/>
          <w:w w:val="100"/>
          <w:position w:val="0"/>
          <w:szCs w:val="20"/>
          <w:lang w:val="zh-CN"/>
        </w:rPr>
        <w:footnoteRef/>
      </w:r>
      <w:r w:rsidRPr="001A198C">
        <w:rPr>
          <w:rFonts w:eastAsia="SimSun"/>
          <w:sz w:val="20"/>
          <w:lang w:val="zh-CN" w:eastAsia="zh-CN"/>
        </w:rPr>
        <w:t xml:space="preserve"> </w:t>
      </w:r>
      <w:r w:rsidRPr="001A198C">
        <w:rPr>
          <w:rFonts w:eastAsia="SimSun"/>
          <w:sz w:val="20"/>
          <w:lang w:val="zh-CN" w:eastAsia="zh-CN"/>
        </w:rPr>
        <w:t>技术资源涵盖了缔约方在报告格式</w:t>
      </w:r>
      <w:r w:rsidRPr="001A198C">
        <w:rPr>
          <w:rFonts w:eastAsia="SimSun"/>
          <w:sz w:val="20"/>
          <w:lang w:val="zh-CN" w:eastAsia="zh-CN"/>
        </w:rPr>
        <w:t>C</w:t>
      </w:r>
      <w:r w:rsidRPr="001A198C">
        <w:rPr>
          <w:rFonts w:eastAsia="SimSun"/>
          <w:sz w:val="20"/>
          <w:lang w:val="zh-CN" w:eastAsia="zh-CN"/>
        </w:rPr>
        <w:t>部分下进行报告的广泛专题，其中可包括但不限于数据收集能力和研究。</w:t>
      </w:r>
    </w:p>
  </w:footnote>
  <w:footnote w:id="10">
    <w:p w14:paraId="3F0DF674" w14:textId="7FEB5E1F" w:rsidR="00DE24D9" w:rsidRPr="001A198C" w:rsidRDefault="004C7CF9" w:rsidP="001A198C">
      <w:pPr>
        <w:pStyle w:val="Footnote-Text"/>
        <w:tabs>
          <w:tab w:val="clear" w:pos="1247"/>
          <w:tab w:val="clear" w:pos="1871"/>
          <w:tab w:val="clear" w:pos="2495"/>
          <w:tab w:val="clear" w:pos="3119"/>
          <w:tab w:val="clear" w:pos="3742"/>
          <w:tab w:val="clear" w:pos="4366"/>
          <w:tab w:val="clear" w:pos="4990"/>
        </w:tabs>
        <w:ind w:left="1253"/>
        <w:rPr>
          <w:rFonts w:eastAsia="SimSun"/>
          <w:sz w:val="20"/>
          <w:lang w:eastAsia="zh-CN"/>
        </w:rPr>
      </w:pPr>
      <w:r w:rsidRPr="001A198C">
        <w:rPr>
          <w:rStyle w:val="FootnoteReference"/>
          <w:spacing w:val="0"/>
          <w:w w:val="100"/>
          <w:position w:val="0"/>
          <w:szCs w:val="20"/>
          <w:lang w:val="zh-CN"/>
        </w:rPr>
        <w:footnoteRef/>
      </w:r>
      <w:r w:rsidRPr="001A198C">
        <w:rPr>
          <w:rFonts w:eastAsia="SimSun"/>
          <w:sz w:val="20"/>
          <w:lang w:val="zh-CN" w:eastAsia="zh-CN"/>
        </w:rPr>
        <w:t xml:space="preserve"> </w:t>
      </w:r>
      <w:r w:rsidRPr="001A198C">
        <w:rPr>
          <w:rFonts w:eastAsia="SimSun"/>
          <w:sz w:val="20"/>
          <w:lang w:val="zh-CN" w:eastAsia="zh-CN"/>
        </w:rPr>
        <w:t>问题</w:t>
      </w:r>
      <w:r w:rsidRPr="001A198C">
        <w:rPr>
          <w:rFonts w:eastAsia="SimSun"/>
          <w:sz w:val="20"/>
          <w:lang w:val="zh-CN" w:eastAsia="zh-CN"/>
        </w:rPr>
        <w:t>3.5</w:t>
      </w:r>
      <w:r w:rsidRPr="001A198C">
        <w:rPr>
          <w:rFonts w:eastAsia="SimSun"/>
          <w:sz w:val="20"/>
          <w:lang w:val="zh-CN" w:eastAsia="zh-CN"/>
        </w:rPr>
        <w:t>的完整案文见</w:t>
      </w:r>
      <w:r w:rsidRPr="001A198C">
        <w:rPr>
          <w:rFonts w:eastAsia="SimSun"/>
          <w:sz w:val="20"/>
          <w:lang w:val="zh-CN" w:eastAsia="zh-CN"/>
        </w:rPr>
        <w:t>UNEP/MC/COP.6/INF/20</w:t>
      </w:r>
      <w:r w:rsidRPr="001A198C">
        <w:rPr>
          <w:rFonts w:eastAsia="SimSun"/>
          <w:sz w:val="20"/>
          <w:lang w:val="zh-CN" w:eastAsia="zh-CN"/>
        </w:rPr>
        <w:t>号文件。</w:t>
      </w:r>
    </w:p>
  </w:footnote>
  <w:footnote w:id="11">
    <w:p w14:paraId="78F05DD8" w14:textId="53CB4B2A" w:rsidR="00FA1539" w:rsidRPr="00F23B31" w:rsidRDefault="00FA1539" w:rsidP="001A198C">
      <w:pPr>
        <w:pStyle w:val="Footnote-Text"/>
        <w:tabs>
          <w:tab w:val="clear" w:pos="1247"/>
          <w:tab w:val="clear" w:pos="1871"/>
          <w:tab w:val="clear" w:pos="2495"/>
          <w:tab w:val="clear" w:pos="3119"/>
          <w:tab w:val="clear" w:pos="3742"/>
          <w:tab w:val="clear" w:pos="4366"/>
          <w:tab w:val="clear" w:pos="4990"/>
        </w:tabs>
        <w:ind w:left="1253"/>
        <w:rPr>
          <w:rFonts w:eastAsia="SimSun"/>
          <w:sz w:val="20"/>
          <w:lang w:eastAsia="zh-CN"/>
        </w:rPr>
      </w:pPr>
      <w:r w:rsidRPr="001A198C">
        <w:rPr>
          <w:rStyle w:val="FootnoteReference"/>
          <w:spacing w:val="0"/>
          <w:w w:val="100"/>
          <w:position w:val="0"/>
          <w:szCs w:val="20"/>
          <w:lang w:val="zh-CN"/>
        </w:rPr>
        <w:footnoteRef/>
      </w:r>
      <w:r w:rsidRPr="001A198C">
        <w:rPr>
          <w:rFonts w:eastAsia="SimSun"/>
          <w:sz w:val="20"/>
          <w:lang w:val="zh-CN" w:eastAsia="zh-CN"/>
        </w:rPr>
        <w:t xml:space="preserve"> </w:t>
      </w:r>
      <w:r w:rsidRPr="001A198C">
        <w:rPr>
          <w:rFonts w:eastAsia="SimSun"/>
          <w:sz w:val="20"/>
          <w:lang w:val="zh-CN" w:eastAsia="zh-CN"/>
        </w:rPr>
        <w:t>关于这方面的</w:t>
      </w:r>
      <w:r w:rsidR="002C1DFD" w:rsidRPr="001A198C">
        <w:rPr>
          <w:rFonts w:eastAsia="SimSun" w:hint="eastAsia"/>
          <w:sz w:val="20"/>
          <w:lang w:val="zh-CN" w:eastAsia="zh-CN"/>
        </w:rPr>
        <w:t>调研</w:t>
      </w:r>
      <w:r w:rsidR="00B71FCA" w:rsidRPr="001A198C">
        <w:rPr>
          <w:rFonts w:eastAsia="SimSun" w:hint="eastAsia"/>
          <w:sz w:val="20"/>
          <w:lang w:val="zh-CN" w:eastAsia="zh-CN"/>
        </w:rPr>
        <w:t>结果</w:t>
      </w:r>
      <w:r w:rsidRPr="001A198C">
        <w:rPr>
          <w:rFonts w:eastAsia="SimSun"/>
          <w:sz w:val="20"/>
          <w:lang w:val="zh-CN" w:eastAsia="zh-CN"/>
        </w:rPr>
        <w:t>，见</w:t>
      </w:r>
      <w:r w:rsidRPr="001A198C">
        <w:rPr>
          <w:rFonts w:eastAsia="SimSun"/>
          <w:sz w:val="20"/>
          <w:lang w:val="zh-CN" w:eastAsia="zh-CN"/>
        </w:rPr>
        <w:t>UNEP/MC/COP.6/5</w:t>
      </w:r>
      <w:r w:rsidRPr="001A198C">
        <w:rPr>
          <w:rFonts w:eastAsia="SimSun"/>
          <w:sz w:val="20"/>
          <w:lang w:val="zh-CN" w:eastAsia="zh-CN"/>
        </w:rPr>
        <w:t>号文件。关于第二份简短国家报告中的答复以及秘书处在三个报告周期中观察到的历史趋势的信息，见</w:t>
      </w:r>
      <w:r w:rsidRPr="001A198C">
        <w:rPr>
          <w:rFonts w:eastAsia="SimSun"/>
          <w:sz w:val="20"/>
          <w:lang w:val="zh-CN" w:eastAsia="zh-CN"/>
        </w:rPr>
        <w:t>UNEP/MC/COP.6/INF/20</w:t>
      </w:r>
      <w:r w:rsidRPr="001A198C">
        <w:rPr>
          <w:rFonts w:eastAsia="SimSun"/>
          <w:sz w:val="20"/>
          <w:lang w:val="zh-CN" w:eastAsia="zh-CN"/>
        </w:rPr>
        <w:t>号文件。</w:t>
      </w:r>
    </w:p>
  </w:footnote>
  <w:footnote w:id="12">
    <w:p w14:paraId="15B4A765" w14:textId="6571E364" w:rsidR="00DE24D9" w:rsidRPr="00271A21" w:rsidRDefault="004C7CF9" w:rsidP="00DA57EE">
      <w:pPr>
        <w:pStyle w:val="Footnote-Text"/>
        <w:tabs>
          <w:tab w:val="clear" w:pos="1247"/>
          <w:tab w:val="clear" w:pos="1871"/>
          <w:tab w:val="clear" w:pos="2495"/>
          <w:tab w:val="clear" w:pos="3119"/>
          <w:tab w:val="clear" w:pos="3742"/>
          <w:tab w:val="clear" w:pos="4366"/>
          <w:tab w:val="clear" w:pos="4990"/>
        </w:tabs>
        <w:rPr>
          <w:rFonts w:eastAsia="SimSun"/>
          <w:sz w:val="20"/>
        </w:rPr>
      </w:pPr>
      <w:r w:rsidRPr="00271A21">
        <w:rPr>
          <w:rStyle w:val="FootnoteReference"/>
          <w:spacing w:val="0"/>
          <w:w w:val="100"/>
          <w:position w:val="0"/>
          <w:szCs w:val="20"/>
          <w:lang w:val="zh-CN"/>
        </w:rPr>
        <w:footnoteRef/>
      </w:r>
      <w:r w:rsidRPr="00271A21">
        <w:rPr>
          <w:rFonts w:eastAsia="SimSun"/>
          <w:sz w:val="20"/>
        </w:rPr>
        <w:t xml:space="preserve"> </w:t>
      </w:r>
      <w:proofErr w:type="spellStart"/>
      <w:r w:rsidRPr="00271A21">
        <w:rPr>
          <w:rFonts w:eastAsia="SimSun"/>
          <w:sz w:val="20"/>
          <w:lang w:val="zh-CN"/>
        </w:rPr>
        <w:t>问题</w:t>
      </w:r>
      <w:proofErr w:type="spellEnd"/>
      <w:r w:rsidRPr="00271A21">
        <w:rPr>
          <w:rFonts w:eastAsia="SimSun"/>
          <w:sz w:val="20"/>
        </w:rPr>
        <w:t>11.2</w:t>
      </w:r>
      <w:proofErr w:type="spellStart"/>
      <w:r w:rsidRPr="00271A21">
        <w:rPr>
          <w:rFonts w:eastAsia="SimSun"/>
          <w:sz w:val="20"/>
          <w:lang w:val="zh-CN"/>
        </w:rPr>
        <w:t>的完整案文见</w:t>
      </w:r>
      <w:proofErr w:type="spellEnd"/>
      <w:r w:rsidRPr="00271A21">
        <w:rPr>
          <w:rFonts w:eastAsia="SimSun"/>
          <w:sz w:val="20"/>
        </w:rPr>
        <w:t>UNEP/MC/COP.6/INF/20</w:t>
      </w:r>
      <w:proofErr w:type="spellStart"/>
      <w:r w:rsidRPr="00271A21">
        <w:rPr>
          <w:rFonts w:eastAsia="SimSun"/>
          <w:sz w:val="20"/>
          <w:lang w:val="zh-CN"/>
        </w:rPr>
        <w:t>号文件</w:t>
      </w:r>
      <w:proofErr w:type="spellEnd"/>
      <w:r w:rsidRPr="00271A21">
        <w:rPr>
          <w:rFonts w:eastAsia="SimSun"/>
          <w:sz w:val="20"/>
          <w:lang w:val="zh-CN"/>
        </w:rPr>
        <w:t>。</w:t>
      </w:r>
    </w:p>
  </w:footnote>
  <w:footnote w:id="13">
    <w:p w14:paraId="01A9262C" w14:textId="017EAFED" w:rsidR="001C4069" w:rsidRPr="00F23B31" w:rsidRDefault="001C4069" w:rsidP="00DA57EE">
      <w:pPr>
        <w:pStyle w:val="Footnote-Text"/>
        <w:tabs>
          <w:tab w:val="clear" w:pos="1247"/>
          <w:tab w:val="clear" w:pos="1871"/>
          <w:tab w:val="clear" w:pos="2495"/>
          <w:tab w:val="clear" w:pos="3119"/>
          <w:tab w:val="clear" w:pos="3742"/>
          <w:tab w:val="clear" w:pos="4366"/>
          <w:tab w:val="clear" w:pos="4990"/>
        </w:tabs>
        <w:rPr>
          <w:rFonts w:eastAsia="SimSun"/>
          <w:sz w:val="20"/>
        </w:rPr>
      </w:pPr>
      <w:r w:rsidRPr="00271A21">
        <w:rPr>
          <w:rStyle w:val="FootnoteReference"/>
          <w:spacing w:val="0"/>
          <w:w w:val="100"/>
          <w:position w:val="0"/>
          <w:szCs w:val="20"/>
          <w:lang w:val="zh-CN"/>
        </w:rPr>
        <w:footnoteRef/>
      </w:r>
      <w:r w:rsidRPr="00271A21">
        <w:rPr>
          <w:rFonts w:eastAsia="SimSun"/>
          <w:sz w:val="20"/>
        </w:rPr>
        <w:t xml:space="preserve"> </w:t>
      </w:r>
      <w:proofErr w:type="spellStart"/>
      <w:r w:rsidRPr="00271A21">
        <w:rPr>
          <w:rFonts w:eastAsia="SimSun"/>
          <w:sz w:val="20"/>
          <w:lang w:val="zh-CN"/>
        </w:rPr>
        <w:t>更多信息见</w:t>
      </w:r>
      <w:proofErr w:type="spellEnd"/>
      <w:r w:rsidRPr="00271A21">
        <w:rPr>
          <w:rFonts w:eastAsia="SimSun"/>
          <w:sz w:val="20"/>
        </w:rPr>
        <w:t>UNEP/MC/COP.6/8</w:t>
      </w:r>
      <w:r w:rsidRPr="00271A21">
        <w:rPr>
          <w:rFonts w:eastAsia="SimSun"/>
          <w:sz w:val="20"/>
          <w:lang w:val="zh-CN"/>
        </w:rPr>
        <w:t>和</w:t>
      </w:r>
      <w:r w:rsidRPr="00271A21">
        <w:rPr>
          <w:rFonts w:eastAsia="SimSun"/>
          <w:sz w:val="20"/>
        </w:rPr>
        <w:t>UNEP/MC/COP.6/INF/12</w:t>
      </w:r>
      <w:proofErr w:type="spellStart"/>
      <w:r w:rsidRPr="00271A21">
        <w:rPr>
          <w:rFonts w:eastAsia="SimSun"/>
          <w:sz w:val="20"/>
          <w:lang w:val="zh-CN"/>
        </w:rPr>
        <w:t>号文件</w:t>
      </w:r>
      <w:proofErr w:type="spellEnd"/>
      <w:r w:rsidRPr="00271A21">
        <w:rPr>
          <w:rFonts w:eastAsia="SimSun"/>
          <w:sz w:val="20"/>
          <w:lang w:val="zh-CN"/>
        </w:rPr>
        <w:t>。</w:t>
      </w:r>
    </w:p>
  </w:footnote>
  <w:footnote w:id="14">
    <w:p w14:paraId="20405878" w14:textId="6832B87B" w:rsidR="002609D8" w:rsidRPr="00114D41" w:rsidRDefault="002609D8" w:rsidP="00114D41">
      <w:pPr>
        <w:pStyle w:val="Footnote-Text"/>
        <w:tabs>
          <w:tab w:val="clear" w:pos="1247"/>
          <w:tab w:val="clear" w:pos="1871"/>
          <w:tab w:val="clear" w:pos="2495"/>
          <w:tab w:val="clear" w:pos="3119"/>
          <w:tab w:val="clear" w:pos="3742"/>
          <w:tab w:val="clear" w:pos="4366"/>
          <w:tab w:val="clear" w:pos="4990"/>
        </w:tabs>
        <w:ind w:left="1253"/>
        <w:rPr>
          <w:rFonts w:eastAsia="SimSun"/>
          <w:sz w:val="20"/>
        </w:rPr>
      </w:pPr>
      <w:r w:rsidRPr="00114D41">
        <w:rPr>
          <w:rStyle w:val="FootnoteReference"/>
          <w:spacing w:val="0"/>
          <w:w w:val="100"/>
          <w:position w:val="0"/>
          <w:szCs w:val="20"/>
          <w:lang w:val="zh-CN"/>
        </w:rPr>
        <w:footnoteRef/>
      </w:r>
      <w:r w:rsidRPr="00114D41">
        <w:rPr>
          <w:rFonts w:eastAsia="SimSun"/>
          <w:sz w:val="20"/>
        </w:rPr>
        <w:t xml:space="preserve"> UNEP/MC/COP.6/14</w:t>
      </w:r>
      <w:r w:rsidRPr="00114D41">
        <w:rPr>
          <w:rFonts w:eastAsia="SimSun"/>
          <w:sz w:val="20"/>
          <w:lang w:val="zh-CN"/>
        </w:rPr>
        <w:t>。</w:t>
      </w:r>
    </w:p>
  </w:footnote>
  <w:footnote w:id="15">
    <w:p w14:paraId="4E868CB5" w14:textId="5D2D4DFD" w:rsidR="00DE24D9" w:rsidRPr="00114D41" w:rsidRDefault="004C7CF9" w:rsidP="00114D41">
      <w:pPr>
        <w:pStyle w:val="Footnote-Text"/>
        <w:tabs>
          <w:tab w:val="clear" w:pos="1247"/>
          <w:tab w:val="clear" w:pos="1871"/>
          <w:tab w:val="clear" w:pos="2495"/>
          <w:tab w:val="clear" w:pos="3119"/>
          <w:tab w:val="clear" w:pos="3742"/>
          <w:tab w:val="clear" w:pos="4366"/>
          <w:tab w:val="clear" w:pos="4990"/>
        </w:tabs>
        <w:ind w:left="1253"/>
        <w:rPr>
          <w:rFonts w:eastAsia="SimSun"/>
          <w:sz w:val="20"/>
          <w:lang w:eastAsia="zh-CN"/>
        </w:rPr>
      </w:pPr>
      <w:r w:rsidRPr="00114D41">
        <w:rPr>
          <w:rStyle w:val="FootnoteReference"/>
          <w:spacing w:val="0"/>
          <w:w w:val="100"/>
          <w:position w:val="0"/>
          <w:szCs w:val="20"/>
          <w:lang w:val="zh-CN"/>
        </w:rPr>
        <w:footnoteRef/>
      </w:r>
      <w:r w:rsidRPr="00114D41">
        <w:rPr>
          <w:rFonts w:eastAsia="SimSun"/>
          <w:sz w:val="20"/>
          <w:lang w:val="zh-CN" w:eastAsia="zh-CN"/>
        </w:rPr>
        <w:t xml:space="preserve"> </w:t>
      </w:r>
      <w:r w:rsidRPr="00114D41">
        <w:rPr>
          <w:rFonts w:eastAsia="SimSun"/>
          <w:sz w:val="20"/>
          <w:lang w:val="zh-CN" w:eastAsia="zh-CN"/>
        </w:rPr>
        <w:t>有待缔约方大会第六次会议决定大会第七次会议的日期。</w:t>
      </w:r>
    </w:p>
  </w:footnote>
  <w:footnote w:id="16">
    <w:p w14:paraId="6E3567B9" w14:textId="65233D10" w:rsidR="00B14764" w:rsidRPr="00F23B31" w:rsidRDefault="00B14764" w:rsidP="00114D41">
      <w:pPr>
        <w:pStyle w:val="Footnote-Text"/>
        <w:tabs>
          <w:tab w:val="clear" w:pos="1247"/>
          <w:tab w:val="clear" w:pos="1871"/>
          <w:tab w:val="clear" w:pos="2495"/>
          <w:tab w:val="clear" w:pos="3119"/>
          <w:tab w:val="clear" w:pos="3742"/>
          <w:tab w:val="clear" w:pos="4366"/>
          <w:tab w:val="clear" w:pos="4990"/>
        </w:tabs>
        <w:ind w:left="1253"/>
        <w:rPr>
          <w:rFonts w:eastAsia="SimSun"/>
          <w:sz w:val="20"/>
        </w:rPr>
      </w:pPr>
      <w:r w:rsidRPr="00114D41">
        <w:rPr>
          <w:rStyle w:val="FootnoteReference"/>
          <w:spacing w:val="0"/>
          <w:w w:val="100"/>
          <w:position w:val="0"/>
          <w:szCs w:val="20"/>
          <w:lang w:val="zh-CN"/>
        </w:rPr>
        <w:footnoteRef/>
      </w:r>
      <w:r w:rsidRPr="00114D41">
        <w:rPr>
          <w:rFonts w:eastAsia="SimSun"/>
          <w:sz w:val="20"/>
          <w:lang w:val="zh-CN"/>
        </w:rPr>
        <w:t xml:space="preserve"> UNEP/MC/COP.6/INF/21</w:t>
      </w:r>
      <w:r w:rsidRPr="00114D41">
        <w:rPr>
          <w:rFonts w:eastAsia="SimSun"/>
          <w:sz w:val="20"/>
          <w:lang w:val="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AA00B" w14:textId="209839B2" w:rsidR="007A36F8" w:rsidRPr="00114D41" w:rsidRDefault="008E3BAD" w:rsidP="00114D41">
    <w:pPr>
      <w:pStyle w:val="Header-pool"/>
      <w:spacing w:line="240" w:lineRule="auto"/>
      <w:jc w:val="left"/>
      <w:rPr>
        <w:sz w:val="20"/>
        <w:szCs w:val="20"/>
      </w:rPr>
    </w:pPr>
    <w:r w:rsidRPr="00114D41">
      <w:rPr>
        <w:noProof/>
        <w:sz w:val="20"/>
        <w:szCs w:val="20"/>
      </w:rPr>
      <w:t>UNEP/MC/COP.6/15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A16E" w14:textId="5330F170" w:rsidR="007A36F8" w:rsidRPr="00114D41" w:rsidRDefault="008E3BAD" w:rsidP="00114D41">
    <w:pPr>
      <w:pStyle w:val="Header-pool"/>
      <w:spacing w:line="240" w:lineRule="auto"/>
      <w:jc w:val="right"/>
      <w:rPr>
        <w:sz w:val="20"/>
        <w:szCs w:val="20"/>
      </w:rPr>
    </w:pPr>
    <w:r w:rsidRPr="00114D41">
      <w:rPr>
        <w:noProof/>
        <w:sz w:val="20"/>
        <w:szCs w:val="20"/>
      </w:rPr>
      <w:t>UNEP/MC/COP.6/15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C80D3" w14:textId="77777777" w:rsidR="00441AD8" w:rsidRDefault="00441A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4E06F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B4C72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9289C2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ECE1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2BCFA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3AC4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DE0D3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1E37D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96008B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4A7F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2"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3"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3311"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4"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2A66A9D"/>
    <w:multiLevelType w:val="multilevel"/>
    <w:tmpl w:val="00E22B74"/>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6" w15:restartNumberingAfterBreak="0">
    <w:nsid w:val="68DE53C7"/>
    <w:multiLevelType w:val="hybridMultilevel"/>
    <w:tmpl w:val="105CFF2C"/>
    <w:lvl w:ilvl="0" w:tplc="11A2F846">
      <w:start w:val="1"/>
      <w:numFmt w:val="chineseCountingThousand"/>
      <w:lvlText w:val="%1、"/>
      <w:lvlJc w:val="left"/>
      <w:pPr>
        <w:ind w:left="1260" w:hanging="360"/>
      </w:pPr>
      <w:rPr>
        <w:rFonts w:hint="default"/>
      </w:rPr>
    </w:lvl>
    <w:lvl w:ilvl="1" w:tplc="10000019" w:tentative="1">
      <w:start w:val="1"/>
      <w:numFmt w:val="lowerLetter"/>
      <w:lvlText w:val="%2."/>
      <w:lvlJc w:val="left"/>
      <w:pPr>
        <w:ind w:left="1980" w:hanging="360"/>
      </w:pPr>
    </w:lvl>
    <w:lvl w:ilvl="2" w:tplc="1000001B" w:tentative="1">
      <w:start w:val="1"/>
      <w:numFmt w:val="lowerRoman"/>
      <w:lvlText w:val="%3."/>
      <w:lvlJc w:val="right"/>
      <w:pPr>
        <w:ind w:left="2700" w:hanging="180"/>
      </w:pPr>
    </w:lvl>
    <w:lvl w:ilvl="3" w:tplc="1000000F" w:tentative="1">
      <w:start w:val="1"/>
      <w:numFmt w:val="decimal"/>
      <w:lvlText w:val="%4."/>
      <w:lvlJc w:val="left"/>
      <w:pPr>
        <w:ind w:left="3420" w:hanging="360"/>
      </w:pPr>
    </w:lvl>
    <w:lvl w:ilvl="4" w:tplc="10000019" w:tentative="1">
      <w:start w:val="1"/>
      <w:numFmt w:val="lowerLetter"/>
      <w:lvlText w:val="%5."/>
      <w:lvlJc w:val="left"/>
      <w:pPr>
        <w:ind w:left="4140" w:hanging="360"/>
      </w:pPr>
    </w:lvl>
    <w:lvl w:ilvl="5" w:tplc="1000001B" w:tentative="1">
      <w:start w:val="1"/>
      <w:numFmt w:val="lowerRoman"/>
      <w:lvlText w:val="%6."/>
      <w:lvlJc w:val="right"/>
      <w:pPr>
        <w:ind w:left="4860" w:hanging="180"/>
      </w:pPr>
    </w:lvl>
    <w:lvl w:ilvl="6" w:tplc="1000000F" w:tentative="1">
      <w:start w:val="1"/>
      <w:numFmt w:val="decimal"/>
      <w:lvlText w:val="%7."/>
      <w:lvlJc w:val="left"/>
      <w:pPr>
        <w:ind w:left="5580" w:hanging="360"/>
      </w:pPr>
    </w:lvl>
    <w:lvl w:ilvl="7" w:tplc="10000019" w:tentative="1">
      <w:start w:val="1"/>
      <w:numFmt w:val="lowerLetter"/>
      <w:lvlText w:val="%8."/>
      <w:lvlJc w:val="left"/>
      <w:pPr>
        <w:ind w:left="6300" w:hanging="360"/>
      </w:pPr>
    </w:lvl>
    <w:lvl w:ilvl="8" w:tplc="1000001B" w:tentative="1">
      <w:start w:val="1"/>
      <w:numFmt w:val="lowerRoman"/>
      <w:lvlText w:val="%9."/>
      <w:lvlJc w:val="right"/>
      <w:pPr>
        <w:ind w:left="7020" w:hanging="180"/>
      </w:pPr>
    </w:lvl>
  </w:abstractNum>
  <w:abstractNum w:abstractNumId="17" w15:restartNumberingAfterBreak="0">
    <w:nsid w:val="6B027ACA"/>
    <w:multiLevelType w:val="hybridMultilevel"/>
    <w:tmpl w:val="35D8319A"/>
    <w:lvl w:ilvl="0" w:tplc="10000015">
      <w:start w:val="1"/>
      <w:numFmt w:val="upperLetter"/>
      <w:lvlText w:val="%1."/>
      <w:lvlJc w:val="left"/>
      <w:pPr>
        <w:ind w:left="1620" w:hanging="360"/>
      </w:pPr>
    </w:lvl>
    <w:lvl w:ilvl="1" w:tplc="10000019" w:tentative="1">
      <w:start w:val="1"/>
      <w:numFmt w:val="lowerLetter"/>
      <w:lvlText w:val="%2."/>
      <w:lvlJc w:val="left"/>
      <w:pPr>
        <w:ind w:left="2340" w:hanging="360"/>
      </w:pPr>
    </w:lvl>
    <w:lvl w:ilvl="2" w:tplc="1000001B" w:tentative="1">
      <w:start w:val="1"/>
      <w:numFmt w:val="lowerRoman"/>
      <w:lvlText w:val="%3."/>
      <w:lvlJc w:val="right"/>
      <w:pPr>
        <w:ind w:left="3060" w:hanging="180"/>
      </w:pPr>
    </w:lvl>
    <w:lvl w:ilvl="3" w:tplc="1000000F" w:tentative="1">
      <w:start w:val="1"/>
      <w:numFmt w:val="decimal"/>
      <w:lvlText w:val="%4."/>
      <w:lvlJc w:val="left"/>
      <w:pPr>
        <w:ind w:left="3780" w:hanging="360"/>
      </w:pPr>
    </w:lvl>
    <w:lvl w:ilvl="4" w:tplc="10000019" w:tentative="1">
      <w:start w:val="1"/>
      <w:numFmt w:val="lowerLetter"/>
      <w:lvlText w:val="%5."/>
      <w:lvlJc w:val="left"/>
      <w:pPr>
        <w:ind w:left="4500" w:hanging="360"/>
      </w:pPr>
    </w:lvl>
    <w:lvl w:ilvl="5" w:tplc="1000001B" w:tentative="1">
      <w:start w:val="1"/>
      <w:numFmt w:val="lowerRoman"/>
      <w:lvlText w:val="%6."/>
      <w:lvlJc w:val="right"/>
      <w:pPr>
        <w:ind w:left="5220" w:hanging="180"/>
      </w:pPr>
    </w:lvl>
    <w:lvl w:ilvl="6" w:tplc="1000000F" w:tentative="1">
      <w:start w:val="1"/>
      <w:numFmt w:val="decimal"/>
      <w:lvlText w:val="%7."/>
      <w:lvlJc w:val="left"/>
      <w:pPr>
        <w:ind w:left="5940" w:hanging="360"/>
      </w:pPr>
    </w:lvl>
    <w:lvl w:ilvl="7" w:tplc="10000019" w:tentative="1">
      <w:start w:val="1"/>
      <w:numFmt w:val="lowerLetter"/>
      <w:lvlText w:val="%8."/>
      <w:lvlJc w:val="left"/>
      <w:pPr>
        <w:ind w:left="6660" w:hanging="360"/>
      </w:pPr>
    </w:lvl>
    <w:lvl w:ilvl="8" w:tplc="1000001B" w:tentative="1">
      <w:start w:val="1"/>
      <w:numFmt w:val="lowerRoman"/>
      <w:lvlText w:val="%9."/>
      <w:lvlJc w:val="right"/>
      <w:pPr>
        <w:ind w:left="7380" w:hanging="180"/>
      </w:pPr>
    </w:lvl>
  </w:abstractNum>
  <w:abstractNum w:abstractNumId="18"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15"/>
    <w:lvlOverride w:ilvl="0">
      <w:lvl w:ilvl="0">
        <w:start w:val="1"/>
        <w:numFmt w:val="decimal"/>
        <w:pStyle w:val="Normalnumber"/>
        <w:lvlText w:val="%1."/>
        <w:lvlJc w:val="left"/>
        <w:pPr>
          <w:tabs>
            <w:tab w:val="num" w:pos="624"/>
          </w:tabs>
          <w:ind w:left="1248" w:firstLine="0"/>
        </w:pPr>
        <w:rPr>
          <w:rFonts w:hint="default"/>
        </w:rPr>
      </w:lvl>
    </w:lvlOverride>
  </w:num>
  <w:num w:numId="2" w16cid:durableId="1242644713">
    <w:abstractNumId w:val="18"/>
  </w:num>
  <w:num w:numId="3" w16cid:durableId="1933662228">
    <w:abstractNumId w:val="14"/>
  </w:num>
  <w:num w:numId="4" w16cid:durableId="1991909117">
    <w:abstractNumId w:val="10"/>
  </w:num>
  <w:num w:numId="5" w16cid:durableId="1138956019">
    <w:abstractNumId w:val="12"/>
  </w:num>
  <w:num w:numId="6" w16cid:durableId="1442410547">
    <w:abstractNumId w:val="9"/>
  </w:num>
  <w:num w:numId="7" w16cid:durableId="1048839486">
    <w:abstractNumId w:val="7"/>
  </w:num>
  <w:num w:numId="8" w16cid:durableId="1928072424">
    <w:abstractNumId w:val="6"/>
  </w:num>
  <w:num w:numId="9" w16cid:durableId="2089573459">
    <w:abstractNumId w:val="5"/>
  </w:num>
  <w:num w:numId="10" w16cid:durableId="363293076">
    <w:abstractNumId w:val="4"/>
  </w:num>
  <w:num w:numId="11" w16cid:durableId="1767923153">
    <w:abstractNumId w:val="8"/>
  </w:num>
  <w:num w:numId="12" w16cid:durableId="1219394481">
    <w:abstractNumId w:val="3"/>
  </w:num>
  <w:num w:numId="13" w16cid:durableId="1254825835">
    <w:abstractNumId w:val="2"/>
  </w:num>
  <w:num w:numId="14" w16cid:durableId="1668632054">
    <w:abstractNumId w:val="1"/>
  </w:num>
  <w:num w:numId="15" w16cid:durableId="1406295387">
    <w:abstractNumId w:val="0"/>
  </w:num>
  <w:num w:numId="16" w16cid:durableId="1653754453">
    <w:abstractNumId w:val="15"/>
    <w:lvlOverride w:ilvl="0">
      <w:lvl w:ilvl="0">
        <w:start w:val="1"/>
        <w:numFmt w:val="decimal"/>
        <w:pStyle w:val="Normalnumber"/>
        <w:lvlText w:val="%1."/>
        <w:lvlJc w:val="left"/>
        <w:pPr>
          <w:tabs>
            <w:tab w:val="num" w:pos="567"/>
          </w:tabs>
          <w:ind w:left="1247" w:firstLine="0"/>
        </w:pPr>
        <w:rPr>
          <w:rFonts w:hint="default"/>
        </w:rPr>
      </w:lvl>
    </w:lvlOverride>
    <w:lvlOverride w:ilvl="1">
      <w:lvl w:ilvl="1">
        <w:start w:val="1"/>
        <w:numFmt w:val="lowerLetter"/>
        <w:lvlText w:val="(%2)"/>
        <w:lvlJc w:val="left"/>
        <w:pPr>
          <w:tabs>
            <w:tab w:val="num" w:pos="567"/>
          </w:tabs>
          <w:ind w:left="1247" w:firstLine="567"/>
        </w:pPr>
        <w:rPr>
          <w:rFonts w:hint="default"/>
          <w:i w:val="0"/>
          <w:iCs w:val="0"/>
        </w:rPr>
      </w:lvl>
    </w:lvlOverride>
    <w:lvlOverride w:ilvl="2">
      <w:lvl w:ilvl="2">
        <w:start w:val="1"/>
        <w:numFmt w:val="lowerRoman"/>
        <w:lvlText w:val="(%3)"/>
        <w:lvlJc w:val="left"/>
        <w:pPr>
          <w:tabs>
            <w:tab w:val="num" w:pos="567"/>
          </w:tabs>
          <w:ind w:left="2948" w:hanging="567"/>
        </w:pPr>
        <w:rPr>
          <w:rFonts w:hint="default"/>
          <w:i w:val="0"/>
          <w:iCs w:val="0"/>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948853283">
    <w:abstractNumId w:val="11"/>
    <w:lvlOverride w:ilvl="0">
      <w:lvl w:ilvl="0" w:tplc="0809000F">
        <w:start w:val="1"/>
        <w:numFmt w:val="decimal"/>
        <w:lvlText w:val="%1."/>
        <w:lvlJc w:val="left"/>
        <w:pPr>
          <w:ind w:left="2591" w:hanging="360"/>
        </w:pPr>
      </w:lvl>
    </w:lvlOverride>
  </w:num>
  <w:num w:numId="18" w16cid:durableId="1772511741">
    <w:abstractNumId w:val="13"/>
    <w:lvlOverride w:ilvl="1">
      <w:lvl w:ilvl="1" w:tplc="BC602F18">
        <w:start w:val="1"/>
        <w:numFmt w:val="lowerLetter"/>
        <w:lvlText w:val="(%2)"/>
        <w:lvlJc w:val="left"/>
        <w:pPr>
          <w:ind w:left="3311" w:hanging="360"/>
        </w:pPr>
        <w:rPr>
          <w:rFonts w:hint="default"/>
        </w:rPr>
      </w:lvl>
    </w:lvlOverride>
  </w:num>
  <w:num w:numId="19" w16cid:durableId="263273391">
    <w:abstractNumId w:val="15"/>
  </w:num>
  <w:num w:numId="20" w16cid:durableId="92214041">
    <w:abstractNumId w:val="16"/>
  </w:num>
  <w:num w:numId="21" w16cid:durableId="2030715240">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en-CA" w:vendorID="64" w:dllVersion="0" w:nlCheck="1" w:checkStyle="0"/>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4D9"/>
    <w:rsid w:val="00012A9C"/>
    <w:rsid w:val="00013DDC"/>
    <w:rsid w:val="000149E6"/>
    <w:rsid w:val="00016AF3"/>
    <w:rsid w:val="0001764B"/>
    <w:rsid w:val="000208C8"/>
    <w:rsid w:val="00022A4C"/>
    <w:rsid w:val="0002431B"/>
    <w:rsid w:val="000247B0"/>
    <w:rsid w:val="00025528"/>
    <w:rsid w:val="00025CB8"/>
    <w:rsid w:val="00026997"/>
    <w:rsid w:val="00030002"/>
    <w:rsid w:val="00033C4A"/>
    <w:rsid w:val="00033E0B"/>
    <w:rsid w:val="00035EDE"/>
    <w:rsid w:val="00041C72"/>
    <w:rsid w:val="00047B39"/>
    <w:rsid w:val="000509B4"/>
    <w:rsid w:val="00051D3B"/>
    <w:rsid w:val="000533C4"/>
    <w:rsid w:val="00056B2C"/>
    <w:rsid w:val="00060038"/>
    <w:rsid w:val="0006035B"/>
    <w:rsid w:val="00061D18"/>
    <w:rsid w:val="0007166E"/>
    <w:rsid w:val="00071886"/>
    <w:rsid w:val="000742BC"/>
    <w:rsid w:val="000770A6"/>
    <w:rsid w:val="0008041D"/>
    <w:rsid w:val="00082A0C"/>
    <w:rsid w:val="00082DCD"/>
    <w:rsid w:val="00083504"/>
    <w:rsid w:val="00084BF3"/>
    <w:rsid w:val="0008710B"/>
    <w:rsid w:val="000901F6"/>
    <w:rsid w:val="0009640C"/>
    <w:rsid w:val="000B21D5"/>
    <w:rsid w:val="000B22A2"/>
    <w:rsid w:val="000C2A52"/>
    <w:rsid w:val="000C37DC"/>
    <w:rsid w:val="000C46A9"/>
    <w:rsid w:val="000C6663"/>
    <w:rsid w:val="000D33C0"/>
    <w:rsid w:val="000D4886"/>
    <w:rsid w:val="000D5884"/>
    <w:rsid w:val="000D6941"/>
    <w:rsid w:val="000D71B6"/>
    <w:rsid w:val="000E0405"/>
    <w:rsid w:val="000E298C"/>
    <w:rsid w:val="000F2D8B"/>
    <w:rsid w:val="000F6CFF"/>
    <w:rsid w:val="0010561D"/>
    <w:rsid w:val="00106AC9"/>
    <w:rsid w:val="001103C4"/>
    <w:rsid w:val="001145C1"/>
    <w:rsid w:val="00114D41"/>
    <w:rsid w:val="00115F73"/>
    <w:rsid w:val="001202E3"/>
    <w:rsid w:val="00123699"/>
    <w:rsid w:val="0013059D"/>
    <w:rsid w:val="00132246"/>
    <w:rsid w:val="00135CB1"/>
    <w:rsid w:val="00140105"/>
    <w:rsid w:val="0014083A"/>
    <w:rsid w:val="001408FC"/>
    <w:rsid w:val="00141A55"/>
    <w:rsid w:val="00141F2F"/>
    <w:rsid w:val="00142BC9"/>
    <w:rsid w:val="001446A3"/>
    <w:rsid w:val="001459D0"/>
    <w:rsid w:val="00150CB5"/>
    <w:rsid w:val="0015244B"/>
    <w:rsid w:val="00155395"/>
    <w:rsid w:val="00165A99"/>
    <w:rsid w:val="001661CD"/>
    <w:rsid w:val="00172E6C"/>
    <w:rsid w:val="00173D27"/>
    <w:rsid w:val="00174739"/>
    <w:rsid w:val="00176C53"/>
    <w:rsid w:val="0018127C"/>
    <w:rsid w:val="00181EC8"/>
    <w:rsid w:val="00181FC0"/>
    <w:rsid w:val="00184349"/>
    <w:rsid w:val="00185879"/>
    <w:rsid w:val="0019161E"/>
    <w:rsid w:val="0019423E"/>
    <w:rsid w:val="00195F33"/>
    <w:rsid w:val="00197C63"/>
    <w:rsid w:val="001A198C"/>
    <w:rsid w:val="001A3BC3"/>
    <w:rsid w:val="001A5EE1"/>
    <w:rsid w:val="001A7FF9"/>
    <w:rsid w:val="001B1617"/>
    <w:rsid w:val="001B1C52"/>
    <w:rsid w:val="001B504B"/>
    <w:rsid w:val="001C29FC"/>
    <w:rsid w:val="001C4069"/>
    <w:rsid w:val="001D3874"/>
    <w:rsid w:val="001D5344"/>
    <w:rsid w:val="001D7E75"/>
    <w:rsid w:val="001E0866"/>
    <w:rsid w:val="001E1208"/>
    <w:rsid w:val="001E22D1"/>
    <w:rsid w:val="001E3AEE"/>
    <w:rsid w:val="001E56D2"/>
    <w:rsid w:val="001E7D56"/>
    <w:rsid w:val="001F059B"/>
    <w:rsid w:val="001F47BB"/>
    <w:rsid w:val="001F6383"/>
    <w:rsid w:val="001F75DE"/>
    <w:rsid w:val="00200D58"/>
    <w:rsid w:val="002013BE"/>
    <w:rsid w:val="002063A4"/>
    <w:rsid w:val="00206F97"/>
    <w:rsid w:val="0021145B"/>
    <w:rsid w:val="00214277"/>
    <w:rsid w:val="002142BD"/>
    <w:rsid w:val="0022224B"/>
    <w:rsid w:val="0022616A"/>
    <w:rsid w:val="0022762D"/>
    <w:rsid w:val="00230038"/>
    <w:rsid w:val="00232303"/>
    <w:rsid w:val="00232644"/>
    <w:rsid w:val="0023389B"/>
    <w:rsid w:val="00234806"/>
    <w:rsid w:val="00235E2E"/>
    <w:rsid w:val="002378D6"/>
    <w:rsid w:val="00243D36"/>
    <w:rsid w:val="00244AC1"/>
    <w:rsid w:val="00247707"/>
    <w:rsid w:val="0025201C"/>
    <w:rsid w:val="002609D8"/>
    <w:rsid w:val="00263171"/>
    <w:rsid w:val="002708F5"/>
    <w:rsid w:val="00271A21"/>
    <w:rsid w:val="00274ED2"/>
    <w:rsid w:val="00277919"/>
    <w:rsid w:val="00286740"/>
    <w:rsid w:val="00287B42"/>
    <w:rsid w:val="002929D8"/>
    <w:rsid w:val="002935C2"/>
    <w:rsid w:val="002A0FD5"/>
    <w:rsid w:val="002A237D"/>
    <w:rsid w:val="002A4C53"/>
    <w:rsid w:val="002B0672"/>
    <w:rsid w:val="002B0CB0"/>
    <w:rsid w:val="002B10B1"/>
    <w:rsid w:val="002B1B4C"/>
    <w:rsid w:val="002B247F"/>
    <w:rsid w:val="002B3C7D"/>
    <w:rsid w:val="002B6F97"/>
    <w:rsid w:val="002B7A38"/>
    <w:rsid w:val="002C145D"/>
    <w:rsid w:val="002C1DFD"/>
    <w:rsid w:val="002C2C3E"/>
    <w:rsid w:val="002C533E"/>
    <w:rsid w:val="002C5525"/>
    <w:rsid w:val="002D027F"/>
    <w:rsid w:val="002D7A85"/>
    <w:rsid w:val="002D7B60"/>
    <w:rsid w:val="002E0A4E"/>
    <w:rsid w:val="002E19D4"/>
    <w:rsid w:val="002F0362"/>
    <w:rsid w:val="002F1F2F"/>
    <w:rsid w:val="002F4761"/>
    <w:rsid w:val="002F47A5"/>
    <w:rsid w:val="002F5C79"/>
    <w:rsid w:val="002F5F2E"/>
    <w:rsid w:val="003019E2"/>
    <w:rsid w:val="0031413F"/>
    <w:rsid w:val="003148BB"/>
    <w:rsid w:val="00316947"/>
    <w:rsid w:val="003169F8"/>
    <w:rsid w:val="00317976"/>
    <w:rsid w:val="00321D55"/>
    <w:rsid w:val="00321F91"/>
    <w:rsid w:val="00323885"/>
    <w:rsid w:val="00331475"/>
    <w:rsid w:val="00331728"/>
    <w:rsid w:val="003425F4"/>
    <w:rsid w:val="00343738"/>
    <w:rsid w:val="00351A93"/>
    <w:rsid w:val="00352F53"/>
    <w:rsid w:val="00355EA9"/>
    <w:rsid w:val="003560A2"/>
    <w:rsid w:val="003563A2"/>
    <w:rsid w:val="003578DE"/>
    <w:rsid w:val="00364CCE"/>
    <w:rsid w:val="00365F6B"/>
    <w:rsid w:val="0037028F"/>
    <w:rsid w:val="00370BF9"/>
    <w:rsid w:val="00371340"/>
    <w:rsid w:val="003759E2"/>
    <w:rsid w:val="003803FC"/>
    <w:rsid w:val="00382AF5"/>
    <w:rsid w:val="003866BF"/>
    <w:rsid w:val="00386999"/>
    <w:rsid w:val="00390145"/>
    <w:rsid w:val="00394379"/>
    <w:rsid w:val="00396257"/>
    <w:rsid w:val="00397EB8"/>
    <w:rsid w:val="003A07AB"/>
    <w:rsid w:val="003A086E"/>
    <w:rsid w:val="003A1DED"/>
    <w:rsid w:val="003A37B8"/>
    <w:rsid w:val="003A4491"/>
    <w:rsid w:val="003A4FD0"/>
    <w:rsid w:val="003A542D"/>
    <w:rsid w:val="003A69D1"/>
    <w:rsid w:val="003A6C11"/>
    <w:rsid w:val="003A75F6"/>
    <w:rsid w:val="003A7705"/>
    <w:rsid w:val="003B029F"/>
    <w:rsid w:val="003B0A6E"/>
    <w:rsid w:val="003B1545"/>
    <w:rsid w:val="003B176A"/>
    <w:rsid w:val="003B43BA"/>
    <w:rsid w:val="003B4BCD"/>
    <w:rsid w:val="003C035E"/>
    <w:rsid w:val="003C3267"/>
    <w:rsid w:val="003C409D"/>
    <w:rsid w:val="003C5BA6"/>
    <w:rsid w:val="003D55DB"/>
    <w:rsid w:val="003E3A92"/>
    <w:rsid w:val="003F0E85"/>
    <w:rsid w:val="003F3FDE"/>
    <w:rsid w:val="003F717D"/>
    <w:rsid w:val="00401724"/>
    <w:rsid w:val="00401EEE"/>
    <w:rsid w:val="00403246"/>
    <w:rsid w:val="00403DB2"/>
    <w:rsid w:val="00404CB5"/>
    <w:rsid w:val="00405251"/>
    <w:rsid w:val="00407603"/>
    <w:rsid w:val="00410A04"/>
    <w:rsid w:val="00410C55"/>
    <w:rsid w:val="004133AB"/>
    <w:rsid w:val="004146A0"/>
    <w:rsid w:val="0041604D"/>
    <w:rsid w:val="00416854"/>
    <w:rsid w:val="00417544"/>
    <w:rsid w:val="00417725"/>
    <w:rsid w:val="0041779A"/>
    <w:rsid w:val="00417B99"/>
    <w:rsid w:val="004243EA"/>
    <w:rsid w:val="0042689B"/>
    <w:rsid w:val="00437F26"/>
    <w:rsid w:val="00441AD8"/>
    <w:rsid w:val="00444097"/>
    <w:rsid w:val="00445487"/>
    <w:rsid w:val="00447984"/>
    <w:rsid w:val="00453103"/>
    <w:rsid w:val="00453A9E"/>
    <w:rsid w:val="00454769"/>
    <w:rsid w:val="00455534"/>
    <w:rsid w:val="00456D58"/>
    <w:rsid w:val="004631F5"/>
    <w:rsid w:val="00463928"/>
    <w:rsid w:val="00463987"/>
    <w:rsid w:val="00466991"/>
    <w:rsid w:val="0047064C"/>
    <w:rsid w:val="00474D90"/>
    <w:rsid w:val="004772F3"/>
    <w:rsid w:val="00477AFF"/>
    <w:rsid w:val="00481F0B"/>
    <w:rsid w:val="0048586E"/>
    <w:rsid w:val="00486C5D"/>
    <w:rsid w:val="004902C6"/>
    <w:rsid w:val="00492E6B"/>
    <w:rsid w:val="00495BFE"/>
    <w:rsid w:val="004966A5"/>
    <w:rsid w:val="00497C54"/>
    <w:rsid w:val="004A1DF6"/>
    <w:rsid w:val="004A2F8C"/>
    <w:rsid w:val="004A42E1"/>
    <w:rsid w:val="004B162C"/>
    <w:rsid w:val="004B1C20"/>
    <w:rsid w:val="004B3DB0"/>
    <w:rsid w:val="004B6C22"/>
    <w:rsid w:val="004C3DBE"/>
    <w:rsid w:val="004C5C96"/>
    <w:rsid w:val="004C62D8"/>
    <w:rsid w:val="004C7CF9"/>
    <w:rsid w:val="004D06A4"/>
    <w:rsid w:val="004D60EA"/>
    <w:rsid w:val="004E2D3A"/>
    <w:rsid w:val="004E53A1"/>
    <w:rsid w:val="004E588A"/>
    <w:rsid w:val="004E59D4"/>
    <w:rsid w:val="004E79AC"/>
    <w:rsid w:val="004F1797"/>
    <w:rsid w:val="004F1A81"/>
    <w:rsid w:val="004F7F53"/>
    <w:rsid w:val="0051150D"/>
    <w:rsid w:val="00516BCD"/>
    <w:rsid w:val="005218D9"/>
    <w:rsid w:val="00532E47"/>
    <w:rsid w:val="00534A6D"/>
    <w:rsid w:val="00536186"/>
    <w:rsid w:val="00536826"/>
    <w:rsid w:val="00541FC7"/>
    <w:rsid w:val="00544CBB"/>
    <w:rsid w:val="005453DB"/>
    <w:rsid w:val="00546D20"/>
    <w:rsid w:val="00550518"/>
    <w:rsid w:val="00552CD6"/>
    <w:rsid w:val="005618F1"/>
    <w:rsid w:val="005619EF"/>
    <w:rsid w:val="00570269"/>
    <w:rsid w:val="00570E7B"/>
    <w:rsid w:val="005717B9"/>
    <w:rsid w:val="005721A0"/>
    <w:rsid w:val="00572719"/>
    <w:rsid w:val="0057315F"/>
    <w:rsid w:val="00573B9C"/>
    <w:rsid w:val="00575DF1"/>
    <w:rsid w:val="00576104"/>
    <w:rsid w:val="00582871"/>
    <w:rsid w:val="00583F62"/>
    <w:rsid w:val="005849F6"/>
    <w:rsid w:val="00585B5A"/>
    <w:rsid w:val="005940BC"/>
    <w:rsid w:val="005945D9"/>
    <w:rsid w:val="00594BA0"/>
    <w:rsid w:val="005A37A6"/>
    <w:rsid w:val="005A61AA"/>
    <w:rsid w:val="005A7D29"/>
    <w:rsid w:val="005B1AF2"/>
    <w:rsid w:val="005C176C"/>
    <w:rsid w:val="005C67C8"/>
    <w:rsid w:val="005C6BAD"/>
    <w:rsid w:val="005D0249"/>
    <w:rsid w:val="005D20CD"/>
    <w:rsid w:val="005D53F4"/>
    <w:rsid w:val="005D6E8C"/>
    <w:rsid w:val="005E7330"/>
    <w:rsid w:val="005E7B61"/>
    <w:rsid w:val="005F100C"/>
    <w:rsid w:val="005F10E8"/>
    <w:rsid w:val="005F68DA"/>
    <w:rsid w:val="005F75E6"/>
    <w:rsid w:val="006014DD"/>
    <w:rsid w:val="0060404D"/>
    <w:rsid w:val="00604906"/>
    <w:rsid w:val="0060773B"/>
    <w:rsid w:val="00607D94"/>
    <w:rsid w:val="006157B5"/>
    <w:rsid w:val="00626FC6"/>
    <w:rsid w:val="006303B4"/>
    <w:rsid w:val="006322AF"/>
    <w:rsid w:val="00633CEB"/>
    <w:rsid w:val="00633D3D"/>
    <w:rsid w:val="00633F3A"/>
    <w:rsid w:val="006401C7"/>
    <w:rsid w:val="00641703"/>
    <w:rsid w:val="006431A6"/>
    <w:rsid w:val="00644555"/>
    <w:rsid w:val="0064591B"/>
    <w:rsid w:val="006459F6"/>
    <w:rsid w:val="0064610C"/>
    <w:rsid w:val="006501AD"/>
    <w:rsid w:val="00651BFA"/>
    <w:rsid w:val="006533B3"/>
    <w:rsid w:val="00653D58"/>
    <w:rsid w:val="00662C49"/>
    <w:rsid w:val="00663A80"/>
    <w:rsid w:val="00665A4B"/>
    <w:rsid w:val="00670144"/>
    <w:rsid w:val="006713CE"/>
    <w:rsid w:val="006731FE"/>
    <w:rsid w:val="006766F1"/>
    <w:rsid w:val="00676997"/>
    <w:rsid w:val="00692E2A"/>
    <w:rsid w:val="006A08C4"/>
    <w:rsid w:val="006A4DFA"/>
    <w:rsid w:val="006A6B8F"/>
    <w:rsid w:val="006A76F2"/>
    <w:rsid w:val="006C0B8D"/>
    <w:rsid w:val="006C1B67"/>
    <w:rsid w:val="006C2AAF"/>
    <w:rsid w:val="006C3DDA"/>
    <w:rsid w:val="006C6AFA"/>
    <w:rsid w:val="006D3277"/>
    <w:rsid w:val="006D3F96"/>
    <w:rsid w:val="006D7EFB"/>
    <w:rsid w:val="006E0E76"/>
    <w:rsid w:val="006E3003"/>
    <w:rsid w:val="006E6672"/>
    <w:rsid w:val="006E6722"/>
    <w:rsid w:val="006E70A7"/>
    <w:rsid w:val="006F10F1"/>
    <w:rsid w:val="007027B9"/>
    <w:rsid w:val="007070DA"/>
    <w:rsid w:val="00713D8F"/>
    <w:rsid w:val="00714817"/>
    <w:rsid w:val="00715E88"/>
    <w:rsid w:val="00722B64"/>
    <w:rsid w:val="0072508B"/>
    <w:rsid w:val="00732257"/>
    <w:rsid w:val="007330F1"/>
    <w:rsid w:val="00734CAA"/>
    <w:rsid w:val="00736583"/>
    <w:rsid w:val="00745483"/>
    <w:rsid w:val="0075055D"/>
    <w:rsid w:val="0075473A"/>
    <w:rsid w:val="00755106"/>
    <w:rsid w:val="0075533C"/>
    <w:rsid w:val="00757581"/>
    <w:rsid w:val="007611A0"/>
    <w:rsid w:val="00761E08"/>
    <w:rsid w:val="00762334"/>
    <w:rsid w:val="007658A0"/>
    <w:rsid w:val="00771992"/>
    <w:rsid w:val="00783907"/>
    <w:rsid w:val="00790D6E"/>
    <w:rsid w:val="00795DE0"/>
    <w:rsid w:val="00796D3F"/>
    <w:rsid w:val="007A1683"/>
    <w:rsid w:val="007A36F8"/>
    <w:rsid w:val="007A5008"/>
    <w:rsid w:val="007A5C12"/>
    <w:rsid w:val="007A611E"/>
    <w:rsid w:val="007A64B8"/>
    <w:rsid w:val="007A7CB0"/>
    <w:rsid w:val="007B0517"/>
    <w:rsid w:val="007B1349"/>
    <w:rsid w:val="007B3991"/>
    <w:rsid w:val="007B4561"/>
    <w:rsid w:val="007B4AAC"/>
    <w:rsid w:val="007B68A3"/>
    <w:rsid w:val="007B7424"/>
    <w:rsid w:val="007B76DA"/>
    <w:rsid w:val="007C2541"/>
    <w:rsid w:val="007D66A8"/>
    <w:rsid w:val="007D773D"/>
    <w:rsid w:val="007E003F"/>
    <w:rsid w:val="007F40D6"/>
    <w:rsid w:val="00802E72"/>
    <w:rsid w:val="00805F1D"/>
    <w:rsid w:val="008107BE"/>
    <w:rsid w:val="008164F2"/>
    <w:rsid w:val="00821395"/>
    <w:rsid w:val="0082511F"/>
    <w:rsid w:val="00830E26"/>
    <w:rsid w:val="0083248C"/>
    <w:rsid w:val="00833123"/>
    <w:rsid w:val="00834857"/>
    <w:rsid w:val="00835D84"/>
    <w:rsid w:val="008364C8"/>
    <w:rsid w:val="00836DB0"/>
    <w:rsid w:val="00843576"/>
    <w:rsid w:val="00843B64"/>
    <w:rsid w:val="008470BD"/>
    <w:rsid w:val="00847456"/>
    <w:rsid w:val="008478FC"/>
    <w:rsid w:val="00855409"/>
    <w:rsid w:val="00863B53"/>
    <w:rsid w:val="00864EC5"/>
    <w:rsid w:val="00867BFF"/>
    <w:rsid w:val="00877DC3"/>
    <w:rsid w:val="0088480A"/>
    <w:rsid w:val="00885AB9"/>
    <w:rsid w:val="0088757A"/>
    <w:rsid w:val="008957DD"/>
    <w:rsid w:val="008965F0"/>
    <w:rsid w:val="00897D98"/>
    <w:rsid w:val="008A26B4"/>
    <w:rsid w:val="008A6DF2"/>
    <w:rsid w:val="008A7807"/>
    <w:rsid w:val="008A7881"/>
    <w:rsid w:val="008B0D6B"/>
    <w:rsid w:val="008B245A"/>
    <w:rsid w:val="008B3832"/>
    <w:rsid w:val="008B4CC9"/>
    <w:rsid w:val="008C13F0"/>
    <w:rsid w:val="008C1B8B"/>
    <w:rsid w:val="008C2FD9"/>
    <w:rsid w:val="008D03A1"/>
    <w:rsid w:val="008D3AE0"/>
    <w:rsid w:val="008D7C99"/>
    <w:rsid w:val="008E0FCB"/>
    <w:rsid w:val="008E3BAD"/>
    <w:rsid w:val="008E45F5"/>
    <w:rsid w:val="008F0C55"/>
    <w:rsid w:val="008F7036"/>
    <w:rsid w:val="008F72A4"/>
    <w:rsid w:val="009030F9"/>
    <w:rsid w:val="00907D78"/>
    <w:rsid w:val="00912435"/>
    <w:rsid w:val="00915481"/>
    <w:rsid w:val="0091667F"/>
    <w:rsid w:val="0091677C"/>
    <w:rsid w:val="009210E1"/>
    <w:rsid w:val="0092178C"/>
    <w:rsid w:val="0092493F"/>
    <w:rsid w:val="00924F11"/>
    <w:rsid w:val="00930B88"/>
    <w:rsid w:val="009378DC"/>
    <w:rsid w:val="00940DCC"/>
    <w:rsid w:val="0094179A"/>
    <w:rsid w:val="0094459E"/>
    <w:rsid w:val="00944DBC"/>
    <w:rsid w:val="00945010"/>
    <w:rsid w:val="0094547F"/>
    <w:rsid w:val="00950977"/>
    <w:rsid w:val="00951A7B"/>
    <w:rsid w:val="009564A6"/>
    <w:rsid w:val="00961A33"/>
    <w:rsid w:val="00961F26"/>
    <w:rsid w:val="009628B9"/>
    <w:rsid w:val="009657F4"/>
    <w:rsid w:val="00966842"/>
    <w:rsid w:val="00966B56"/>
    <w:rsid w:val="00966D6A"/>
    <w:rsid w:val="00967621"/>
    <w:rsid w:val="00967E6A"/>
    <w:rsid w:val="00972DAA"/>
    <w:rsid w:val="00973F74"/>
    <w:rsid w:val="00976B4B"/>
    <w:rsid w:val="00977B4B"/>
    <w:rsid w:val="009801CC"/>
    <w:rsid w:val="00980270"/>
    <w:rsid w:val="00980797"/>
    <w:rsid w:val="0098153A"/>
    <w:rsid w:val="00983B2B"/>
    <w:rsid w:val="00983BF4"/>
    <w:rsid w:val="00984BFA"/>
    <w:rsid w:val="00992A41"/>
    <w:rsid w:val="009935AC"/>
    <w:rsid w:val="009A429D"/>
    <w:rsid w:val="009A6054"/>
    <w:rsid w:val="009A7B58"/>
    <w:rsid w:val="009B0A72"/>
    <w:rsid w:val="009B2018"/>
    <w:rsid w:val="009B4A0F"/>
    <w:rsid w:val="009B5375"/>
    <w:rsid w:val="009C0FEC"/>
    <w:rsid w:val="009C11D2"/>
    <w:rsid w:val="009C18A7"/>
    <w:rsid w:val="009C53CD"/>
    <w:rsid w:val="009C6C70"/>
    <w:rsid w:val="009D0922"/>
    <w:rsid w:val="009D0B63"/>
    <w:rsid w:val="009D25EE"/>
    <w:rsid w:val="009D335F"/>
    <w:rsid w:val="009E1A50"/>
    <w:rsid w:val="009E307E"/>
    <w:rsid w:val="009E47E3"/>
    <w:rsid w:val="009F2457"/>
    <w:rsid w:val="009F74C4"/>
    <w:rsid w:val="00A00508"/>
    <w:rsid w:val="00A00646"/>
    <w:rsid w:val="00A03A4A"/>
    <w:rsid w:val="00A074E9"/>
    <w:rsid w:val="00A07870"/>
    <w:rsid w:val="00A07F19"/>
    <w:rsid w:val="00A10C09"/>
    <w:rsid w:val="00A11A24"/>
    <w:rsid w:val="00A1348D"/>
    <w:rsid w:val="00A142D1"/>
    <w:rsid w:val="00A1489E"/>
    <w:rsid w:val="00A232EE"/>
    <w:rsid w:val="00A25779"/>
    <w:rsid w:val="00A2643F"/>
    <w:rsid w:val="00A3593B"/>
    <w:rsid w:val="00A40E55"/>
    <w:rsid w:val="00A4175F"/>
    <w:rsid w:val="00A430BA"/>
    <w:rsid w:val="00A43CAB"/>
    <w:rsid w:val="00A44411"/>
    <w:rsid w:val="00A45614"/>
    <w:rsid w:val="00A469FA"/>
    <w:rsid w:val="00A50E94"/>
    <w:rsid w:val="00A5417D"/>
    <w:rsid w:val="00A55B01"/>
    <w:rsid w:val="00A56B5B"/>
    <w:rsid w:val="00A56E7C"/>
    <w:rsid w:val="00A603FF"/>
    <w:rsid w:val="00A6335E"/>
    <w:rsid w:val="00A647E8"/>
    <w:rsid w:val="00A657DD"/>
    <w:rsid w:val="00A666A6"/>
    <w:rsid w:val="00A675FD"/>
    <w:rsid w:val="00A71D95"/>
    <w:rsid w:val="00A72437"/>
    <w:rsid w:val="00A731B7"/>
    <w:rsid w:val="00A77253"/>
    <w:rsid w:val="00A7733F"/>
    <w:rsid w:val="00A804B6"/>
    <w:rsid w:val="00A80611"/>
    <w:rsid w:val="00A84ADF"/>
    <w:rsid w:val="00A84B15"/>
    <w:rsid w:val="00A87016"/>
    <w:rsid w:val="00A92CFA"/>
    <w:rsid w:val="00A92F65"/>
    <w:rsid w:val="00A93E64"/>
    <w:rsid w:val="00A97BB2"/>
    <w:rsid w:val="00AA2618"/>
    <w:rsid w:val="00AA7851"/>
    <w:rsid w:val="00AA7D1F"/>
    <w:rsid w:val="00AB0C33"/>
    <w:rsid w:val="00AB1F69"/>
    <w:rsid w:val="00AB3D97"/>
    <w:rsid w:val="00AB5340"/>
    <w:rsid w:val="00AC010E"/>
    <w:rsid w:val="00AC01CC"/>
    <w:rsid w:val="00AC16B8"/>
    <w:rsid w:val="00AC4348"/>
    <w:rsid w:val="00AC7C96"/>
    <w:rsid w:val="00AD047E"/>
    <w:rsid w:val="00AD0E9E"/>
    <w:rsid w:val="00AD1AD9"/>
    <w:rsid w:val="00AE145D"/>
    <w:rsid w:val="00AE237D"/>
    <w:rsid w:val="00AE2A3D"/>
    <w:rsid w:val="00AE3C27"/>
    <w:rsid w:val="00AE502A"/>
    <w:rsid w:val="00AF0DF7"/>
    <w:rsid w:val="00AF26BB"/>
    <w:rsid w:val="00AF4F20"/>
    <w:rsid w:val="00AF6CAC"/>
    <w:rsid w:val="00AF7C07"/>
    <w:rsid w:val="00AF7C27"/>
    <w:rsid w:val="00AF7F8B"/>
    <w:rsid w:val="00B03595"/>
    <w:rsid w:val="00B125F2"/>
    <w:rsid w:val="00B13D45"/>
    <w:rsid w:val="00B14764"/>
    <w:rsid w:val="00B22C93"/>
    <w:rsid w:val="00B23D78"/>
    <w:rsid w:val="00B26058"/>
    <w:rsid w:val="00B2650F"/>
    <w:rsid w:val="00B27589"/>
    <w:rsid w:val="00B27663"/>
    <w:rsid w:val="00B337EF"/>
    <w:rsid w:val="00B34DAD"/>
    <w:rsid w:val="00B37EF9"/>
    <w:rsid w:val="00B405B7"/>
    <w:rsid w:val="00B455EE"/>
    <w:rsid w:val="00B45E6D"/>
    <w:rsid w:val="00B46853"/>
    <w:rsid w:val="00B47045"/>
    <w:rsid w:val="00B52222"/>
    <w:rsid w:val="00B523A2"/>
    <w:rsid w:val="00B5341A"/>
    <w:rsid w:val="00B54FE7"/>
    <w:rsid w:val="00B56A31"/>
    <w:rsid w:val="00B57C47"/>
    <w:rsid w:val="00B66901"/>
    <w:rsid w:val="00B67ED4"/>
    <w:rsid w:val="00B71E6D"/>
    <w:rsid w:val="00B71FCA"/>
    <w:rsid w:val="00B72070"/>
    <w:rsid w:val="00B779E1"/>
    <w:rsid w:val="00B81BE2"/>
    <w:rsid w:val="00B859A3"/>
    <w:rsid w:val="00B91EE1"/>
    <w:rsid w:val="00B978D5"/>
    <w:rsid w:val="00BA0090"/>
    <w:rsid w:val="00BA1A67"/>
    <w:rsid w:val="00BA34F3"/>
    <w:rsid w:val="00BA3CEA"/>
    <w:rsid w:val="00BB1890"/>
    <w:rsid w:val="00BB22DD"/>
    <w:rsid w:val="00BB4960"/>
    <w:rsid w:val="00BB49DE"/>
    <w:rsid w:val="00BC07FE"/>
    <w:rsid w:val="00BC7AF6"/>
    <w:rsid w:val="00BD0163"/>
    <w:rsid w:val="00BD122C"/>
    <w:rsid w:val="00BD159E"/>
    <w:rsid w:val="00BD1FFD"/>
    <w:rsid w:val="00BD597B"/>
    <w:rsid w:val="00BD5DE3"/>
    <w:rsid w:val="00BD6278"/>
    <w:rsid w:val="00BE1519"/>
    <w:rsid w:val="00BE4D96"/>
    <w:rsid w:val="00BE5B5F"/>
    <w:rsid w:val="00BE6B0C"/>
    <w:rsid w:val="00BE6C40"/>
    <w:rsid w:val="00BE799A"/>
    <w:rsid w:val="00BF7747"/>
    <w:rsid w:val="00C06DDA"/>
    <w:rsid w:val="00C117C8"/>
    <w:rsid w:val="00C1601A"/>
    <w:rsid w:val="00C16C52"/>
    <w:rsid w:val="00C26F55"/>
    <w:rsid w:val="00C278CC"/>
    <w:rsid w:val="00C30C63"/>
    <w:rsid w:val="00C32B37"/>
    <w:rsid w:val="00C35520"/>
    <w:rsid w:val="00C36B8B"/>
    <w:rsid w:val="00C40E57"/>
    <w:rsid w:val="00C47DBF"/>
    <w:rsid w:val="00C51D16"/>
    <w:rsid w:val="00C52128"/>
    <w:rsid w:val="00C53070"/>
    <w:rsid w:val="00C53666"/>
    <w:rsid w:val="00C542DB"/>
    <w:rsid w:val="00C552FF"/>
    <w:rsid w:val="00C558DA"/>
    <w:rsid w:val="00C55AF3"/>
    <w:rsid w:val="00C60713"/>
    <w:rsid w:val="00C648DA"/>
    <w:rsid w:val="00C65E1F"/>
    <w:rsid w:val="00C66265"/>
    <w:rsid w:val="00C67E4A"/>
    <w:rsid w:val="00C70B49"/>
    <w:rsid w:val="00C7567A"/>
    <w:rsid w:val="00C75C7C"/>
    <w:rsid w:val="00C75E94"/>
    <w:rsid w:val="00C81951"/>
    <w:rsid w:val="00C836D7"/>
    <w:rsid w:val="00C83A8F"/>
    <w:rsid w:val="00C84759"/>
    <w:rsid w:val="00C86BF3"/>
    <w:rsid w:val="00C917D9"/>
    <w:rsid w:val="00C945E1"/>
    <w:rsid w:val="00C97578"/>
    <w:rsid w:val="00CA3FD3"/>
    <w:rsid w:val="00CA6C7F"/>
    <w:rsid w:val="00CA78AF"/>
    <w:rsid w:val="00CB1CB5"/>
    <w:rsid w:val="00CB4799"/>
    <w:rsid w:val="00CB6F8C"/>
    <w:rsid w:val="00CC0260"/>
    <w:rsid w:val="00CC10A6"/>
    <w:rsid w:val="00CC7752"/>
    <w:rsid w:val="00CC7F4E"/>
    <w:rsid w:val="00CD5EB8"/>
    <w:rsid w:val="00CD6AC7"/>
    <w:rsid w:val="00CD7044"/>
    <w:rsid w:val="00CE08B9"/>
    <w:rsid w:val="00CE4288"/>
    <w:rsid w:val="00CE4301"/>
    <w:rsid w:val="00CE524C"/>
    <w:rsid w:val="00CE6790"/>
    <w:rsid w:val="00CF0178"/>
    <w:rsid w:val="00CF141F"/>
    <w:rsid w:val="00CF4777"/>
    <w:rsid w:val="00CF5AF8"/>
    <w:rsid w:val="00D067BB"/>
    <w:rsid w:val="00D070CC"/>
    <w:rsid w:val="00D10A28"/>
    <w:rsid w:val="00D1352A"/>
    <w:rsid w:val="00D13EDE"/>
    <w:rsid w:val="00D1403D"/>
    <w:rsid w:val="00D143A3"/>
    <w:rsid w:val="00D169AF"/>
    <w:rsid w:val="00D17DB9"/>
    <w:rsid w:val="00D17DE7"/>
    <w:rsid w:val="00D25249"/>
    <w:rsid w:val="00D255A7"/>
    <w:rsid w:val="00D278A1"/>
    <w:rsid w:val="00D44172"/>
    <w:rsid w:val="00D46C2D"/>
    <w:rsid w:val="00D526D8"/>
    <w:rsid w:val="00D54771"/>
    <w:rsid w:val="00D54C3C"/>
    <w:rsid w:val="00D6395D"/>
    <w:rsid w:val="00D63B8C"/>
    <w:rsid w:val="00D67CA4"/>
    <w:rsid w:val="00D712FD"/>
    <w:rsid w:val="00D72CB6"/>
    <w:rsid w:val="00D7357D"/>
    <w:rsid w:val="00D7381F"/>
    <w:rsid w:val="00D739CC"/>
    <w:rsid w:val="00D8093D"/>
    <w:rsid w:val="00D8108C"/>
    <w:rsid w:val="00D816AC"/>
    <w:rsid w:val="00D842AE"/>
    <w:rsid w:val="00D9211C"/>
    <w:rsid w:val="00D92DE0"/>
    <w:rsid w:val="00D92FEF"/>
    <w:rsid w:val="00D93A0F"/>
    <w:rsid w:val="00D94E0F"/>
    <w:rsid w:val="00DA1BCA"/>
    <w:rsid w:val="00DA3FFA"/>
    <w:rsid w:val="00DA5460"/>
    <w:rsid w:val="00DA57EE"/>
    <w:rsid w:val="00DA7299"/>
    <w:rsid w:val="00DB36B7"/>
    <w:rsid w:val="00DB3E23"/>
    <w:rsid w:val="00DC15BA"/>
    <w:rsid w:val="00DC46FF"/>
    <w:rsid w:val="00DC5254"/>
    <w:rsid w:val="00DC787B"/>
    <w:rsid w:val="00DD1A4F"/>
    <w:rsid w:val="00DD3107"/>
    <w:rsid w:val="00DD470E"/>
    <w:rsid w:val="00DD5EFF"/>
    <w:rsid w:val="00DD7C2C"/>
    <w:rsid w:val="00DE24D9"/>
    <w:rsid w:val="00DE5F77"/>
    <w:rsid w:val="00DE6E55"/>
    <w:rsid w:val="00DF235E"/>
    <w:rsid w:val="00DF5628"/>
    <w:rsid w:val="00DF5660"/>
    <w:rsid w:val="00E01B68"/>
    <w:rsid w:val="00E020B6"/>
    <w:rsid w:val="00E0574F"/>
    <w:rsid w:val="00E06797"/>
    <w:rsid w:val="00E068E5"/>
    <w:rsid w:val="00E079D8"/>
    <w:rsid w:val="00E10B01"/>
    <w:rsid w:val="00E122BC"/>
    <w:rsid w:val="00E1265B"/>
    <w:rsid w:val="00E13B48"/>
    <w:rsid w:val="00E1404F"/>
    <w:rsid w:val="00E143AA"/>
    <w:rsid w:val="00E1469F"/>
    <w:rsid w:val="00E212EF"/>
    <w:rsid w:val="00E2197E"/>
    <w:rsid w:val="00E21C83"/>
    <w:rsid w:val="00E23407"/>
    <w:rsid w:val="00E24ADA"/>
    <w:rsid w:val="00E256F6"/>
    <w:rsid w:val="00E266F7"/>
    <w:rsid w:val="00E32F59"/>
    <w:rsid w:val="00E35A20"/>
    <w:rsid w:val="00E37F15"/>
    <w:rsid w:val="00E417B4"/>
    <w:rsid w:val="00E440CD"/>
    <w:rsid w:val="00E45EFA"/>
    <w:rsid w:val="00E46D9A"/>
    <w:rsid w:val="00E509D1"/>
    <w:rsid w:val="00E52062"/>
    <w:rsid w:val="00E565FF"/>
    <w:rsid w:val="00E600D6"/>
    <w:rsid w:val="00E63C75"/>
    <w:rsid w:val="00E65388"/>
    <w:rsid w:val="00E67833"/>
    <w:rsid w:val="00E67A70"/>
    <w:rsid w:val="00E7181B"/>
    <w:rsid w:val="00E73A27"/>
    <w:rsid w:val="00E74ACB"/>
    <w:rsid w:val="00E76F07"/>
    <w:rsid w:val="00E85B7D"/>
    <w:rsid w:val="00E9121B"/>
    <w:rsid w:val="00E930D5"/>
    <w:rsid w:val="00E94B48"/>
    <w:rsid w:val="00E96614"/>
    <w:rsid w:val="00E96A83"/>
    <w:rsid w:val="00EA0AE2"/>
    <w:rsid w:val="00EA2729"/>
    <w:rsid w:val="00EA292F"/>
    <w:rsid w:val="00EA2C43"/>
    <w:rsid w:val="00EA39E5"/>
    <w:rsid w:val="00EA6CE7"/>
    <w:rsid w:val="00EA7AC3"/>
    <w:rsid w:val="00EB1122"/>
    <w:rsid w:val="00EB3106"/>
    <w:rsid w:val="00EC5A46"/>
    <w:rsid w:val="00EC63E2"/>
    <w:rsid w:val="00ED0087"/>
    <w:rsid w:val="00ED1F3E"/>
    <w:rsid w:val="00EE1BA8"/>
    <w:rsid w:val="00EE1E98"/>
    <w:rsid w:val="00EE397B"/>
    <w:rsid w:val="00EE4483"/>
    <w:rsid w:val="00EE5261"/>
    <w:rsid w:val="00EE5A9E"/>
    <w:rsid w:val="00EF22B3"/>
    <w:rsid w:val="00EF469A"/>
    <w:rsid w:val="00EF5AF5"/>
    <w:rsid w:val="00F03215"/>
    <w:rsid w:val="00F03B69"/>
    <w:rsid w:val="00F06880"/>
    <w:rsid w:val="00F07A50"/>
    <w:rsid w:val="00F113DA"/>
    <w:rsid w:val="00F23184"/>
    <w:rsid w:val="00F23B31"/>
    <w:rsid w:val="00F25F15"/>
    <w:rsid w:val="00F2672C"/>
    <w:rsid w:val="00F27767"/>
    <w:rsid w:val="00F3153A"/>
    <w:rsid w:val="00F319FC"/>
    <w:rsid w:val="00F31B67"/>
    <w:rsid w:val="00F355D6"/>
    <w:rsid w:val="00F37DC8"/>
    <w:rsid w:val="00F439B3"/>
    <w:rsid w:val="00F45AA8"/>
    <w:rsid w:val="00F502DD"/>
    <w:rsid w:val="00F511D5"/>
    <w:rsid w:val="00F52A1B"/>
    <w:rsid w:val="00F5429E"/>
    <w:rsid w:val="00F638FC"/>
    <w:rsid w:val="00F650C3"/>
    <w:rsid w:val="00F657EC"/>
    <w:rsid w:val="00F65D85"/>
    <w:rsid w:val="00F719FC"/>
    <w:rsid w:val="00F7203C"/>
    <w:rsid w:val="00F74BFC"/>
    <w:rsid w:val="00F75453"/>
    <w:rsid w:val="00F8091E"/>
    <w:rsid w:val="00F8564D"/>
    <w:rsid w:val="00F8615C"/>
    <w:rsid w:val="00F95830"/>
    <w:rsid w:val="00F95AB5"/>
    <w:rsid w:val="00F969E5"/>
    <w:rsid w:val="00F97AEE"/>
    <w:rsid w:val="00F97E54"/>
    <w:rsid w:val="00FA084A"/>
    <w:rsid w:val="00FA1539"/>
    <w:rsid w:val="00FA1C95"/>
    <w:rsid w:val="00FA44DD"/>
    <w:rsid w:val="00FA6675"/>
    <w:rsid w:val="00FA6BB0"/>
    <w:rsid w:val="00FB1DFB"/>
    <w:rsid w:val="00FB2421"/>
    <w:rsid w:val="00FC1299"/>
    <w:rsid w:val="00FC1E0F"/>
    <w:rsid w:val="00FD0179"/>
    <w:rsid w:val="00FD1F10"/>
    <w:rsid w:val="00FD2D77"/>
    <w:rsid w:val="00FD3873"/>
    <w:rsid w:val="00FD4AC5"/>
    <w:rsid w:val="00FD5860"/>
    <w:rsid w:val="00FD719D"/>
    <w:rsid w:val="00FE352D"/>
    <w:rsid w:val="00FE40EB"/>
    <w:rsid w:val="00FE4D02"/>
    <w:rsid w:val="00FE51C9"/>
    <w:rsid w:val="00FE7B2F"/>
    <w:rsid w:val="00FE7D62"/>
    <w:rsid w:val="00FF3819"/>
    <w:rsid w:val="00FF62DC"/>
    <w:rsid w:val="00FF6C6B"/>
    <w:rsid w:val="02BAAA92"/>
    <w:rsid w:val="04A1BF49"/>
    <w:rsid w:val="061932AB"/>
    <w:rsid w:val="0841DD8A"/>
    <w:rsid w:val="0939A324"/>
    <w:rsid w:val="0B345B00"/>
    <w:rsid w:val="116D010D"/>
    <w:rsid w:val="16493441"/>
    <w:rsid w:val="1D2C02FC"/>
    <w:rsid w:val="262B9DE8"/>
    <w:rsid w:val="2A110796"/>
    <w:rsid w:val="2C385DC6"/>
    <w:rsid w:val="2C3A8FCB"/>
    <w:rsid w:val="2D79FD51"/>
    <w:rsid w:val="2E79855C"/>
    <w:rsid w:val="31E263F0"/>
    <w:rsid w:val="34492EAA"/>
    <w:rsid w:val="34C0463F"/>
    <w:rsid w:val="3EB91B48"/>
    <w:rsid w:val="47E8A378"/>
    <w:rsid w:val="54950658"/>
    <w:rsid w:val="5E1D525E"/>
    <w:rsid w:val="5EC203AE"/>
    <w:rsid w:val="62C8C5FF"/>
    <w:rsid w:val="63403828"/>
    <w:rsid w:val="69EDFE3E"/>
    <w:rsid w:val="786538A8"/>
    <w:rsid w:val="78663A05"/>
    <w:rsid w:val="7B163B1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271EBE"/>
  <w15:chartTrackingRefBased/>
  <w15:docId w15:val="{85ED8E6B-C3F3-46F6-A491-500E42500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DE24D9"/>
    <w:pPr>
      <w:tabs>
        <w:tab w:val="left" w:pos="1247"/>
        <w:tab w:val="left" w:pos="1814"/>
        <w:tab w:val="left" w:pos="2381"/>
        <w:tab w:val="left" w:pos="2948"/>
        <w:tab w:val="left" w:pos="3515"/>
      </w:tabs>
      <w:spacing w:after="120" w:line="280" w:lineRule="exact"/>
      <w:jc w:val="both"/>
    </w:pPr>
    <w:rPr>
      <w:rFonts w:eastAsia="Times New Roman"/>
      <w:sz w:val="21"/>
      <w:szCs w:val="10"/>
      <w:lang w:val="en-US" w:eastAsia="zh-CN"/>
    </w:rPr>
  </w:style>
  <w:style w:type="paragraph" w:styleId="Heading1">
    <w:name w:val="heading 1"/>
    <w:basedOn w:val="CH1"/>
    <w:next w:val="Normalnumber"/>
    <w:link w:val="Heading1Char"/>
    <w:rsid w:val="00DE24D9"/>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DE24D9"/>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DE24D9"/>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DE24D9"/>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DE24D9"/>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DE24D9"/>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DE24D9"/>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DE24D9"/>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DE24D9"/>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DE24D9"/>
    <w:rPr>
      <w:rFonts w:ascii="Times New Roman" w:hAnsi="Times New Roman"/>
      <w:b/>
      <w:sz w:val="18"/>
      <w:lang w:val="en-GB"/>
    </w:rPr>
  </w:style>
  <w:style w:type="table" w:customStyle="1" w:styleId="Tabledocright">
    <w:name w:val="Table_doc_right"/>
    <w:basedOn w:val="TableNormal"/>
    <w:rsid w:val="00DE24D9"/>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DE24D9"/>
    <w:pPr>
      <w:ind w:left="1000"/>
    </w:pPr>
    <w:rPr>
      <w:sz w:val="18"/>
      <w:szCs w:val="18"/>
    </w:rPr>
  </w:style>
  <w:style w:type="paragraph" w:styleId="TOC7">
    <w:name w:val="toc 7"/>
    <w:basedOn w:val="Normal"/>
    <w:next w:val="Normal"/>
    <w:autoRedefine/>
    <w:semiHidden/>
    <w:rsid w:val="00DE24D9"/>
    <w:pPr>
      <w:ind w:left="1200"/>
    </w:pPr>
    <w:rPr>
      <w:sz w:val="18"/>
      <w:szCs w:val="18"/>
    </w:rPr>
  </w:style>
  <w:style w:type="paragraph" w:styleId="TOC8">
    <w:name w:val="toc 8"/>
    <w:basedOn w:val="Normal"/>
    <w:next w:val="Normal"/>
    <w:autoRedefine/>
    <w:semiHidden/>
    <w:rsid w:val="00DE24D9"/>
    <w:pPr>
      <w:ind w:left="1400"/>
    </w:pPr>
    <w:rPr>
      <w:sz w:val="18"/>
      <w:szCs w:val="18"/>
    </w:rPr>
  </w:style>
  <w:style w:type="paragraph" w:styleId="TOC9">
    <w:name w:val="toc 9"/>
    <w:basedOn w:val="Normal"/>
    <w:next w:val="Normal"/>
    <w:autoRedefine/>
    <w:semiHidden/>
    <w:rsid w:val="00DE24D9"/>
    <w:pPr>
      <w:ind w:left="1600"/>
    </w:pPr>
    <w:rPr>
      <w:sz w:val="18"/>
      <w:szCs w:val="18"/>
    </w:rPr>
  </w:style>
  <w:style w:type="paragraph" w:customStyle="1" w:styleId="Titlefigure">
    <w:name w:val="Title_figure"/>
    <w:basedOn w:val="Titletable"/>
    <w:next w:val="NormalNonumber"/>
    <w:rsid w:val="00DE24D9"/>
    <w:pPr>
      <w:tabs>
        <w:tab w:val="clear" w:pos="4990"/>
      </w:tabs>
    </w:pPr>
    <w:rPr>
      <w:bCs w:val="0"/>
    </w:rPr>
  </w:style>
  <w:style w:type="paragraph" w:styleId="TableofFigures">
    <w:name w:val="table of figures"/>
    <w:basedOn w:val="Normal"/>
    <w:next w:val="Normal"/>
    <w:autoRedefine/>
    <w:semiHidden/>
    <w:rsid w:val="00DE24D9"/>
    <w:pPr>
      <w:ind w:left="1814" w:hanging="567"/>
    </w:pPr>
  </w:style>
  <w:style w:type="paragraph" w:customStyle="1" w:styleId="CH1">
    <w:name w:val="CH1"/>
    <w:basedOn w:val="Normal-pool"/>
    <w:next w:val="CH2"/>
    <w:qFormat/>
    <w:rsid w:val="00DE24D9"/>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DE24D9"/>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DE24D9"/>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DE24D9"/>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DE24D9"/>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DE24D9"/>
    <w:pPr>
      <w:tabs>
        <w:tab w:val="left" w:pos="4321"/>
        <w:tab w:val="right" w:pos="8641"/>
      </w:tabs>
      <w:spacing w:before="60"/>
    </w:pPr>
    <w:rPr>
      <w:b/>
      <w:sz w:val="18"/>
    </w:rPr>
  </w:style>
  <w:style w:type="paragraph" w:customStyle="1" w:styleId="Footer-pool">
    <w:name w:val="Footer-pool"/>
    <w:basedOn w:val="Normal-pool"/>
    <w:next w:val="Normal-pool"/>
    <w:rsid w:val="00DE24D9"/>
    <w:pPr>
      <w:tabs>
        <w:tab w:val="right" w:pos="8641"/>
      </w:tabs>
      <w:spacing w:after="120"/>
    </w:pPr>
    <w:rPr>
      <w:b/>
      <w:sz w:val="18"/>
    </w:rPr>
  </w:style>
  <w:style w:type="paragraph" w:customStyle="1" w:styleId="Header-pool">
    <w:name w:val="Header-pool"/>
    <w:basedOn w:val="Normal"/>
    <w:next w:val="Normal"/>
    <w:rsid w:val="00DE24D9"/>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DE24D9"/>
    <w:rPr>
      <w:rFonts w:ascii="Times New Roman" w:eastAsia="SimSun" w:hAnsi="Times New Roman"/>
      <w:color w:val="000000"/>
      <w:spacing w:val="-5"/>
      <w:w w:val="130"/>
      <w:position w:val="-4"/>
      <w:sz w:val="20"/>
      <w:szCs w:val="18"/>
      <w:vertAlign w:val="superscript"/>
      <w:lang w:val="en-GB"/>
    </w:rPr>
  </w:style>
  <w:style w:type="table" w:customStyle="1" w:styleId="AATable">
    <w:name w:val="AA_Table"/>
    <w:basedOn w:val="TableNormal"/>
    <w:semiHidden/>
    <w:rsid w:val="00DE24D9"/>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DE24D9"/>
    <w:pPr>
      <w:keepNext/>
      <w:keepLines/>
      <w:suppressAutoHyphens/>
    </w:pPr>
    <w:rPr>
      <w:b/>
    </w:rPr>
  </w:style>
  <w:style w:type="paragraph" w:customStyle="1" w:styleId="AATitle2">
    <w:name w:val="AA_Title2"/>
    <w:basedOn w:val="AATitle"/>
    <w:rsid w:val="00DE24D9"/>
    <w:pPr>
      <w:keepNext w:val="0"/>
      <w:keepLines w:val="0"/>
      <w:tabs>
        <w:tab w:val="clear" w:pos="4990"/>
      </w:tabs>
      <w:spacing w:before="120" w:after="120"/>
    </w:pPr>
  </w:style>
  <w:style w:type="paragraph" w:customStyle="1" w:styleId="BBTitle">
    <w:name w:val="BB_Title"/>
    <w:basedOn w:val="Normal-pool"/>
    <w:link w:val="BBTitleChar"/>
    <w:qFormat/>
    <w:rsid w:val="00DE24D9"/>
    <w:pPr>
      <w:keepNext/>
      <w:keepLines/>
      <w:suppressAutoHyphens/>
      <w:spacing w:before="320" w:after="240"/>
      <w:ind w:left="1247" w:right="567"/>
    </w:pPr>
    <w:rPr>
      <w:b/>
      <w:sz w:val="28"/>
      <w:szCs w:val="28"/>
    </w:rPr>
  </w:style>
  <w:style w:type="paragraph" w:customStyle="1" w:styleId="CH4">
    <w:name w:val="CH4"/>
    <w:basedOn w:val="Normal-pool"/>
    <w:next w:val="Normalnumber"/>
    <w:rsid w:val="00DE24D9"/>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semiHidden/>
    <w:rsid w:val="00DE24D9"/>
    <w:pPr>
      <w:tabs>
        <w:tab w:val="clear" w:pos="1247"/>
        <w:tab w:val="clear" w:pos="1814"/>
        <w:tab w:val="clear" w:pos="2381"/>
        <w:tab w:val="clear" w:pos="2948"/>
        <w:tab w:val="clear" w:pos="3515"/>
        <w:tab w:val="center" w:pos="4513"/>
        <w:tab w:val="right" w:pos="9026"/>
      </w:tabs>
    </w:pPr>
    <w:rPr>
      <w:rFonts w:eastAsia="PMingLiU"/>
      <w:noProof/>
      <w:sz w:val="18"/>
    </w:rPr>
  </w:style>
  <w:style w:type="character" w:styleId="Hyperlink">
    <w:name w:val="Hyperlink"/>
    <w:basedOn w:val="DefaultParagraphFont"/>
    <w:uiPriority w:val="99"/>
    <w:rsid w:val="00DE24D9"/>
    <w:rPr>
      <w:color w:val="0000FF"/>
      <w:u w:val="none"/>
      <w:lang w:val="en-GB"/>
    </w:rPr>
  </w:style>
  <w:style w:type="numbering" w:customStyle="1" w:styleId="Normallist">
    <w:name w:val="Normal_list"/>
    <w:basedOn w:val="NoList"/>
    <w:rsid w:val="00DE24D9"/>
    <w:pPr>
      <w:numPr>
        <w:numId w:val="19"/>
      </w:numPr>
    </w:pPr>
  </w:style>
  <w:style w:type="paragraph" w:customStyle="1" w:styleId="NormalNonumber">
    <w:name w:val="Normal_No_number"/>
    <w:basedOn w:val="Normal-pool"/>
    <w:qFormat/>
    <w:rsid w:val="00DE24D9"/>
    <w:pPr>
      <w:spacing w:after="120"/>
      <w:ind w:left="1247"/>
    </w:pPr>
  </w:style>
  <w:style w:type="paragraph" w:customStyle="1" w:styleId="Normalnumber">
    <w:name w:val="Normal_number"/>
    <w:basedOn w:val="Normal"/>
    <w:link w:val="NormalnumberChar"/>
    <w:qFormat/>
    <w:rsid w:val="00DE24D9"/>
    <w:pPr>
      <w:numPr>
        <w:numId w:val="1"/>
      </w:numPr>
    </w:pPr>
  </w:style>
  <w:style w:type="paragraph" w:customStyle="1" w:styleId="Titletable">
    <w:name w:val="Title_table"/>
    <w:basedOn w:val="Normal-pool"/>
    <w:next w:val="NormalNonumber"/>
    <w:rsid w:val="00DE24D9"/>
    <w:pPr>
      <w:keepNext/>
      <w:keepLines/>
      <w:suppressAutoHyphens/>
      <w:spacing w:after="60"/>
      <w:ind w:left="1247"/>
    </w:pPr>
    <w:rPr>
      <w:b/>
      <w:bCs/>
    </w:rPr>
  </w:style>
  <w:style w:type="paragraph" w:styleId="TOC1">
    <w:name w:val="toc 1"/>
    <w:basedOn w:val="Normal"/>
    <w:next w:val="Normal"/>
    <w:autoRedefine/>
    <w:uiPriority w:val="39"/>
    <w:unhideWhenUsed/>
    <w:rsid w:val="00DE24D9"/>
    <w:pPr>
      <w:tabs>
        <w:tab w:val="right" w:leader="dot" w:pos="9486"/>
      </w:tabs>
      <w:spacing w:before="240"/>
      <w:ind w:left="1984" w:hanging="737"/>
    </w:pPr>
    <w:rPr>
      <w:bCs/>
    </w:rPr>
  </w:style>
  <w:style w:type="paragraph" w:styleId="TOC2">
    <w:name w:val="toc 2"/>
    <w:basedOn w:val="Normal"/>
    <w:next w:val="Normal"/>
    <w:uiPriority w:val="39"/>
    <w:unhideWhenUsed/>
    <w:rsid w:val="00DE24D9"/>
    <w:pPr>
      <w:tabs>
        <w:tab w:val="right" w:leader="dot" w:pos="9486"/>
      </w:tabs>
      <w:spacing w:before="60"/>
      <w:ind w:left="2608" w:hanging="737"/>
    </w:pPr>
  </w:style>
  <w:style w:type="paragraph" w:styleId="TOC3">
    <w:name w:val="toc 3"/>
    <w:basedOn w:val="Normal"/>
    <w:next w:val="Normal"/>
    <w:uiPriority w:val="39"/>
    <w:unhideWhenUsed/>
    <w:rsid w:val="00DE24D9"/>
    <w:pPr>
      <w:tabs>
        <w:tab w:val="right" w:leader="dot" w:pos="9486"/>
      </w:tabs>
      <w:ind w:left="3232" w:hanging="737"/>
    </w:pPr>
    <w:rPr>
      <w:iCs/>
    </w:rPr>
  </w:style>
  <w:style w:type="paragraph" w:styleId="TOC4">
    <w:name w:val="toc 4"/>
    <w:basedOn w:val="Normal"/>
    <w:next w:val="Normal"/>
    <w:uiPriority w:val="39"/>
    <w:unhideWhenUsed/>
    <w:rsid w:val="00DE24D9"/>
    <w:pPr>
      <w:tabs>
        <w:tab w:val="left" w:pos="1000"/>
        <w:tab w:val="right" w:leader="dot" w:pos="9486"/>
      </w:tabs>
      <w:ind w:left="3856" w:hanging="737"/>
    </w:pPr>
    <w:rPr>
      <w:szCs w:val="18"/>
    </w:rPr>
  </w:style>
  <w:style w:type="paragraph" w:styleId="TOC5">
    <w:name w:val="toc 5"/>
    <w:basedOn w:val="Normal"/>
    <w:next w:val="Normal"/>
    <w:uiPriority w:val="39"/>
    <w:rsid w:val="00DE24D9"/>
    <w:pPr>
      <w:tabs>
        <w:tab w:val="right" w:leader="dot" w:pos="9486"/>
      </w:tabs>
      <w:ind w:left="4479" w:hanging="737"/>
    </w:pPr>
    <w:rPr>
      <w:sz w:val="18"/>
      <w:szCs w:val="18"/>
    </w:rPr>
  </w:style>
  <w:style w:type="paragraph" w:customStyle="1" w:styleId="ZZAnxheader">
    <w:name w:val="ZZ_Anx_header"/>
    <w:basedOn w:val="Normal-pool"/>
    <w:link w:val="ZZAnxheaderChar"/>
    <w:rsid w:val="00DE24D9"/>
    <w:rPr>
      <w:b/>
      <w:bCs/>
      <w:sz w:val="28"/>
      <w:szCs w:val="22"/>
    </w:rPr>
  </w:style>
  <w:style w:type="paragraph" w:customStyle="1" w:styleId="ZZAnxtitle">
    <w:name w:val="ZZ_Anx_title"/>
    <w:basedOn w:val="Normal-pool"/>
    <w:link w:val="ZZAnxtitleChar"/>
    <w:rsid w:val="00DE24D9"/>
    <w:pPr>
      <w:spacing w:before="360" w:after="120"/>
      <w:ind w:left="1247"/>
    </w:pPr>
    <w:rPr>
      <w:b/>
      <w:bCs/>
      <w:sz w:val="28"/>
      <w:szCs w:val="26"/>
    </w:rPr>
  </w:style>
  <w:style w:type="paragraph" w:styleId="NormalWeb">
    <w:name w:val="Normal (Web)"/>
    <w:basedOn w:val="Normal"/>
    <w:uiPriority w:val="99"/>
    <w:semiHidden/>
    <w:unhideWhenUsed/>
    <w:rsid w:val="00DE24D9"/>
    <w:pPr>
      <w:spacing w:before="100" w:beforeAutospacing="1" w:after="100" w:afterAutospacing="1"/>
    </w:pPr>
    <w:rPr>
      <w:rFonts w:eastAsiaTheme="minorEastAsia"/>
      <w:sz w:val="24"/>
      <w:szCs w:val="24"/>
    </w:rPr>
  </w:style>
  <w:style w:type="paragraph" w:customStyle="1" w:styleId="Normal-pool-Table">
    <w:name w:val="Normal-pool-Table"/>
    <w:basedOn w:val="Normal-pool"/>
    <w:rsid w:val="00DE24D9"/>
    <w:pPr>
      <w:spacing w:before="40" w:after="40"/>
    </w:pPr>
    <w:rPr>
      <w:sz w:val="18"/>
    </w:rPr>
  </w:style>
  <w:style w:type="paragraph" w:customStyle="1" w:styleId="Footnote-Text">
    <w:name w:val="Footnote-Text"/>
    <w:basedOn w:val="Normal-pool"/>
    <w:rsid w:val="00DE24D9"/>
    <w:pPr>
      <w:spacing w:before="20" w:after="40"/>
      <w:ind w:left="1247"/>
    </w:pPr>
    <w:rPr>
      <w:sz w:val="18"/>
    </w:rPr>
  </w:style>
  <w:style w:type="paragraph" w:customStyle="1" w:styleId="AConvName">
    <w:name w:val="A_ConvName"/>
    <w:basedOn w:val="Normal-pool"/>
    <w:next w:val="Normal-pool"/>
    <w:rsid w:val="00DE24D9"/>
    <w:pPr>
      <w:spacing w:before="120" w:after="240"/>
    </w:pPr>
    <w:rPr>
      <w:rFonts w:ascii="Arial" w:hAnsi="Arial"/>
      <w:b/>
      <w:sz w:val="28"/>
    </w:rPr>
  </w:style>
  <w:style w:type="paragraph" w:customStyle="1" w:styleId="ASymbol">
    <w:name w:val="A_Symbol"/>
    <w:basedOn w:val="Normal-pool"/>
    <w:rsid w:val="00DE24D9"/>
    <w:pPr>
      <w:tabs>
        <w:tab w:val="clear" w:pos="624"/>
        <w:tab w:val="clear" w:pos="1247"/>
        <w:tab w:val="right" w:pos="2920"/>
      </w:tabs>
    </w:pPr>
    <w:rPr>
      <w:rFonts w:eastAsia="SimSun"/>
    </w:rPr>
  </w:style>
  <w:style w:type="paragraph" w:customStyle="1" w:styleId="AText">
    <w:name w:val="A_Text"/>
    <w:basedOn w:val="Normal-pool"/>
    <w:rsid w:val="00DE24D9"/>
    <w:pPr>
      <w:spacing w:before="120"/>
    </w:pPr>
  </w:style>
  <w:style w:type="paragraph" w:customStyle="1" w:styleId="ATwoLetters">
    <w:name w:val="A_TwoLetters"/>
    <w:basedOn w:val="Normal-pool"/>
    <w:next w:val="Normal-pool"/>
    <w:rsid w:val="00DE24D9"/>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DE24D9"/>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DE24D9"/>
    <w:rPr>
      <w:rFonts w:ascii="Tahoma" w:hAnsi="Tahoma" w:cs="Tahoma"/>
      <w:sz w:val="16"/>
      <w:szCs w:val="16"/>
    </w:rPr>
  </w:style>
  <w:style w:type="character" w:customStyle="1" w:styleId="BalloonTextChar">
    <w:name w:val="Balloon Text Char"/>
    <w:basedOn w:val="DefaultParagraphFont"/>
    <w:link w:val="BalloonText"/>
    <w:rsid w:val="00DE24D9"/>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DE24D9"/>
    <w:rPr>
      <w:rFonts w:ascii="Times New Roman" w:eastAsia="SimSun" w:hAnsi="Times New Roman"/>
      <w:sz w:val="6"/>
      <w:szCs w:val="16"/>
      <w:lang w:val="en-GB"/>
    </w:rPr>
  </w:style>
  <w:style w:type="paragraph" w:styleId="CommentText">
    <w:name w:val="annotation text"/>
    <w:basedOn w:val="Normal"/>
    <w:link w:val="CommentTextChar"/>
    <w:unhideWhenUsed/>
    <w:rsid w:val="00DE24D9"/>
  </w:style>
  <w:style w:type="character" w:customStyle="1" w:styleId="CommentTextChar">
    <w:name w:val="Comment Text Char"/>
    <w:basedOn w:val="DefaultParagraphFont"/>
    <w:link w:val="CommentText"/>
    <w:rsid w:val="00DE24D9"/>
    <w:rPr>
      <w:rFonts w:eastAsia="Times New Roman"/>
      <w:lang w:val="en-GB" w:eastAsia="en-US"/>
    </w:rPr>
  </w:style>
  <w:style w:type="paragraph" w:styleId="CommentSubject">
    <w:name w:val="annotation subject"/>
    <w:basedOn w:val="CommentText"/>
    <w:next w:val="CommentText"/>
    <w:link w:val="CommentSubjectChar"/>
    <w:semiHidden/>
    <w:unhideWhenUsed/>
    <w:rsid w:val="00DE24D9"/>
    <w:rPr>
      <w:b/>
      <w:bCs/>
    </w:rPr>
  </w:style>
  <w:style w:type="character" w:customStyle="1" w:styleId="CommentSubjectChar">
    <w:name w:val="Comment Subject Char"/>
    <w:basedOn w:val="CommentTextChar"/>
    <w:link w:val="CommentSubject"/>
    <w:semiHidden/>
    <w:rsid w:val="00DE24D9"/>
    <w:rPr>
      <w:rFonts w:eastAsia="Times New Roman"/>
      <w:b/>
      <w:bCs/>
      <w:lang w:val="en-GB" w:eastAsia="en-US"/>
    </w:rPr>
  </w:style>
  <w:style w:type="character" w:styleId="FollowedHyperlink">
    <w:name w:val="FollowedHyperlink"/>
    <w:uiPriority w:val="99"/>
    <w:semiHidden/>
    <w:rsid w:val="00DE24D9"/>
    <w:rPr>
      <w:color w:val="0000FF"/>
      <w:u w:val="none"/>
      <w:lang w:val="en-GB"/>
    </w:rPr>
  </w:style>
  <w:style w:type="character" w:customStyle="1" w:styleId="FooterChar">
    <w:name w:val="Footer Char"/>
    <w:basedOn w:val="DefaultParagraphFont"/>
    <w:link w:val="Footer"/>
    <w:uiPriority w:val="99"/>
    <w:rsid w:val="00DE24D9"/>
    <w:rPr>
      <w:rFonts w:eastAsia="Times New Roman"/>
      <w:lang w:val="en-GB" w:eastAsia="en-US"/>
    </w:rPr>
  </w:style>
  <w:style w:type="character" w:customStyle="1" w:styleId="HeaderChar">
    <w:name w:val="Header Char"/>
    <w:basedOn w:val="DefaultParagraphFont"/>
    <w:link w:val="Header"/>
    <w:uiPriority w:val="99"/>
    <w:semiHidden/>
    <w:rsid w:val="00DE24D9"/>
    <w:rPr>
      <w:rFonts w:eastAsia="Times New Roman"/>
      <w:lang w:val="en-GB" w:eastAsia="en-US"/>
    </w:rPr>
  </w:style>
  <w:style w:type="character" w:customStyle="1" w:styleId="Heading1Char">
    <w:name w:val="Heading 1 Char"/>
    <w:basedOn w:val="DefaultParagraphFont"/>
    <w:link w:val="Heading1"/>
    <w:rsid w:val="00DE24D9"/>
    <w:rPr>
      <w:rFonts w:eastAsia="Times New Roman"/>
      <w:b/>
      <w:sz w:val="28"/>
      <w:szCs w:val="28"/>
      <w:lang w:val="en-GB" w:eastAsia="en-US"/>
    </w:rPr>
  </w:style>
  <w:style w:type="character" w:customStyle="1" w:styleId="Heading2Char">
    <w:name w:val="Heading 2 Char"/>
    <w:basedOn w:val="DefaultParagraphFont"/>
    <w:link w:val="Heading2"/>
    <w:rsid w:val="00DE24D9"/>
    <w:rPr>
      <w:rFonts w:eastAsia="Times New Roman"/>
      <w:b/>
      <w:sz w:val="24"/>
      <w:szCs w:val="24"/>
      <w:lang w:val="en-GB" w:eastAsia="en-US"/>
    </w:rPr>
  </w:style>
  <w:style w:type="character" w:customStyle="1" w:styleId="Heading3Char">
    <w:name w:val="Heading 3 Char"/>
    <w:basedOn w:val="DefaultParagraphFont"/>
    <w:link w:val="Heading3"/>
    <w:rsid w:val="00DE24D9"/>
    <w:rPr>
      <w:rFonts w:eastAsia="Times New Roman"/>
      <w:b/>
      <w:lang w:val="en-GB" w:eastAsia="en-US"/>
    </w:rPr>
  </w:style>
  <w:style w:type="character" w:customStyle="1" w:styleId="Heading4Char">
    <w:name w:val="Heading 4 Char"/>
    <w:basedOn w:val="DefaultParagraphFont"/>
    <w:link w:val="Heading4"/>
    <w:rsid w:val="00DE24D9"/>
    <w:rPr>
      <w:rFonts w:eastAsia="Times New Roman"/>
      <w:b/>
      <w:lang w:val="en-GB" w:eastAsia="en-US"/>
    </w:rPr>
  </w:style>
  <w:style w:type="character" w:customStyle="1" w:styleId="Heading5Char">
    <w:name w:val="Heading 5 Char"/>
    <w:basedOn w:val="DefaultParagraphFont"/>
    <w:link w:val="Heading5"/>
    <w:rsid w:val="00DE24D9"/>
    <w:rPr>
      <w:rFonts w:eastAsia="Times New Roman"/>
      <w:b/>
      <w:lang w:val="en-GB" w:eastAsia="en-US"/>
    </w:rPr>
  </w:style>
  <w:style w:type="character" w:customStyle="1" w:styleId="Heading6Char">
    <w:name w:val="Heading 6 Char"/>
    <w:basedOn w:val="DefaultParagraphFont"/>
    <w:link w:val="Heading6"/>
    <w:semiHidden/>
    <w:rsid w:val="00DE24D9"/>
    <w:rPr>
      <w:rFonts w:eastAsia="Times New Roman"/>
      <w:bCs/>
      <w:sz w:val="24"/>
      <w:lang w:val="en-GB" w:eastAsia="en-US"/>
    </w:rPr>
  </w:style>
  <w:style w:type="character" w:customStyle="1" w:styleId="Heading7Char">
    <w:name w:val="Heading 7 Char"/>
    <w:basedOn w:val="DefaultParagraphFont"/>
    <w:link w:val="Heading7"/>
    <w:semiHidden/>
    <w:rsid w:val="00DE24D9"/>
    <w:rPr>
      <w:rFonts w:eastAsia="Times New Roman"/>
      <w:b/>
      <w:snapToGrid w:val="0"/>
      <w:u w:val="single"/>
      <w:lang w:val="en-GB" w:eastAsia="en-US"/>
    </w:rPr>
  </w:style>
  <w:style w:type="character" w:customStyle="1" w:styleId="Heading8Char">
    <w:name w:val="Heading 8 Char"/>
    <w:basedOn w:val="DefaultParagraphFont"/>
    <w:link w:val="Heading8"/>
    <w:semiHidden/>
    <w:rsid w:val="00DE24D9"/>
    <w:rPr>
      <w:rFonts w:eastAsia="Times New Roman"/>
      <w:b/>
      <w:snapToGrid w:val="0"/>
      <w:u w:val="single"/>
      <w:lang w:val="en-GB" w:eastAsia="en-US"/>
    </w:rPr>
  </w:style>
  <w:style w:type="character" w:customStyle="1" w:styleId="Heading9Char">
    <w:name w:val="Heading 9 Char"/>
    <w:basedOn w:val="DefaultParagraphFont"/>
    <w:link w:val="Heading9"/>
    <w:semiHidden/>
    <w:rsid w:val="00DE24D9"/>
    <w:rPr>
      <w:rFonts w:eastAsia="Times New Roman"/>
      <w:snapToGrid w:val="0"/>
      <w:u w:val="single"/>
      <w:lang w:val="en-GB" w:eastAsia="en-US"/>
    </w:rPr>
  </w:style>
  <w:style w:type="paragraph" w:styleId="ListParagraph">
    <w:name w:val="List Paragraph"/>
    <w:aliases w:val="Unordered List,List Paragraph 2,Dot pt,F5 List Paragraph,List Paragraph1,No Spacing1,List Paragraph Char Char Char,Indicator Text,Numbered Para 1,Bullet 1,List Paragraph12,Bullet Points,MAIN CONTENT,Colorful List - Accent 11"/>
    <w:basedOn w:val="Normal"/>
    <w:link w:val="ListParagraphChar"/>
    <w:uiPriority w:val="34"/>
    <w:qFormat/>
    <w:rsid w:val="00DE24D9"/>
    <w:pPr>
      <w:ind w:left="720"/>
      <w:contextualSpacing/>
    </w:pPr>
  </w:style>
  <w:style w:type="paragraph" w:styleId="NoSpacing">
    <w:name w:val="No Spacing"/>
    <w:uiPriority w:val="1"/>
    <w:semiHidden/>
    <w:qFormat/>
    <w:rsid w:val="00DE24D9"/>
    <w:rPr>
      <w:rFonts w:asciiTheme="minorHAnsi" w:eastAsiaTheme="minorHAnsi" w:hAnsiTheme="minorHAnsi" w:cstheme="minorBidi"/>
      <w:sz w:val="22"/>
      <w:szCs w:val="22"/>
      <w:lang w:eastAsia="en-US"/>
    </w:rPr>
  </w:style>
  <w:style w:type="character" w:customStyle="1" w:styleId="NormalnumberChar">
    <w:name w:val="Normal_number Char"/>
    <w:link w:val="Normalnumber"/>
    <w:qFormat/>
    <w:rsid w:val="00DE24D9"/>
    <w:rPr>
      <w:rFonts w:eastAsia="Times New Roman"/>
      <w:lang w:val="en-GB" w:eastAsia="en-US"/>
    </w:rPr>
  </w:style>
  <w:style w:type="character" w:styleId="PlaceholderText">
    <w:name w:val="Placeholder Text"/>
    <w:basedOn w:val="DefaultParagraphFont"/>
    <w:uiPriority w:val="99"/>
    <w:semiHidden/>
    <w:rsid w:val="00DE24D9"/>
    <w:rPr>
      <w:color w:val="808080"/>
      <w:lang w:val="en-GB"/>
    </w:rPr>
  </w:style>
  <w:style w:type="table" w:styleId="TableGrid">
    <w:name w:val="Table Grid"/>
    <w:basedOn w:val="TableNormal"/>
    <w:uiPriority w:val="39"/>
    <w:rsid w:val="00DE2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DE24D9"/>
    <w:pPr>
      <w:spacing w:before="120" w:after="240"/>
    </w:pPr>
  </w:style>
  <w:style w:type="character" w:customStyle="1" w:styleId="ALogoChar">
    <w:name w:val="A_Logo Char"/>
    <w:basedOn w:val="DefaultParagraphFont"/>
    <w:link w:val="ALogo"/>
    <w:rsid w:val="00DE24D9"/>
    <w:rPr>
      <w:rFonts w:eastAsia="Times New Roman"/>
      <w:lang w:val="en-GB" w:eastAsia="en-US"/>
    </w:rPr>
  </w:style>
  <w:style w:type="paragraph" w:customStyle="1" w:styleId="ASpacer">
    <w:name w:val="A_Spacer"/>
    <w:basedOn w:val="Normal-pool"/>
    <w:link w:val="ASpacerChar"/>
    <w:rsid w:val="00DE24D9"/>
    <w:rPr>
      <w:sz w:val="2"/>
    </w:rPr>
  </w:style>
  <w:style w:type="character" w:customStyle="1" w:styleId="ASpacerChar">
    <w:name w:val="A_Spacer Char"/>
    <w:basedOn w:val="DefaultParagraphFont"/>
    <w:link w:val="ASpacer"/>
    <w:rsid w:val="00DE24D9"/>
    <w:rPr>
      <w:rFonts w:eastAsia="Times New Roman"/>
      <w:sz w:val="2"/>
      <w:lang w:val="en-GB" w:eastAsia="en-US"/>
    </w:rPr>
  </w:style>
  <w:style w:type="paragraph" w:customStyle="1" w:styleId="AATitle1">
    <w:name w:val="AA_Title1"/>
    <w:basedOn w:val="Normal-pool"/>
    <w:rsid w:val="00DE24D9"/>
  </w:style>
  <w:style w:type="character" w:styleId="UnresolvedMention">
    <w:name w:val="Unresolved Mention"/>
    <w:basedOn w:val="DefaultParagraphFont"/>
    <w:uiPriority w:val="99"/>
    <w:semiHidden/>
    <w:rsid w:val="00DE24D9"/>
    <w:rPr>
      <w:color w:val="605E5C"/>
      <w:shd w:val="clear" w:color="auto" w:fill="E1DFDD"/>
      <w:lang w:val="en-GB"/>
    </w:rPr>
  </w:style>
  <w:style w:type="paragraph" w:customStyle="1" w:styleId="ANormal">
    <w:name w:val="A_Normal"/>
    <w:basedOn w:val="Normal-pool"/>
    <w:rsid w:val="00DE24D9"/>
  </w:style>
  <w:style w:type="paragraph" w:customStyle="1" w:styleId="AText0">
    <w:name w:val="A_Text0"/>
    <w:basedOn w:val="AText"/>
    <w:next w:val="AText"/>
    <w:rsid w:val="00DE24D9"/>
    <w:pPr>
      <w:tabs>
        <w:tab w:val="clear" w:pos="4990"/>
      </w:tabs>
      <w:spacing w:before="0" w:after="120"/>
    </w:pPr>
  </w:style>
  <w:style w:type="paragraph" w:styleId="Footer">
    <w:name w:val="footer"/>
    <w:basedOn w:val="Normal"/>
    <w:link w:val="FooterChar"/>
    <w:uiPriority w:val="99"/>
    <w:rsid w:val="00DE24D9"/>
    <w:pPr>
      <w:tabs>
        <w:tab w:val="clear" w:pos="1247"/>
        <w:tab w:val="clear" w:pos="1814"/>
        <w:tab w:val="clear" w:pos="2381"/>
        <w:tab w:val="clear" w:pos="2948"/>
        <w:tab w:val="clear" w:pos="3515"/>
        <w:tab w:val="center" w:pos="4513"/>
        <w:tab w:val="right" w:pos="9026"/>
      </w:tabs>
    </w:pPr>
    <w:rPr>
      <w:rFonts w:eastAsia="PMingLiU"/>
      <w:b/>
      <w:noProof/>
      <w:sz w:val="17"/>
    </w:rPr>
  </w:style>
  <w:style w:type="character" w:customStyle="1" w:styleId="FooterChar1">
    <w:name w:val="Footer Char1"/>
    <w:basedOn w:val="DefaultParagraphFont"/>
    <w:rsid w:val="00DE24D9"/>
    <w:rPr>
      <w:rFonts w:eastAsia="Times New Roman"/>
      <w:b/>
      <w:sz w:val="18"/>
      <w:lang w:val="en-GB" w:eastAsia="en-US"/>
    </w:rPr>
  </w:style>
  <w:style w:type="paragraph" w:customStyle="1" w:styleId="Normal-pool">
    <w:name w:val="Normal-pool"/>
    <w:link w:val="Normal-poolChar"/>
    <w:qFormat/>
    <w:rsid w:val="00DE24D9"/>
    <w:pPr>
      <w:tabs>
        <w:tab w:val="left" w:pos="624"/>
        <w:tab w:val="left" w:pos="1247"/>
        <w:tab w:val="left" w:pos="1871"/>
        <w:tab w:val="left" w:pos="2495"/>
        <w:tab w:val="left" w:pos="3119"/>
        <w:tab w:val="left" w:pos="3742"/>
        <w:tab w:val="left" w:pos="4366"/>
        <w:tab w:val="left" w:pos="4990"/>
      </w:tabs>
    </w:pPr>
    <w:rPr>
      <w:rFonts w:eastAsia="Times New Roman"/>
      <w:lang w:eastAsia="en-US"/>
    </w:rPr>
  </w:style>
  <w:style w:type="paragraph" w:customStyle="1" w:styleId="Footer-jobnumber">
    <w:name w:val="Footer-jobnumber"/>
    <w:basedOn w:val="Normal-pool"/>
    <w:qFormat/>
    <w:rsid w:val="00DE24D9"/>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DE24D9"/>
    <w:pPr>
      <w:spacing w:before="60"/>
      <w:ind w:left="624"/>
    </w:pPr>
    <w:rPr>
      <w:rFonts w:eastAsiaTheme="minorEastAsia"/>
      <w:sz w:val="18"/>
    </w:rPr>
  </w:style>
  <w:style w:type="paragraph" w:styleId="Bibliography">
    <w:name w:val="Bibliography"/>
    <w:basedOn w:val="Normal"/>
    <w:next w:val="Normal"/>
    <w:uiPriority w:val="37"/>
    <w:semiHidden/>
    <w:rsid w:val="00DE24D9"/>
  </w:style>
  <w:style w:type="paragraph" w:styleId="BlockText">
    <w:name w:val="Block Text"/>
    <w:basedOn w:val="Normal"/>
    <w:semiHidden/>
    <w:unhideWhenUsed/>
    <w:rsid w:val="00DE24D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DE24D9"/>
  </w:style>
  <w:style w:type="character" w:customStyle="1" w:styleId="BodyTextChar">
    <w:name w:val="Body Text Char"/>
    <w:basedOn w:val="DefaultParagraphFont"/>
    <w:link w:val="BodyText"/>
    <w:semiHidden/>
    <w:rsid w:val="00DE24D9"/>
    <w:rPr>
      <w:rFonts w:eastAsia="Times New Roman"/>
      <w:lang w:val="en-GB" w:eastAsia="en-US"/>
    </w:rPr>
  </w:style>
  <w:style w:type="paragraph" w:styleId="BodyText2">
    <w:name w:val="Body Text 2"/>
    <w:basedOn w:val="Normal"/>
    <w:link w:val="BodyText2Char"/>
    <w:semiHidden/>
    <w:unhideWhenUsed/>
    <w:rsid w:val="00DE24D9"/>
    <w:pPr>
      <w:spacing w:line="480" w:lineRule="auto"/>
    </w:pPr>
  </w:style>
  <w:style w:type="character" w:customStyle="1" w:styleId="BodyText2Char">
    <w:name w:val="Body Text 2 Char"/>
    <w:basedOn w:val="DefaultParagraphFont"/>
    <w:link w:val="BodyText2"/>
    <w:semiHidden/>
    <w:rsid w:val="00DE24D9"/>
    <w:rPr>
      <w:rFonts w:eastAsia="Times New Roman"/>
      <w:lang w:val="en-GB" w:eastAsia="en-US"/>
    </w:rPr>
  </w:style>
  <w:style w:type="paragraph" w:styleId="BodyText3">
    <w:name w:val="Body Text 3"/>
    <w:basedOn w:val="Normal"/>
    <w:link w:val="BodyText3Char"/>
    <w:semiHidden/>
    <w:unhideWhenUsed/>
    <w:rsid w:val="00DE24D9"/>
    <w:rPr>
      <w:sz w:val="16"/>
      <w:szCs w:val="16"/>
    </w:rPr>
  </w:style>
  <w:style w:type="character" w:customStyle="1" w:styleId="BodyText3Char">
    <w:name w:val="Body Text 3 Char"/>
    <w:basedOn w:val="DefaultParagraphFont"/>
    <w:link w:val="BodyText3"/>
    <w:semiHidden/>
    <w:rsid w:val="00DE24D9"/>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DE24D9"/>
    <w:pPr>
      <w:spacing w:after="0"/>
      <w:ind w:firstLine="360"/>
    </w:pPr>
  </w:style>
  <w:style w:type="character" w:customStyle="1" w:styleId="BodyTextFirstIndentChar">
    <w:name w:val="Body Text First Indent Char"/>
    <w:basedOn w:val="BodyTextChar"/>
    <w:link w:val="BodyTextFirstIndent"/>
    <w:semiHidden/>
    <w:rsid w:val="00DE24D9"/>
    <w:rPr>
      <w:rFonts w:eastAsia="Times New Roman"/>
      <w:lang w:val="en-GB" w:eastAsia="en-US"/>
    </w:rPr>
  </w:style>
  <w:style w:type="paragraph" w:styleId="BodyTextIndent">
    <w:name w:val="Body Text Indent"/>
    <w:basedOn w:val="Normal"/>
    <w:link w:val="BodyTextIndentChar"/>
    <w:semiHidden/>
    <w:unhideWhenUsed/>
    <w:rsid w:val="00DE24D9"/>
    <w:pPr>
      <w:ind w:left="283"/>
    </w:pPr>
  </w:style>
  <w:style w:type="character" w:customStyle="1" w:styleId="BodyTextIndentChar">
    <w:name w:val="Body Text Indent Char"/>
    <w:basedOn w:val="DefaultParagraphFont"/>
    <w:link w:val="BodyTextIndent"/>
    <w:semiHidden/>
    <w:rsid w:val="00DE24D9"/>
    <w:rPr>
      <w:rFonts w:eastAsia="Times New Roman"/>
      <w:lang w:val="en-GB" w:eastAsia="en-US"/>
    </w:rPr>
  </w:style>
  <w:style w:type="paragraph" w:styleId="BodyTextFirstIndent2">
    <w:name w:val="Body Text First Indent 2"/>
    <w:basedOn w:val="BodyTextIndent"/>
    <w:link w:val="BodyTextFirstIndent2Char"/>
    <w:semiHidden/>
    <w:unhideWhenUsed/>
    <w:rsid w:val="00DE24D9"/>
    <w:pPr>
      <w:spacing w:after="0"/>
      <w:ind w:left="360" w:firstLine="360"/>
    </w:pPr>
  </w:style>
  <w:style w:type="character" w:customStyle="1" w:styleId="BodyTextFirstIndent2Char">
    <w:name w:val="Body Text First Indent 2 Char"/>
    <w:basedOn w:val="BodyTextIndentChar"/>
    <w:link w:val="BodyTextFirstIndent2"/>
    <w:semiHidden/>
    <w:rsid w:val="00DE24D9"/>
    <w:rPr>
      <w:rFonts w:eastAsia="Times New Roman"/>
      <w:lang w:val="en-GB" w:eastAsia="en-US"/>
    </w:rPr>
  </w:style>
  <w:style w:type="paragraph" w:styleId="BodyTextIndent2">
    <w:name w:val="Body Text Indent 2"/>
    <w:basedOn w:val="Normal"/>
    <w:link w:val="BodyTextIndent2Char"/>
    <w:semiHidden/>
    <w:unhideWhenUsed/>
    <w:rsid w:val="00DE24D9"/>
    <w:pPr>
      <w:spacing w:line="480" w:lineRule="auto"/>
      <w:ind w:left="283"/>
    </w:pPr>
  </w:style>
  <w:style w:type="character" w:customStyle="1" w:styleId="BodyTextIndent2Char">
    <w:name w:val="Body Text Indent 2 Char"/>
    <w:basedOn w:val="DefaultParagraphFont"/>
    <w:link w:val="BodyTextIndent2"/>
    <w:semiHidden/>
    <w:rsid w:val="00DE24D9"/>
    <w:rPr>
      <w:rFonts w:eastAsia="Times New Roman"/>
      <w:lang w:val="en-GB" w:eastAsia="en-US"/>
    </w:rPr>
  </w:style>
  <w:style w:type="paragraph" w:styleId="BodyTextIndent3">
    <w:name w:val="Body Text Indent 3"/>
    <w:basedOn w:val="Normal"/>
    <w:link w:val="BodyTextIndent3Char"/>
    <w:semiHidden/>
    <w:unhideWhenUsed/>
    <w:rsid w:val="00DE24D9"/>
    <w:pPr>
      <w:ind w:left="283"/>
    </w:pPr>
    <w:rPr>
      <w:sz w:val="16"/>
      <w:szCs w:val="16"/>
    </w:rPr>
  </w:style>
  <w:style w:type="character" w:customStyle="1" w:styleId="BodyTextIndent3Char">
    <w:name w:val="Body Text Indent 3 Char"/>
    <w:basedOn w:val="DefaultParagraphFont"/>
    <w:link w:val="BodyTextIndent3"/>
    <w:semiHidden/>
    <w:rsid w:val="00DE24D9"/>
    <w:rPr>
      <w:rFonts w:eastAsia="Times New Roman"/>
      <w:sz w:val="16"/>
      <w:szCs w:val="16"/>
      <w:lang w:val="en-GB" w:eastAsia="en-US"/>
    </w:rPr>
  </w:style>
  <w:style w:type="character" w:styleId="BookTitle">
    <w:name w:val="Book Title"/>
    <w:basedOn w:val="DefaultParagraphFont"/>
    <w:uiPriority w:val="33"/>
    <w:semiHidden/>
    <w:qFormat/>
    <w:rsid w:val="00DE24D9"/>
    <w:rPr>
      <w:b/>
      <w:bCs/>
      <w:i/>
      <w:iCs/>
      <w:spacing w:val="5"/>
      <w:lang w:val="en-GB"/>
    </w:rPr>
  </w:style>
  <w:style w:type="paragraph" w:styleId="Caption">
    <w:name w:val="caption"/>
    <w:basedOn w:val="Normal"/>
    <w:next w:val="Normal"/>
    <w:semiHidden/>
    <w:unhideWhenUsed/>
    <w:qFormat/>
    <w:rsid w:val="00DE24D9"/>
    <w:pPr>
      <w:spacing w:after="200"/>
    </w:pPr>
    <w:rPr>
      <w:i/>
      <w:iCs/>
      <w:color w:val="1F497D" w:themeColor="text2"/>
      <w:sz w:val="18"/>
      <w:szCs w:val="18"/>
    </w:rPr>
  </w:style>
  <w:style w:type="paragraph" w:styleId="Closing">
    <w:name w:val="Closing"/>
    <w:basedOn w:val="Normal"/>
    <w:link w:val="ClosingChar"/>
    <w:semiHidden/>
    <w:unhideWhenUsed/>
    <w:rsid w:val="00DE24D9"/>
    <w:pPr>
      <w:ind w:left="4252"/>
    </w:pPr>
  </w:style>
  <w:style w:type="character" w:customStyle="1" w:styleId="ClosingChar">
    <w:name w:val="Closing Char"/>
    <w:basedOn w:val="DefaultParagraphFont"/>
    <w:link w:val="Closing"/>
    <w:semiHidden/>
    <w:rsid w:val="00DE24D9"/>
    <w:rPr>
      <w:rFonts w:eastAsia="Times New Roman"/>
      <w:lang w:val="en-GB" w:eastAsia="en-US"/>
    </w:rPr>
  </w:style>
  <w:style w:type="table" w:styleId="ColorfulGrid">
    <w:name w:val="Colorful Grid"/>
    <w:basedOn w:val="TableNormal"/>
    <w:uiPriority w:val="73"/>
    <w:semiHidden/>
    <w:unhideWhenUsed/>
    <w:rsid w:val="00DE24D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E24D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E24D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E24D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E24D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E24D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E24D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E24D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E24D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E24D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E24D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E24D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E24D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E24D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E24D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E24D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E24D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E24D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E24D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E24D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E24D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DE24D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E24D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E24D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E24D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E24D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E24D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E24D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DE24D9"/>
  </w:style>
  <w:style w:type="character" w:customStyle="1" w:styleId="DateChar">
    <w:name w:val="Date Char"/>
    <w:basedOn w:val="DefaultParagraphFont"/>
    <w:link w:val="Date"/>
    <w:semiHidden/>
    <w:rsid w:val="00DE24D9"/>
    <w:rPr>
      <w:rFonts w:eastAsia="Times New Roman"/>
      <w:lang w:val="en-GB" w:eastAsia="en-US"/>
    </w:rPr>
  </w:style>
  <w:style w:type="paragraph" w:styleId="DocumentMap">
    <w:name w:val="Document Map"/>
    <w:basedOn w:val="Normal"/>
    <w:link w:val="DocumentMapChar"/>
    <w:semiHidden/>
    <w:unhideWhenUsed/>
    <w:rsid w:val="00DE24D9"/>
    <w:rPr>
      <w:rFonts w:ascii="Segoe UI" w:hAnsi="Segoe UI" w:cs="Segoe UI"/>
      <w:sz w:val="16"/>
      <w:szCs w:val="16"/>
    </w:rPr>
  </w:style>
  <w:style w:type="character" w:customStyle="1" w:styleId="DocumentMapChar">
    <w:name w:val="Document Map Char"/>
    <w:basedOn w:val="DefaultParagraphFont"/>
    <w:link w:val="DocumentMap"/>
    <w:semiHidden/>
    <w:rsid w:val="00DE24D9"/>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DE24D9"/>
  </w:style>
  <w:style w:type="character" w:customStyle="1" w:styleId="E-mailSignatureChar">
    <w:name w:val="E-mail Signature Char"/>
    <w:basedOn w:val="DefaultParagraphFont"/>
    <w:link w:val="E-mailSignature"/>
    <w:semiHidden/>
    <w:rsid w:val="00DE24D9"/>
    <w:rPr>
      <w:rFonts w:eastAsia="Times New Roman"/>
      <w:lang w:val="en-GB" w:eastAsia="en-US"/>
    </w:rPr>
  </w:style>
  <w:style w:type="character" w:styleId="Emphasis">
    <w:name w:val="Emphasis"/>
    <w:basedOn w:val="DefaultParagraphFont"/>
    <w:semiHidden/>
    <w:qFormat/>
    <w:rsid w:val="00DE24D9"/>
    <w:rPr>
      <w:i/>
      <w:iCs/>
      <w:lang w:val="en-GB"/>
    </w:rPr>
  </w:style>
  <w:style w:type="character" w:styleId="EndnoteReference">
    <w:name w:val="endnote reference"/>
    <w:basedOn w:val="FootnoteReference"/>
    <w:semiHidden/>
    <w:unhideWhenUsed/>
    <w:rsid w:val="00DE24D9"/>
    <w:rPr>
      <w:rFonts w:ascii="Times New Roman" w:eastAsia="SimSun" w:hAnsi="Times New Roman"/>
      <w:color w:val="000000"/>
      <w:spacing w:val="-7"/>
      <w:w w:val="130"/>
      <w:position w:val="-4"/>
      <w:sz w:val="20"/>
      <w:szCs w:val="18"/>
      <w:vertAlign w:val="superscript"/>
      <w:lang w:val="en-GB"/>
    </w:rPr>
  </w:style>
  <w:style w:type="paragraph" w:styleId="EndnoteText">
    <w:name w:val="endnote text"/>
    <w:basedOn w:val="FootnoteText"/>
    <w:link w:val="EndnoteTextChar"/>
    <w:semiHidden/>
    <w:unhideWhenUsed/>
    <w:rsid w:val="00DE24D9"/>
  </w:style>
  <w:style w:type="character" w:customStyle="1" w:styleId="EndnoteTextChar">
    <w:name w:val="Endnote Text Char"/>
    <w:basedOn w:val="DefaultParagraphFont"/>
    <w:link w:val="EndnoteText"/>
    <w:semiHidden/>
    <w:rsid w:val="00DE24D9"/>
    <w:rPr>
      <w:rFonts w:eastAsia="Times New Roman"/>
      <w:lang w:val="en-GB" w:eastAsia="en-US"/>
    </w:rPr>
  </w:style>
  <w:style w:type="paragraph" w:styleId="EnvelopeAddress">
    <w:name w:val="envelope address"/>
    <w:basedOn w:val="Normal"/>
    <w:semiHidden/>
    <w:unhideWhenUsed/>
    <w:rsid w:val="00DE24D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DE24D9"/>
    <w:rPr>
      <w:rFonts w:asciiTheme="majorHAnsi" w:eastAsiaTheme="majorEastAsia" w:hAnsiTheme="majorHAnsi" w:cstheme="majorBidi"/>
    </w:rPr>
  </w:style>
  <w:style w:type="paragraph" w:styleId="FootnoteText">
    <w:name w:val="footnote text"/>
    <w:basedOn w:val="Normal"/>
    <w:link w:val="FootnoteTextChar"/>
    <w:unhideWhenUsed/>
    <w:rsid w:val="00DE24D9"/>
    <w:pPr>
      <w:spacing w:after="0" w:line="210" w:lineRule="exact"/>
      <w:ind w:left="475" w:hanging="475"/>
      <w:jc w:val="left"/>
    </w:pPr>
    <w:rPr>
      <w:noProof/>
      <w:spacing w:val="5"/>
      <w:w w:val="104"/>
      <w:kern w:val="14"/>
      <w:sz w:val="18"/>
      <w:szCs w:val="20"/>
    </w:rPr>
  </w:style>
  <w:style w:type="character" w:customStyle="1" w:styleId="FootnoteTextChar">
    <w:name w:val="Footnote Text Char"/>
    <w:basedOn w:val="DefaultParagraphFont"/>
    <w:link w:val="FootnoteText"/>
    <w:rsid w:val="00DE24D9"/>
    <w:rPr>
      <w:rFonts w:eastAsia="Times New Roman"/>
      <w:lang w:val="en-GB" w:eastAsia="en-US"/>
    </w:rPr>
  </w:style>
  <w:style w:type="table" w:styleId="GridTable1Light">
    <w:name w:val="Grid Table 1 Light"/>
    <w:basedOn w:val="TableNormal"/>
    <w:uiPriority w:val="46"/>
    <w:rsid w:val="00DE24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E24D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E24D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E24D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E24D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E24D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E24D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E24D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E24D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E24D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E24D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E24D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E24D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E24D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E24D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E24D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E24D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E24D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E24D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E24D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E24D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E24D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E24D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E24D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E24D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E24D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E24D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E24D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E24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E24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E24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E24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E24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E24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E24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E24D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E24D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E24D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E24D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E24D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E24D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E24D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E24D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E24D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E24D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E24D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E24D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E24D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E24D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DE24D9"/>
    <w:rPr>
      <w:color w:val="2B579A"/>
      <w:shd w:val="clear" w:color="auto" w:fill="E1DFDD"/>
      <w:lang w:val="en-GB"/>
    </w:rPr>
  </w:style>
  <w:style w:type="character" w:styleId="HTMLAcronym">
    <w:name w:val="HTML Acronym"/>
    <w:basedOn w:val="DefaultParagraphFont"/>
    <w:semiHidden/>
    <w:unhideWhenUsed/>
    <w:rsid w:val="00DE24D9"/>
    <w:rPr>
      <w:lang w:val="en-GB"/>
    </w:rPr>
  </w:style>
  <w:style w:type="paragraph" w:styleId="HTMLAddress">
    <w:name w:val="HTML Address"/>
    <w:basedOn w:val="Normal"/>
    <w:link w:val="HTMLAddressChar"/>
    <w:semiHidden/>
    <w:unhideWhenUsed/>
    <w:rsid w:val="00DE24D9"/>
    <w:rPr>
      <w:i/>
      <w:iCs/>
    </w:rPr>
  </w:style>
  <w:style w:type="character" w:customStyle="1" w:styleId="HTMLAddressChar">
    <w:name w:val="HTML Address Char"/>
    <w:basedOn w:val="DefaultParagraphFont"/>
    <w:link w:val="HTMLAddress"/>
    <w:semiHidden/>
    <w:rsid w:val="00DE24D9"/>
    <w:rPr>
      <w:rFonts w:eastAsia="Times New Roman"/>
      <w:i/>
      <w:iCs/>
      <w:lang w:val="en-GB" w:eastAsia="en-US"/>
    </w:rPr>
  </w:style>
  <w:style w:type="character" w:styleId="HTMLCite">
    <w:name w:val="HTML Cite"/>
    <w:basedOn w:val="DefaultParagraphFont"/>
    <w:semiHidden/>
    <w:unhideWhenUsed/>
    <w:rsid w:val="00DE24D9"/>
    <w:rPr>
      <w:i/>
      <w:iCs/>
      <w:lang w:val="en-GB"/>
    </w:rPr>
  </w:style>
  <w:style w:type="character" w:styleId="HTMLCode">
    <w:name w:val="HTML Code"/>
    <w:basedOn w:val="DefaultParagraphFont"/>
    <w:semiHidden/>
    <w:unhideWhenUsed/>
    <w:rsid w:val="00DE24D9"/>
    <w:rPr>
      <w:rFonts w:ascii="Consolas" w:hAnsi="Consolas"/>
      <w:sz w:val="20"/>
      <w:szCs w:val="20"/>
      <w:lang w:val="en-GB"/>
    </w:rPr>
  </w:style>
  <w:style w:type="character" w:styleId="HTMLDefinition">
    <w:name w:val="HTML Definition"/>
    <w:basedOn w:val="DefaultParagraphFont"/>
    <w:semiHidden/>
    <w:unhideWhenUsed/>
    <w:rsid w:val="00DE24D9"/>
    <w:rPr>
      <w:i/>
      <w:iCs/>
      <w:lang w:val="en-GB"/>
    </w:rPr>
  </w:style>
  <w:style w:type="character" w:styleId="HTMLKeyboard">
    <w:name w:val="HTML Keyboard"/>
    <w:basedOn w:val="DefaultParagraphFont"/>
    <w:semiHidden/>
    <w:unhideWhenUsed/>
    <w:rsid w:val="00DE24D9"/>
    <w:rPr>
      <w:rFonts w:ascii="Consolas" w:hAnsi="Consolas"/>
      <w:sz w:val="20"/>
      <w:szCs w:val="20"/>
      <w:lang w:val="en-GB"/>
    </w:rPr>
  </w:style>
  <w:style w:type="paragraph" w:styleId="HTMLPreformatted">
    <w:name w:val="HTML Preformatted"/>
    <w:basedOn w:val="Normal"/>
    <w:link w:val="HTMLPreformattedChar"/>
    <w:semiHidden/>
    <w:unhideWhenUsed/>
    <w:rsid w:val="00DE24D9"/>
    <w:rPr>
      <w:rFonts w:ascii="Consolas" w:hAnsi="Consolas"/>
    </w:rPr>
  </w:style>
  <w:style w:type="character" w:customStyle="1" w:styleId="HTMLPreformattedChar">
    <w:name w:val="HTML Preformatted Char"/>
    <w:basedOn w:val="DefaultParagraphFont"/>
    <w:link w:val="HTMLPreformatted"/>
    <w:semiHidden/>
    <w:rsid w:val="00DE24D9"/>
    <w:rPr>
      <w:rFonts w:ascii="Consolas" w:eastAsia="Times New Roman" w:hAnsi="Consolas"/>
      <w:lang w:val="en-GB" w:eastAsia="en-US"/>
    </w:rPr>
  </w:style>
  <w:style w:type="character" w:styleId="HTMLSample">
    <w:name w:val="HTML Sample"/>
    <w:basedOn w:val="DefaultParagraphFont"/>
    <w:semiHidden/>
    <w:unhideWhenUsed/>
    <w:rsid w:val="00DE24D9"/>
    <w:rPr>
      <w:rFonts w:ascii="Consolas" w:hAnsi="Consolas"/>
      <w:sz w:val="24"/>
      <w:szCs w:val="24"/>
      <w:lang w:val="en-GB"/>
    </w:rPr>
  </w:style>
  <w:style w:type="character" w:styleId="HTMLTypewriter">
    <w:name w:val="HTML Typewriter"/>
    <w:basedOn w:val="DefaultParagraphFont"/>
    <w:semiHidden/>
    <w:unhideWhenUsed/>
    <w:rsid w:val="00DE24D9"/>
    <w:rPr>
      <w:rFonts w:ascii="Consolas" w:hAnsi="Consolas"/>
      <w:sz w:val="20"/>
      <w:szCs w:val="20"/>
      <w:lang w:val="en-GB"/>
    </w:rPr>
  </w:style>
  <w:style w:type="character" w:styleId="HTMLVariable">
    <w:name w:val="HTML Variable"/>
    <w:basedOn w:val="DefaultParagraphFont"/>
    <w:semiHidden/>
    <w:unhideWhenUsed/>
    <w:rsid w:val="00DE24D9"/>
    <w:rPr>
      <w:i/>
      <w:iCs/>
      <w:lang w:val="en-GB"/>
    </w:rPr>
  </w:style>
  <w:style w:type="paragraph" w:styleId="Index1">
    <w:name w:val="index 1"/>
    <w:basedOn w:val="Normal"/>
    <w:next w:val="Normal"/>
    <w:autoRedefine/>
    <w:semiHidden/>
    <w:unhideWhenUsed/>
    <w:rsid w:val="00DE24D9"/>
    <w:pPr>
      <w:tabs>
        <w:tab w:val="clear" w:pos="1247"/>
      </w:tabs>
      <w:ind w:left="200" w:hanging="200"/>
    </w:pPr>
  </w:style>
  <w:style w:type="paragraph" w:styleId="Index2">
    <w:name w:val="index 2"/>
    <w:basedOn w:val="Normal"/>
    <w:next w:val="Normal"/>
    <w:autoRedefine/>
    <w:semiHidden/>
    <w:unhideWhenUsed/>
    <w:rsid w:val="00DE24D9"/>
    <w:pPr>
      <w:tabs>
        <w:tab w:val="clear" w:pos="1247"/>
      </w:tabs>
      <w:ind w:left="400" w:hanging="200"/>
    </w:pPr>
  </w:style>
  <w:style w:type="paragraph" w:styleId="Index3">
    <w:name w:val="index 3"/>
    <w:basedOn w:val="Normal"/>
    <w:next w:val="Normal"/>
    <w:autoRedefine/>
    <w:semiHidden/>
    <w:unhideWhenUsed/>
    <w:rsid w:val="00DE24D9"/>
    <w:pPr>
      <w:tabs>
        <w:tab w:val="clear" w:pos="1247"/>
      </w:tabs>
      <w:ind w:left="600" w:hanging="200"/>
    </w:pPr>
  </w:style>
  <w:style w:type="paragraph" w:styleId="Index4">
    <w:name w:val="index 4"/>
    <w:basedOn w:val="Normal"/>
    <w:next w:val="Normal"/>
    <w:autoRedefine/>
    <w:semiHidden/>
    <w:unhideWhenUsed/>
    <w:rsid w:val="00DE24D9"/>
    <w:pPr>
      <w:tabs>
        <w:tab w:val="clear" w:pos="1247"/>
      </w:tabs>
      <w:ind w:left="800" w:hanging="200"/>
    </w:pPr>
  </w:style>
  <w:style w:type="paragraph" w:styleId="Index5">
    <w:name w:val="index 5"/>
    <w:basedOn w:val="Normal"/>
    <w:next w:val="Normal"/>
    <w:autoRedefine/>
    <w:semiHidden/>
    <w:unhideWhenUsed/>
    <w:rsid w:val="00DE24D9"/>
    <w:pPr>
      <w:tabs>
        <w:tab w:val="clear" w:pos="1247"/>
      </w:tabs>
      <w:ind w:left="1000" w:hanging="200"/>
    </w:pPr>
  </w:style>
  <w:style w:type="paragraph" w:styleId="Index6">
    <w:name w:val="index 6"/>
    <w:basedOn w:val="Normal"/>
    <w:next w:val="Normal"/>
    <w:autoRedefine/>
    <w:semiHidden/>
    <w:unhideWhenUsed/>
    <w:rsid w:val="00DE24D9"/>
    <w:pPr>
      <w:tabs>
        <w:tab w:val="clear" w:pos="1247"/>
      </w:tabs>
      <w:ind w:left="1200" w:hanging="200"/>
    </w:pPr>
  </w:style>
  <w:style w:type="paragraph" w:styleId="Index7">
    <w:name w:val="index 7"/>
    <w:basedOn w:val="Normal"/>
    <w:next w:val="Normal"/>
    <w:autoRedefine/>
    <w:semiHidden/>
    <w:unhideWhenUsed/>
    <w:rsid w:val="00DE24D9"/>
    <w:pPr>
      <w:tabs>
        <w:tab w:val="clear" w:pos="1247"/>
      </w:tabs>
      <w:ind w:left="1400" w:hanging="200"/>
    </w:pPr>
  </w:style>
  <w:style w:type="paragraph" w:styleId="Index8">
    <w:name w:val="index 8"/>
    <w:basedOn w:val="Normal"/>
    <w:next w:val="Normal"/>
    <w:autoRedefine/>
    <w:semiHidden/>
    <w:unhideWhenUsed/>
    <w:rsid w:val="00DE24D9"/>
    <w:pPr>
      <w:tabs>
        <w:tab w:val="clear" w:pos="1247"/>
      </w:tabs>
      <w:ind w:left="1600" w:hanging="200"/>
    </w:pPr>
  </w:style>
  <w:style w:type="paragraph" w:styleId="Index9">
    <w:name w:val="index 9"/>
    <w:basedOn w:val="Normal"/>
    <w:next w:val="Normal"/>
    <w:autoRedefine/>
    <w:semiHidden/>
    <w:unhideWhenUsed/>
    <w:rsid w:val="00DE24D9"/>
    <w:pPr>
      <w:tabs>
        <w:tab w:val="clear" w:pos="1247"/>
      </w:tabs>
      <w:ind w:left="1800" w:hanging="200"/>
    </w:pPr>
  </w:style>
  <w:style w:type="paragraph" w:styleId="IndexHeading">
    <w:name w:val="index heading"/>
    <w:basedOn w:val="Normal"/>
    <w:next w:val="Index1"/>
    <w:semiHidden/>
    <w:unhideWhenUsed/>
    <w:rsid w:val="00DE24D9"/>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DE24D9"/>
    <w:rPr>
      <w:i/>
      <w:iCs/>
      <w:color w:val="4F81BD" w:themeColor="accent1"/>
      <w:lang w:val="en-GB"/>
    </w:rPr>
  </w:style>
  <w:style w:type="paragraph" w:styleId="IntenseQuote">
    <w:name w:val="Intense Quote"/>
    <w:basedOn w:val="Normal"/>
    <w:next w:val="Normal"/>
    <w:link w:val="IntenseQuoteChar"/>
    <w:uiPriority w:val="30"/>
    <w:semiHidden/>
    <w:qFormat/>
    <w:rsid w:val="00DE24D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DE24D9"/>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DE24D9"/>
    <w:rPr>
      <w:b/>
      <w:bCs/>
      <w:smallCaps/>
      <w:color w:val="4F81BD" w:themeColor="accent1"/>
      <w:spacing w:val="5"/>
      <w:lang w:val="en-GB"/>
    </w:rPr>
  </w:style>
  <w:style w:type="table" w:styleId="LightGrid">
    <w:name w:val="Light Grid"/>
    <w:basedOn w:val="TableNormal"/>
    <w:uiPriority w:val="62"/>
    <w:semiHidden/>
    <w:unhideWhenUsed/>
    <w:rsid w:val="00DE24D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E24D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E24D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E24D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E24D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E24D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E24D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E24D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E24D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E24D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E24D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E24D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E24D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E24D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E24D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E24D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E24D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E24D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E24D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E24D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E24D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DE24D9"/>
    <w:rPr>
      <w:sz w:val="14"/>
      <w:lang w:val="en-GB"/>
    </w:rPr>
  </w:style>
  <w:style w:type="paragraph" w:styleId="List">
    <w:name w:val="List"/>
    <w:basedOn w:val="Normal"/>
    <w:semiHidden/>
    <w:unhideWhenUsed/>
    <w:rsid w:val="00DE24D9"/>
    <w:pPr>
      <w:ind w:left="283" w:hanging="283"/>
      <w:contextualSpacing/>
    </w:pPr>
  </w:style>
  <w:style w:type="paragraph" w:styleId="List2">
    <w:name w:val="List 2"/>
    <w:basedOn w:val="Normal"/>
    <w:semiHidden/>
    <w:unhideWhenUsed/>
    <w:rsid w:val="00DE24D9"/>
    <w:pPr>
      <w:ind w:left="566" w:hanging="283"/>
      <w:contextualSpacing/>
    </w:pPr>
  </w:style>
  <w:style w:type="paragraph" w:styleId="List3">
    <w:name w:val="List 3"/>
    <w:basedOn w:val="Normal"/>
    <w:semiHidden/>
    <w:unhideWhenUsed/>
    <w:rsid w:val="00DE24D9"/>
    <w:pPr>
      <w:ind w:left="849" w:hanging="283"/>
      <w:contextualSpacing/>
    </w:pPr>
  </w:style>
  <w:style w:type="paragraph" w:styleId="List4">
    <w:name w:val="List 4"/>
    <w:basedOn w:val="Normal"/>
    <w:semiHidden/>
    <w:unhideWhenUsed/>
    <w:rsid w:val="00DE24D9"/>
    <w:pPr>
      <w:ind w:left="1132" w:hanging="283"/>
      <w:contextualSpacing/>
    </w:pPr>
  </w:style>
  <w:style w:type="paragraph" w:styleId="List5">
    <w:name w:val="List 5"/>
    <w:basedOn w:val="Normal"/>
    <w:semiHidden/>
    <w:unhideWhenUsed/>
    <w:rsid w:val="00DE24D9"/>
    <w:pPr>
      <w:ind w:left="1415" w:hanging="283"/>
      <w:contextualSpacing/>
    </w:pPr>
  </w:style>
  <w:style w:type="paragraph" w:styleId="ListBullet">
    <w:name w:val="List Bullet"/>
    <w:basedOn w:val="Normal"/>
    <w:semiHidden/>
    <w:rsid w:val="00DE24D9"/>
    <w:pPr>
      <w:numPr>
        <w:numId w:val="6"/>
      </w:numPr>
      <w:contextualSpacing/>
    </w:pPr>
  </w:style>
  <w:style w:type="paragraph" w:styleId="ListBullet2">
    <w:name w:val="List Bullet 2"/>
    <w:basedOn w:val="Normal"/>
    <w:semiHidden/>
    <w:unhideWhenUsed/>
    <w:rsid w:val="00DE24D9"/>
    <w:pPr>
      <w:numPr>
        <w:numId w:val="7"/>
      </w:numPr>
      <w:contextualSpacing/>
    </w:pPr>
  </w:style>
  <w:style w:type="paragraph" w:styleId="ListBullet3">
    <w:name w:val="List Bullet 3"/>
    <w:basedOn w:val="Normal"/>
    <w:semiHidden/>
    <w:unhideWhenUsed/>
    <w:rsid w:val="00DE24D9"/>
    <w:pPr>
      <w:numPr>
        <w:numId w:val="8"/>
      </w:numPr>
      <w:contextualSpacing/>
    </w:pPr>
  </w:style>
  <w:style w:type="paragraph" w:styleId="ListBullet4">
    <w:name w:val="List Bullet 4"/>
    <w:basedOn w:val="Normal"/>
    <w:semiHidden/>
    <w:unhideWhenUsed/>
    <w:rsid w:val="00DE24D9"/>
    <w:pPr>
      <w:numPr>
        <w:numId w:val="9"/>
      </w:numPr>
      <w:contextualSpacing/>
    </w:pPr>
  </w:style>
  <w:style w:type="paragraph" w:styleId="ListBullet5">
    <w:name w:val="List Bullet 5"/>
    <w:basedOn w:val="Normal"/>
    <w:semiHidden/>
    <w:unhideWhenUsed/>
    <w:rsid w:val="00DE24D9"/>
    <w:pPr>
      <w:numPr>
        <w:numId w:val="10"/>
      </w:numPr>
      <w:contextualSpacing/>
    </w:pPr>
  </w:style>
  <w:style w:type="paragraph" w:styleId="ListContinue">
    <w:name w:val="List Continue"/>
    <w:basedOn w:val="Normal"/>
    <w:semiHidden/>
    <w:unhideWhenUsed/>
    <w:rsid w:val="00DE24D9"/>
    <w:pPr>
      <w:ind w:left="283"/>
      <w:contextualSpacing/>
    </w:pPr>
  </w:style>
  <w:style w:type="paragraph" w:styleId="ListContinue2">
    <w:name w:val="List Continue 2"/>
    <w:basedOn w:val="Normal"/>
    <w:semiHidden/>
    <w:unhideWhenUsed/>
    <w:rsid w:val="00DE24D9"/>
    <w:pPr>
      <w:ind w:left="566"/>
      <w:contextualSpacing/>
    </w:pPr>
  </w:style>
  <w:style w:type="paragraph" w:styleId="ListContinue3">
    <w:name w:val="List Continue 3"/>
    <w:basedOn w:val="Normal"/>
    <w:semiHidden/>
    <w:rsid w:val="00DE24D9"/>
    <w:pPr>
      <w:ind w:left="849"/>
      <w:contextualSpacing/>
    </w:pPr>
  </w:style>
  <w:style w:type="paragraph" w:styleId="ListContinue4">
    <w:name w:val="List Continue 4"/>
    <w:basedOn w:val="Normal"/>
    <w:semiHidden/>
    <w:rsid w:val="00DE24D9"/>
    <w:pPr>
      <w:ind w:left="1132"/>
      <w:contextualSpacing/>
    </w:pPr>
  </w:style>
  <w:style w:type="paragraph" w:styleId="ListContinue5">
    <w:name w:val="List Continue 5"/>
    <w:basedOn w:val="Normal"/>
    <w:semiHidden/>
    <w:rsid w:val="00DE24D9"/>
    <w:pPr>
      <w:ind w:left="1415"/>
      <w:contextualSpacing/>
    </w:pPr>
  </w:style>
  <w:style w:type="paragraph" w:styleId="ListNumber">
    <w:name w:val="List Number"/>
    <w:basedOn w:val="Normal"/>
    <w:semiHidden/>
    <w:rsid w:val="00DE24D9"/>
    <w:pPr>
      <w:numPr>
        <w:numId w:val="11"/>
      </w:numPr>
      <w:contextualSpacing/>
    </w:pPr>
  </w:style>
  <w:style w:type="paragraph" w:styleId="ListNumber2">
    <w:name w:val="List Number 2"/>
    <w:basedOn w:val="Normal"/>
    <w:semiHidden/>
    <w:unhideWhenUsed/>
    <w:rsid w:val="00DE24D9"/>
    <w:pPr>
      <w:numPr>
        <w:numId w:val="12"/>
      </w:numPr>
      <w:contextualSpacing/>
    </w:pPr>
  </w:style>
  <w:style w:type="paragraph" w:styleId="ListNumber3">
    <w:name w:val="List Number 3"/>
    <w:basedOn w:val="Normal"/>
    <w:semiHidden/>
    <w:unhideWhenUsed/>
    <w:rsid w:val="00DE24D9"/>
    <w:pPr>
      <w:numPr>
        <w:numId w:val="13"/>
      </w:numPr>
      <w:contextualSpacing/>
    </w:pPr>
  </w:style>
  <w:style w:type="paragraph" w:styleId="ListNumber4">
    <w:name w:val="List Number 4"/>
    <w:basedOn w:val="Normal"/>
    <w:semiHidden/>
    <w:unhideWhenUsed/>
    <w:rsid w:val="00DE24D9"/>
    <w:pPr>
      <w:numPr>
        <w:numId w:val="14"/>
      </w:numPr>
      <w:contextualSpacing/>
    </w:pPr>
  </w:style>
  <w:style w:type="paragraph" w:styleId="ListNumber5">
    <w:name w:val="List Number 5"/>
    <w:basedOn w:val="Normal"/>
    <w:semiHidden/>
    <w:unhideWhenUsed/>
    <w:rsid w:val="00DE24D9"/>
    <w:pPr>
      <w:numPr>
        <w:numId w:val="15"/>
      </w:numPr>
      <w:contextualSpacing/>
    </w:pPr>
  </w:style>
  <w:style w:type="table" w:styleId="ListTable1Light">
    <w:name w:val="List Table 1 Light"/>
    <w:basedOn w:val="TableNormal"/>
    <w:uiPriority w:val="46"/>
    <w:rsid w:val="00DE24D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E24D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E24D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E24D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E24D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E24D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E24D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E24D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E24D9"/>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E24D9"/>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E24D9"/>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E24D9"/>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E24D9"/>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E24D9"/>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E24D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E24D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E24D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E24D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E24D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E24D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E24D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E24D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E24D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E24D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E24D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E24D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E24D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E24D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E24D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E24D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E24D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E24D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E24D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E24D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E24D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E24D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E24D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E24D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E24D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E24D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E24D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E24D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E24D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E24D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E24D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E24D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E24D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E24D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E24D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DE24D9"/>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semiHidden/>
    <w:rsid w:val="00DE24D9"/>
    <w:rPr>
      <w:rFonts w:ascii="Consolas" w:eastAsia="Times New Roman" w:hAnsi="Consolas"/>
      <w:lang w:val="en-GB" w:eastAsia="en-US"/>
    </w:rPr>
  </w:style>
  <w:style w:type="table" w:styleId="MediumGrid1">
    <w:name w:val="Medium Grid 1"/>
    <w:basedOn w:val="TableNormal"/>
    <w:uiPriority w:val="67"/>
    <w:semiHidden/>
    <w:unhideWhenUsed/>
    <w:rsid w:val="00DE24D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E24D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E24D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E24D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E24D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E24D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E24D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E24D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E24D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E24D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E24D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E24D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E24D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E24D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E24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E24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E24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E24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E24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E24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E24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E24D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E24D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E24D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E24D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E24D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E24D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E24D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E24D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E24D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E24D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E24D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E24D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E24D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E24D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E24D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E24D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E24D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E24D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E24D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E24D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E24D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E24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DE24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DE24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DE24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DE24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DE24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DE24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DE24D9"/>
    <w:rPr>
      <w:color w:val="2B579A"/>
      <w:shd w:val="clear" w:color="auto" w:fill="E1DFDD"/>
      <w:lang w:val="en-GB"/>
    </w:rPr>
  </w:style>
  <w:style w:type="paragraph" w:styleId="MessageHeader">
    <w:name w:val="Message Header"/>
    <w:basedOn w:val="Normal"/>
    <w:link w:val="MessageHeaderChar"/>
    <w:semiHidden/>
    <w:rsid w:val="00DE24D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DE24D9"/>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DE24D9"/>
    <w:pPr>
      <w:ind w:left="720"/>
    </w:pPr>
  </w:style>
  <w:style w:type="paragraph" w:styleId="NoteHeading">
    <w:name w:val="Note Heading"/>
    <w:basedOn w:val="Normal"/>
    <w:next w:val="Normal"/>
    <w:link w:val="NoteHeadingChar"/>
    <w:semiHidden/>
    <w:unhideWhenUsed/>
    <w:rsid w:val="00DE24D9"/>
  </w:style>
  <w:style w:type="character" w:customStyle="1" w:styleId="NoteHeadingChar">
    <w:name w:val="Note Heading Char"/>
    <w:basedOn w:val="DefaultParagraphFont"/>
    <w:link w:val="NoteHeading"/>
    <w:semiHidden/>
    <w:rsid w:val="00DE24D9"/>
    <w:rPr>
      <w:rFonts w:eastAsia="Times New Roman"/>
      <w:lang w:val="en-GB" w:eastAsia="en-US"/>
    </w:rPr>
  </w:style>
  <w:style w:type="table" w:styleId="PlainTable1">
    <w:name w:val="Plain Table 1"/>
    <w:basedOn w:val="TableNormal"/>
    <w:uiPriority w:val="41"/>
    <w:rsid w:val="00DE24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E24D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E24D9"/>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E24D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E24D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DE24D9"/>
    <w:rPr>
      <w:rFonts w:ascii="Consolas" w:hAnsi="Consolas"/>
      <w:szCs w:val="21"/>
    </w:rPr>
  </w:style>
  <w:style w:type="character" w:customStyle="1" w:styleId="PlainTextChar">
    <w:name w:val="Plain Text Char"/>
    <w:basedOn w:val="DefaultParagraphFont"/>
    <w:link w:val="PlainText"/>
    <w:semiHidden/>
    <w:rsid w:val="00DE24D9"/>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DE24D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E24D9"/>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DE24D9"/>
  </w:style>
  <w:style w:type="character" w:customStyle="1" w:styleId="SalutationChar">
    <w:name w:val="Salutation Char"/>
    <w:basedOn w:val="DefaultParagraphFont"/>
    <w:link w:val="Salutation"/>
    <w:semiHidden/>
    <w:rsid w:val="00DE24D9"/>
    <w:rPr>
      <w:rFonts w:eastAsia="Times New Roman"/>
      <w:lang w:val="en-GB" w:eastAsia="en-US"/>
    </w:rPr>
  </w:style>
  <w:style w:type="paragraph" w:styleId="Signature">
    <w:name w:val="Signature"/>
    <w:basedOn w:val="Normal"/>
    <w:link w:val="SignatureChar"/>
    <w:semiHidden/>
    <w:unhideWhenUsed/>
    <w:rsid w:val="00DE24D9"/>
    <w:pPr>
      <w:ind w:left="4252"/>
    </w:pPr>
  </w:style>
  <w:style w:type="character" w:customStyle="1" w:styleId="SignatureChar">
    <w:name w:val="Signature Char"/>
    <w:basedOn w:val="DefaultParagraphFont"/>
    <w:link w:val="Signature"/>
    <w:semiHidden/>
    <w:rsid w:val="00DE24D9"/>
    <w:rPr>
      <w:rFonts w:eastAsia="Times New Roman"/>
      <w:lang w:val="en-GB" w:eastAsia="en-US"/>
    </w:rPr>
  </w:style>
  <w:style w:type="character" w:styleId="SmartHyperlink">
    <w:name w:val="Smart Hyperlink"/>
    <w:basedOn w:val="DefaultParagraphFont"/>
    <w:uiPriority w:val="99"/>
    <w:semiHidden/>
    <w:rsid w:val="00DE24D9"/>
    <w:rPr>
      <w:u w:val="dotted"/>
      <w:lang w:val="en-GB"/>
    </w:rPr>
  </w:style>
  <w:style w:type="character" w:styleId="SmartLink">
    <w:name w:val="Smart Link"/>
    <w:basedOn w:val="DefaultParagraphFont"/>
    <w:uiPriority w:val="99"/>
    <w:semiHidden/>
    <w:unhideWhenUsed/>
    <w:rsid w:val="00DE24D9"/>
    <w:rPr>
      <w:color w:val="0000FF"/>
      <w:u w:val="single"/>
      <w:shd w:val="clear" w:color="auto" w:fill="F3F2F1"/>
      <w:lang w:val="en-GB"/>
    </w:rPr>
  </w:style>
  <w:style w:type="character" w:styleId="Strong">
    <w:name w:val="Strong"/>
    <w:basedOn w:val="DefaultParagraphFont"/>
    <w:semiHidden/>
    <w:qFormat/>
    <w:rsid w:val="00DE24D9"/>
    <w:rPr>
      <w:b/>
      <w:bCs/>
      <w:lang w:val="en-GB"/>
    </w:rPr>
  </w:style>
  <w:style w:type="paragraph" w:styleId="Subtitle">
    <w:name w:val="Subtitle"/>
    <w:basedOn w:val="Normal"/>
    <w:next w:val="Normal"/>
    <w:link w:val="SubtitleChar"/>
    <w:semiHidden/>
    <w:qFormat/>
    <w:rsid w:val="00DE24D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DE24D9"/>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DE24D9"/>
    <w:rPr>
      <w:i/>
      <w:iCs/>
      <w:color w:val="404040" w:themeColor="text1" w:themeTint="BF"/>
      <w:lang w:val="en-GB"/>
    </w:rPr>
  </w:style>
  <w:style w:type="character" w:styleId="SubtleReference">
    <w:name w:val="Subtle Reference"/>
    <w:basedOn w:val="DefaultParagraphFont"/>
    <w:uiPriority w:val="31"/>
    <w:semiHidden/>
    <w:qFormat/>
    <w:rsid w:val="00DE24D9"/>
    <w:rPr>
      <w:smallCaps/>
      <w:color w:val="5A5A5A" w:themeColor="text1" w:themeTint="A5"/>
      <w:lang w:val="en-GB"/>
    </w:rPr>
  </w:style>
  <w:style w:type="table" w:styleId="Table3Deffects1">
    <w:name w:val="Table 3D effects 1"/>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E24D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DE24D9"/>
    <w:pPr>
      <w:tabs>
        <w:tab w:val="clear" w:pos="1247"/>
      </w:tabs>
      <w:ind w:left="200" w:hanging="200"/>
    </w:pPr>
  </w:style>
  <w:style w:type="table" w:styleId="TableProfessional">
    <w:name w:val="Table Professional"/>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DE24D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DE24D9"/>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DE24D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DE24D9"/>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ZZAnxheaderChar">
    <w:name w:val="ZZ_Anx_header Char"/>
    <w:link w:val="ZZAnxheader"/>
    <w:locked/>
    <w:rsid w:val="00DE24D9"/>
    <w:rPr>
      <w:rFonts w:eastAsia="Times New Roman"/>
      <w:b/>
      <w:bCs/>
      <w:sz w:val="28"/>
      <w:szCs w:val="22"/>
      <w:lang w:val="en-GB" w:eastAsia="en-US"/>
    </w:rPr>
  </w:style>
  <w:style w:type="character" w:customStyle="1" w:styleId="ZZAnxtitleChar">
    <w:name w:val="ZZ_Anx_title Char"/>
    <w:link w:val="ZZAnxtitle"/>
    <w:rsid w:val="00DE24D9"/>
    <w:rPr>
      <w:rFonts w:eastAsia="Times New Roman"/>
      <w:b/>
      <w:bCs/>
      <w:sz w:val="28"/>
      <w:szCs w:val="26"/>
      <w:lang w:val="en-GB" w:eastAsia="en-US"/>
    </w:rPr>
  </w:style>
  <w:style w:type="character" w:customStyle="1" w:styleId="Normal-poolChar">
    <w:name w:val="Normal-pool Char"/>
    <w:link w:val="Normal-pool"/>
    <w:locked/>
    <w:rsid w:val="00DE24D9"/>
    <w:rPr>
      <w:rFonts w:eastAsia="Times New Roman"/>
      <w:lang w:val="en-GB" w:eastAsia="en-US"/>
    </w:rPr>
  </w:style>
  <w:style w:type="character" w:customStyle="1" w:styleId="CH2Char">
    <w:name w:val="CH2 Char"/>
    <w:link w:val="CH2"/>
    <w:rsid w:val="00DE24D9"/>
    <w:rPr>
      <w:rFonts w:eastAsia="Times New Roman"/>
      <w:b/>
      <w:sz w:val="24"/>
      <w:szCs w:val="24"/>
      <w:lang w:val="en-GB" w:eastAsia="en-US"/>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DE24D9"/>
    <w:pPr>
      <w:tabs>
        <w:tab w:val="clear" w:pos="1247"/>
        <w:tab w:val="clear" w:pos="1814"/>
        <w:tab w:val="clear" w:pos="2381"/>
        <w:tab w:val="clear" w:pos="2948"/>
        <w:tab w:val="clear" w:pos="3515"/>
      </w:tabs>
      <w:spacing w:after="160" w:line="240" w:lineRule="exact"/>
    </w:pPr>
    <w:rPr>
      <w:rFonts w:eastAsia="SimSun"/>
      <w:szCs w:val="18"/>
      <w:vertAlign w:val="superscript"/>
    </w:rPr>
  </w:style>
  <w:style w:type="character" w:customStyle="1" w:styleId="BBTitleChar">
    <w:name w:val="BB_Title Char"/>
    <w:link w:val="BBTitle"/>
    <w:rsid w:val="00DE24D9"/>
    <w:rPr>
      <w:rFonts w:eastAsia="Times New Roman"/>
      <w:b/>
      <w:sz w:val="28"/>
      <w:szCs w:val="28"/>
      <w:lang w:val="en-GB" w:eastAsia="en-US"/>
    </w:rPr>
  </w:style>
  <w:style w:type="character" w:customStyle="1" w:styleId="normaltextrun">
    <w:name w:val="normaltextrun"/>
    <w:basedOn w:val="DefaultParagraphFont"/>
    <w:rsid w:val="00DE24D9"/>
    <w:rPr>
      <w:lang w:val="en-GB"/>
    </w:rPr>
  </w:style>
  <w:style w:type="character" w:customStyle="1" w:styleId="eop">
    <w:name w:val="eop"/>
    <w:basedOn w:val="DefaultParagraphFont"/>
    <w:rsid w:val="00DE24D9"/>
    <w:rPr>
      <w:lang w:val="en-GB"/>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Bullet 1 Char,List Paragraph12 Char"/>
    <w:basedOn w:val="DefaultParagraphFont"/>
    <w:link w:val="ListParagraph"/>
    <w:uiPriority w:val="34"/>
    <w:rsid w:val="00DE24D9"/>
    <w:rPr>
      <w:rFonts w:eastAsia="Times New Roman"/>
      <w:lang w:val="en-GB" w:eastAsia="en-US"/>
    </w:rPr>
  </w:style>
  <w:style w:type="paragraph" w:styleId="Revision">
    <w:name w:val="Revision"/>
    <w:hidden/>
    <w:uiPriority w:val="99"/>
    <w:semiHidden/>
    <w:rsid w:val="00662C49"/>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minamataconvention.org/en/parties/reporting/2023" TargetMode="External"/><Relationship Id="rId1" Type="http://schemas.openxmlformats.org/officeDocument/2006/relationships/hyperlink" Target="https://minamataconvention.org/en/parties/reporting/20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E990291C-6675-4ED5-ADA0-B9B76B6D9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PlainPage_EN.dotx</Template>
  <TotalTime>116</TotalTime>
  <Pages>8</Pages>
  <Words>5267</Words>
  <Characters>539</Characters>
  <Application>Microsoft Office Word</Application>
  <DocSecurity>0</DocSecurity>
  <PresentationFormat/>
  <Lines>4</Lines>
  <Paragraphs>11</Paragraphs>
  <ScaleCrop>false</ScaleCrop>
  <Manager/>
  <Company/>
  <LinksUpToDate>false</LinksUpToDate>
  <CharactersWithSpaces>5795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Mwanza</dc:creator>
  <cp:keywords/>
  <dc:description/>
  <cp:lastModifiedBy>My Linh Doan</cp:lastModifiedBy>
  <cp:revision>28</cp:revision>
  <cp:lastPrinted>2025-08-04T06:07:00Z</cp:lastPrinted>
  <dcterms:created xsi:type="dcterms:W3CDTF">2025-08-29T11:42:00Z</dcterms:created>
  <dcterms:modified xsi:type="dcterms:W3CDTF">2025-09-02T14:21:00Z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ContentTypeId">
    <vt:lpwstr>0x010100D4A186B34AAF4047A570F9DFA6808567</vt:lpwstr>
  </property>
  <property fmtid="{D5CDD505-2E9C-101B-9397-08002B2CF9AE}" pid="11" name="MediaServiceImageTags">
    <vt:lpwstr/>
  </property>
  <property fmtid="{D5CDD505-2E9C-101B-9397-08002B2CF9AE}" pid="12" name="TranslatedWith">
    <vt:lpwstr>Mercury</vt:lpwstr>
  </property>
  <property fmtid="{D5CDD505-2E9C-101B-9397-08002B2CF9AE}" pid="13" name="GeneratedBy">
    <vt:lpwstr>yuyao.wang@un.org</vt:lpwstr>
  </property>
  <property fmtid="{D5CDD505-2E9C-101B-9397-08002B2CF9AE}" pid="14" name="GeneratedDate">
    <vt:lpwstr>08/05/2025 07:02:43</vt:lpwstr>
  </property>
  <property fmtid="{D5CDD505-2E9C-101B-9397-08002B2CF9AE}" pid="15" name="OriginalDocID">
    <vt:lpwstr>e0fe4960-964a-4f20-8090-854ceec50a4d</vt:lpwstr>
  </property>
  <property fmtid="{D5CDD505-2E9C-101B-9397-08002B2CF9AE}" pid="16" name="GrammarlyDocumentId">
    <vt:lpwstr>18359065-c4ef-4862-8e97-5d5b8cb79289</vt:lpwstr>
  </property>
</Properties>
</file>