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1A3A20" w:rsidRPr="0076134B" w14:paraId="343E1CAA" w14:textId="77777777" w:rsidTr="008E7EE2">
        <w:trPr>
          <w:trHeight w:val="850"/>
        </w:trPr>
        <w:tc>
          <w:tcPr>
            <w:tcW w:w="2693" w:type="dxa"/>
          </w:tcPr>
          <w:p w14:paraId="786328D6" w14:textId="77777777" w:rsidR="001A3A20" w:rsidRPr="0076134B" w:rsidRDefault="001A3A20" w:rsidP="001A3A20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</w:tcPr>
          <w:p w14:paraId="0F2288CA" w14:textId="77777777" w:rsidR="001A3A20" w:rsidRPr="0076134B" w:rsidRDefault="001A3A20" w:rsidP="001A3A2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461C1FAA" wp14:editId="5CC12E3C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Picture 1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3AE6685A" w14:textId="77777777" w:rsidR="001A3A20" w:rsidRPr="0076134B" w:rsidRDefault="001A3A20" w:rsidP="001A3A2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</w:tr>
    </w:tbl>
    <w:p w14:paraId="4DDE62AD" w14:textId="77777777" w:rsidR="001A3A20" w:rsidRPr="0076134B" w:rsidRDefault="001A3A20" w:rsidP="001A3A20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1A3A20" w:rsidRPr="0076134B" w14:paraId="0D3F5353" w14:textId="77777777" w:rsidTr="008E7EE2">
        <w:trPr>
          <w:trHeight w:val="340"/>
        </w:trPr>
        <w:tc>
          <w:tcPr>
            <w:tcW w:w="3358" w:type="pct"/>
            <w:vAlign w:val="bottom"/>
          </w:tcPr>
          <w:p w14:paraId="677C542C" w14:textId="77777777" w:rsidR="001A3A20" w:rsidRPr="0076134B" w:rsidRDefault="001A3A20" w:rsidP="001A3A2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1642" w:type="pct"/>
            <w:noWrap/>
            <w:vAlign w:val="bottom"/>
          </w:tcPr>
          <w:p w14:paraId="27B60735" w14:textId="56F69B6F" w:rsidR="001A3A20" w:rsidRPr="001A3A20" w:rsidRDefault="001A3A20" w:rsidP="001A3A20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en-US"/>
              </w:rPr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/MC/COP.6/</w:t>
            </w:r>
            <w:r>
              <w:rPr>
                <w:lang w:val="ru-RU"/>
              </w:rPr>
              <w:t>6</w:t>
            </w:r>
            <w:r w:rsidRPr="0076134B">
              <w:t>/</w:t>
            </w:r>
            <w:r>
              <w:rPr>
                <w:lang w:val="en-US"/>
              </w:rPr>
              <w:t>Add.2</w:t>
            </w:r>
          </w:p>
        </w:tc>
      </w:tr>
    </w:tbl>
    <w:p w14:paraId="516C4D2D" w14:textId="77777777" w:rsidR="001A3A20" w:rsidRPr="0076134B" w:rsidRDefault="001A3A20" w:rsidP="001A3A20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1A3A20" w:rsidRPr="00D04628" w14:paraId="2F6FF0AD" w14:textId="77777777" w:rsidTr="008E7EE2">
        <w:trPr>
          <w:trHeight w:val="2098"/>
        </w:trPr>
        <w:tc>
          <w:tcPr>
            <w:tcW w:w="3685" w:type="dxa"/>
          </w:tcPr>
          <w:p w14:paraId="42D98FC3" w14:textId="77777777" w:rsidR="001A3A20" w:rsidRPr="0076134B" w:rsidRDefault="001A3A20" w:rsidP="001A3A20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1622F6BC" wp14:editId="5660438B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2F6D1291" w14:textId="77777777" w:rsidR="001A3A20" w:rsidRPr="0076134B" w:rsidRDefault="001A3A20" w:rsidP="001A3A20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2693" w:type="dxa"/>
          </w:tcPr>
          <w:p w14:paraId="066E1FA4" w14:textId="77777777" w:rsidR="001A3A20" w:rsidRPr="0076134B" w:rsidRDefault="001A3A20" w:rsidP="001A3A2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3118" w:type="dxa"/>
          </w:tcPr>
          <w:p w14:paraId="49C09DAF" w14:textId="77777777" w:rsidR="001A3A20" w:rsidRPr="00D04628" w:rsidRDefault="001A3A20" w:rsidP="001A3A20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Distr.: </w:t>
            </w:r>
            <w:r>
              <w:rPr>
                <w:lang w:val="en-US"/>
              </w:rPr>
              <w:t>General</w:t>
            </w:r>
            <w:r w:rsidRPr="00D04628">
              <w:t xml:space="preserve"> </w:t>
            </w:r>
          </w:p>
          <w:p w14:paraId="7D6E2ADF" w14:textId="171EE7A3" w:rsidR="001A3A20" w:rsidRPr="00D04628" w:rsidRDefault="001A3A20" w:rsidP="001A3A20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t>28 July 2025</w:t>
            </w:r>
          </w:p>
          <w:p w14:paraId="066FA739" w14:textId="77777777" w:rsidR="001A3A20" w:rsidRDefault="001A3A20" w:rsidP="001A3A20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Russian </w:t>
            </w:r>
          </w:p>
          <w:p w14:paraId="046EF314" w14:textId="77777777" w:rsidR="001A3A20" w:rsidRPr="00D04628" w:rsidRDefault="001A3A20" w:rsidP="001A3A20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</w:pPr>
            <w:r w:rsidRPr="00D04628">
              <w:t>Original: English</w:t>
            </w:r>
          </w:p>
        </w:tc>
      </w:tr>
    </w:tbl>
    <w:p w14:paraId="7470EF57" w14:textId="77777777" w:rsidR="001A3A20" w:rsidRPr="00D04628" w:rsidRDefault="001A3A20" w:rsidP="001A3A20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1A3A20" w:rsidRPr="008361B0" w14:paraId="15ED27CA" w14:textId="77777777" w:rsidTr="008E7EE2">
        <w:trPr>
          <w:trHeight w:val="57"/>
        </w:trPr>
        <w:tc>
          <w:tcPr>
            <w:tcW w:w="5301" w:type="dxa"/>
          </w:tcPr>
          <w:p w14:paraId="2B9ADC49" w14:textId="77777777" w:rsidR="001A3A20" w:rsidRPr="001A3A20" w:rsidRDefault="001A3A20" w:rsidP="001A3A20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1A3A20">
              <w:rPr>
                <w:lang w:val="ru-RU"/>
              </w:rPr>
              <w:t xml:space="preserve">Конференция Сторон Минаматской </w:t>
            </w:r>
            <w:r w:rsidRPr="001A3A20">
              <w:rPr>
                <w:lang w:val="ru-RU"/>
              </w:rPr>
              <w:br/>
              <w:t>конвенции о ртути</w:t>
            </w:r>
          </w:p>
          <w:p w14:paraId="6F01A3C6" w14:textId="77777777" w:rsidR="001A3A20" w:rsidRPr="001A3A20" w:rsidRDefault="001A3A20" w:rsidP="001A3A20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1A3A20">
              <w:rPr>
                <w:lang w:val="ru-RU"/>
              </w:rPr>
              <w:t xml:space="preserve">Шестое совещание </w:t>
            </w:r>
          </w:p>
          <w:p w14:paraId="2CF4D92B" w14:textId="505AB5A3" w:rsidR="001A3A20" w:rsidRPr="008361B0" w:rsidRDefault="001A3A20" w:rsidP="001A3A20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1A3A20">
              <w:rPr>
                <w:lang w:val="ru-RU"/>
              </w:rPr>
              <w:t xml:space="preserve">Женева, 3–7 ноября 2025 года </w:t>
            </w:r>
          </w:p>
          <w:p w14:paraId="0E9440BF" w14:textId="77777777" w:rsidR="001A3A20" w:rsidRPr="00706E57" w:rsidRDefault="001A3A20" w:rsidP="001A3A20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r>
              <w:rPr>
                <w:color w:val="000000"/>
                <w:lang w:val="ru-RU"/>
              </w:rPr>
              <w:t xml:space="preserve">Пункт 4 b) </w:t>
            </w:r>
            <w:proofErr w:type="spellStart"/>
            <w:r>
              <w:rPr>
                <w:color w:val="000000"/>
                <w:lang w:val="ru-RU"/>
              </w:rPr>
              <w:t>iii</w:t>
            </w:r>
            <w:proofErr w:type="spellEnd"/>
            <w:r>
              <w:rPr>
                <w:color w:val="000000"/>
                <w:lang w:val="ru-RU"/>
              </w:rPr>
              <w:t>) предварительной повестки дня</w:t>
            </w:r>
            <w:r w:rsidRPr="009F7883">
              <w:rPr>
                <w:rStyle w:val="FootnoteReference"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</w:p>
          <w:p w14:paraId="4399B8DA" w14:textId="6884A0F2" w:rsidR="001A3A20" w:rsidRPr="001A3A20" w:rsidRDefault="001A3A20" w:rsidP="001A3A20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Вопросы для рассмотрения или принятия мер Конференцией Сторон: продукты с добавлением ртути и производственные процессы, в которых используются ртуть или ртутные соединения: рассмотрение возможности применения </w:t>
            </w:r>
            <w:proofErr w:type="spellStart"/>
            <w:r>
              <w:rPr>
                <w:bCs/>
                <w:color w:val="000000"/>
                <w:lang w:val="ru-RU"/>
              </w:rPr>
              <w:t>безртутных</w:t>
            </w:r>
            <w:proofErr w:type="spellEnd"/>
            <w:r>
              <w:rPr>
                <w:bCs/>
                <w:color w:val="000000"/>
                <w:lang w:val="ru-RU"/>
              </w:rPr>
              <w:t xml:space="preserve"> альтернатив для производства мономера винилхлорида</w:t>
            </w:r>
          </w:p>
        </w:tc>
        <w:tc>
          <w:tcPr>
            <w:tcW w:w="4195" w:type="dxa"/>
          </w:tcPr>
          <w:p w14:paraId="7B556413" w14:textId="77777777" w:rsidR="001A3A20" w:rsidRPr="001A3A20" w:rsidRDefault="001A3A20" w:rsidP="001A3A2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</w:p>
        </w:tc>
      </w:tr>
    </w:tbl>
    <w:p w14:paraId="6C87934B" w14:textId="77777777" w:rsidR="009A3859" w:rsidRPr="00706E57" w:rsidRDefault="009A3859" w:rsidP="001A3A20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 xml:space="preserve">Рассмотрение возможности применения </w:t>
      </w:r>
      <w:proofErr w:type="spellStart"/>
      <w:r>
        <w:rPr>
          <w:bCs/>
          <w:lang w:val="ru-RU"/>
        </w:rPr>
        <w:t>безртутных</w:t>
      </w:r>
      <w:proofErr w:type="spellEnd"/>
      <w:r>
        <w:rPr>
          <w:bCs/>
          <w:lang w:val="ru-RU"/>
        </w:rPr>
        <w:t xml:space="preserve"> альтернатив для производства мономера винилхлорида</w:t>
      </w:r>
      <w:r>
        <w:rPr>
          <w:lang w:val="ru-RU"/>
        </w:rPr>
        <w:t xml:space="preserve"> </w:t>
      </w:r>
    </w:p>
    <w:p w14:paraId="282A8F65" w14:textId="41B2DB45" w:rsidR="009A3859" w:rsidRPr="009F7883" w:rsidRDefault="009A3859" w:rsidP="001A3A20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firstLine="0"/>
      </w:pPr>
      <w:r>
        <w:rPr>
          <w:bCs/>
          <w:lang w:val="ru-RU"/>
        </w:rPr>
        <w:t>Записка секретариата</w:t>
      </w:r>
    </w:p>
    <w:p w14:paraId="03CBE5F2" w14:textId="01671D00" w:rsidR="009A3859" w:rsidRPr="001A3A20" w:rsidRDefault="001A3A20" w:rsidP="001A3A20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en-US"/>
        </w:rPr>
      </w:pPr>
      <w:r>
        <w:rPr>
          <w:bCs/>
          <w:lang w:val="en-US"/>
        </w:rPr>
        <w:tab/>
      </w:r>
      <w:r w:rsidR="009A3859">
        <w:rPr>
          <w:bCs/>
          <w:lang w:val="ru-RU"/>
        </w:rPr>
        <w:t>I.</w:t>
      </w:r>
      <w:r w:rsidR="009A3859">
        <w:rPr>
          <w:lang w:val="ru-RU"/>
        </w:rPr>
        <w:tab/>
      </w:r>
      <w:r w:rsidR="009A3859">
        <w:rPr>
          <w:bCs/>
          <w:lang w:val="ru-RU"/>
        </w:rPr>
        <w:t>Введение</w:t>
      </w:r>
    </w:p>
    <w:p w14:paraId="404116A2" w14:textId="2BF6D793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  <w:rPr>
          <w:lang w:val="ru-RU"/>
        </w:rPr>
      </w:pPr>
      <w:r>
        <w:rPr>
          <w:lang w:val="ru-RU"/>
        </w:rPr>
        <w:t xml:space="preserve">В настоящей записке содержится доклад о технической и экономической </w:t>
      </w:r>
      <w:r w:rsidR="00706E57">
        <w:rPr>
          <w:lang w:val="ru-RU"/>
        </w:rPr>
        <w:t xml:space="preserve">возможности </w:t>
      </w:r>
      <w:r>
        <w:rPr>
          <w:lang w:val="ru-RU"/>
        </w:rPr>
        <w:t xml:space="preserve">применения </w:t>
      </w:r>
      <w:proofErr w:type="spellStart"/>
      <w:r>
        <w:rPr>
          <w:lang w:val="ru-RU"/>
        </w:rPr>
        <w:t>безртутных</w:t>
      </w:r>
      <w:proofErr w:type="spellEnd"/>
      <w:r>
        <w:rPr>
          <w:lang w:val="ru-RU"/>
        </w:rPr>
        <w:t xml:space="preserve"> катализаторов </w:t>
      </w:r>
      <w:r w:rsidR="00706E57">
        <w:rPr>
          <w:lang w:val="ru-RU"/>
        </w:rPr>
        <w:t>для</w:t>
      </w:r>
      <w:r>
        <w:rPr>
          <w:lang w:val="ru-RU"/>
        </w:rPr>
        <w:t xml:space="preserve"> производств</w:t>
      </w:r>
      <w:r w:rsidR="00706E57">
        <w:rPr>
          <w:lang w:val="ru-RU"/>
        </w:rPr>
        <w:t>а</w:t>
      </w:r>
      <w:r>
        <w:rPr>
          <w:lang w:val="ru-RU"/>
        </w:rPr>
        <w:t xml:space="preserve"> мономера винилхлорида, подготовленный в соответствии с решением МК-5/6.</w:t>
      </w:r>
    </w:p>
    <w:p w14:paraId="1C0E14A7" w14:textId="20CAFA96" w:rsidR="009A3859" w:rsidRPr="00706E57" w:rsidRDefault="001A3A20" w:rsidP="001A3A20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5C45D8">
        <w:rPr>
          <w:bCs/>
          <w:lang w:val="ru-RU"/>
        </w:rPr>
        <w:tab/>
      </w:r>
      <w:r w:rsidR="009A3859">
        <w:rPr>
          <w:bCs/>
          <w:lang w:val="ru-RU"/>
        </w:rPr>
        <w:t>II.</w:t>
      </w:r>
      <w:r w:rsidR="009A3859">
        <w:rPr>
          <w:lang w:val="ru-RU"/>
        </w:rPr>
        <w:tab/>
      </w:r>
      <w:r w:rsidR="009A3859">
        <w:rPr>
          <w:bCs/>
          <w:lang w:val="ru-RU"/>
        </w:rPr>
        <w:t>Межсессионная работа в соответствии с решением МК-5/6</w:t>
      </w:r>
      <w:r w:rsidR="009A3859">
        <w:rPr>
          <w:lang w:val="ru-RU"/>
        </w:rPr>
        <w:t xml:space="preserve"> </w:t>
      </w:r>
    </w:p>
    <w:p w14:paraId="633B0F4D" w14:textId="665AF229" w:rsidR="009A3859" w:rsidRPr="00706E57" w:rsidRDefault="006B0691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>В соответствии с пунктом 3 статьи 5 Минаматской конвенции о ртути каждая Сторона принимает меры для ограничения применения ртути или ртутных соединений в процессах, перечисленных в части II приложения В</w:t>
      </w:r>
      <w:r w:rsidR="007163ED">
        <w:rPr>
          <w:lang w:val="ru-RU"/>
        </w:rPr>
        <w:t xml:space="preserve"> к Конвенции</w:t>
      </w:r>
      <w:r>
        <w:rPr>
          <w:lang w:val="ru-RU"/>
        </w:rPr>
        <w:t>, в соответствии с изложенными в нем положениями. Часть II приложения B предусматривает, что Стороны не должны допускать применения ртути в производстве мономера винилхлорида по истечении пяти лет после того, как Конференцией Сторон будет установлено, что использование безртутных катализаторов, основанных на существующих процессах, стало возможным в экономическом и техническом отношении.</w:t>
      </w:r>
    </w:p>
    <w:p w14:paraId="6BC6E57F" w14:textId="54D12FA3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Конференция Сторон в решении MК-5/6 предложила Сторонам и соответствующим организациям представить в секретариат на добровольной основе информацию о технически и экономически возможных альтернативах применению ртути и ртутных соединений </w:t>
      </w:r>
      <w:r w:rsidR="00B67B07">
        <w:rPr>
          <w:lang w:val="ru-RU"/>
        </w:rPr>
        <w:t xml:space="preserve">для </w:t>
      </w:r>
      <w:r>
        <w:rPr>
          <w:lang w:val="ru-RU"/>
        </w:rPr>
        <w:t>производств</w:t>
      </w:r>
      <w:r w:rsidR="00B67B07">
        <w:rPr>
          <w:lang w:val="ru-RU"/>
        </w:rPr>
        <w:t>а</w:t>
      </w:r>
      <w:r>
        <w:rPr>
          <w:lang w:val="ru-RU"/>
        </w:rPr>
        <w:t xml:space="preserve"> мономера винилхлорида в соответствии с пунктом 8 статьи 5 и пунктом 1 статьи</w:t>
      </w:r>
      <w:r w:rsidR="001A3A20">
        <w:rPr>
          <w:lang w:val="en-US"/>
        </w:rPr>
        <w:t> </w:t>
      </w:r>
      <w:r>
        <w:rPr>
          <w:lang w:val="ru-RU"/>
        </w:rPr>
        <w:t>17 Конвенции и поручила секретариату подготовить, при условии наличия ресурсов, доклад для рассмотрения Конференцией Сторон на ее шестом совещании.</w:t>
      </w:r>
    </w:p>
    <w:p w14:paraId="485F21E3" w14:textId="05457311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lastRenderedPageBreak/>
        <w:t xml:space="preserve">Информация была представлена девятью Сторонами </w:t>
      </w:r>
      <w:r w:rsidR="002551AA">
        <w:rPr>
          <w:lang w:val="ru-RU"/>
        </w:rPr>
        <w:t xml:space="preserve">и </w:t>
      </w:r>
      <w:r>
        <w:rPr>
          <w:lang w:val="ru-RU"/>
        </w:rPr>
        <w:t>тремя организациями</w:t>
      </w:r>
      <w:r w:rsidRPr="009F7883">
        <w:rPr>
          <w:rFonts w:eastAsiaTheme="minorEastAsia"/>
          <w:vertAlign w:val="superscript"/>
          <w:lang w:val="ru-RU"/>
        </w:rPr>
        <w:footnoteReference w:id="3"/>
      </w:r>
      <w:r>
        <w:rPr>
          <w:lang w:val="ru-RU"/>
        </w:rPr>
        <w:t>. Полученн</w:t>
      </w:r>
      <w:r w:rsidR="00B67B07">
        <w:rPr>
          <w:lang w:val="ru-RU"/>
        </w:rPr>
        <w:t>ые</w:t>
      </w:r>
      <w:r>
        <w:rPr>
          <w:lang w:val="ru-RU"/>
        </w:rPr>
        <w:t xml:space="preserve"> </w:t>
      </w:r>
      <w:r w:rsidR="00B67B07">
        <w:rPr>
          <w:lang w:val="ru-RU"/>
        </w:rPr>
        <w:t xml:space="preserve">материалы были </w:t>
      </w:r>
      <w:r>
        <w:rPr>
          <w:lang w:val="ru-RU"/>
        </w:rPr>
        <w:t>размещен</w:t>
      </w:r>
      <w:r w:rsidR="00B67B07">
        <w:rPr>
          <w:lang w:val="ru-RU"/>
        </w:rPr>
        <w:t>ы</w:t>
      </w:r>
      <w:r>
        <w:rPr>
          <w:lang w:val="ru-RU"/>
        </w:rPr>
        <w:t xml:space="preserve"> на веб-сайте Конвенции и собран</w:t>
      </w:r>
      <w:r w:rsidR="00B67B07">
        <w:rPr>
          <w:lang w:val="ru-RU"/>
        </w:rPr>
        <w:t>ы</w:t>
      </w:r>
      <w:r>
        <w:rPr>
          <w:lang w:val="ru-RU"/>
        </w:rPr>
        <w:t xml:space="preserve"> в документе UNEP/MC/COP.6/INF/9. </w:t>
      </w:r>
    </w:p>
    <w:p w14:paraId="04A3D8E9" w14:textId="564952A1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Нижеследующие пункты составляют доклад секретариата, подготовленный на основе информации, </w:t>
      </w:r>
      <w:r w:rsidR="00B67B07">
        <w:rPr>
          <w:lang w:val="ru-RU"/>
        </w:rPr>
        <w:t>направленной</w:t>
      </w:r>
      <w:r>
        <w:rPr>
          <w:lang w:val="ru-RU"/>
        </w:rPr>
        <w:t xml:space="preserve"> в ответ на вышеупомянутое предложение, и информации, </w:t>
      </w:r>
      <w:r w:rsidR="00B67B07">
        <w:rPr>
          <w:lang w:val="ru-RU"/>
        </w:rPr>
        <w:t>изложенной</w:t>
      </w:r>
      <w:r>
        <w:rPr>
          <w:lang w:val="ru-RU"/>
        </w:rPr>
        <w:t xml:space="preserve"> Сторонами в рамках их национальных докладов, представленных в соответствии со статьей 21.</w:t>
      </w:r>
    </w:p>
    <w:p w14:paraId="1CC51526" w14:textId="0EBB1A35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>Бразилия и Норвегия указали, что мономер винилхлорида производится в этих странах с с помощью методов на основе этилена, исключающих применение ртутных соединений. Бразилия, Норвегия, Соединенные Штаты Америки и две организации отметили, что методы на основе этилена, не включающие применение ртутных соединений, доступны и осуществимы.</w:t>
      </w:r>
    </w:p>
    <w:p w14:paraId="4FC9169D" w14:textId="64E656B4" w:rsidR="009A3859" w:rsidRPr="009F7883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</w:rPr>
      </w:pPr>
      <w:r>
        <w:rPr>
          <w:lang w:val="ru-RU"/>
        </w:rPr>
        <w:t xml:space="preserve">Китай сообщил о применении хлорида ртути в качестве катализатора </w:t>
      </w:r>
      <w:r w:rsidR="00B67B07">
        <w:rPr>
          <w:lang w:val="ru-RU"/>
        </w:rPr>
        <w:t>для</w:t>
      </w:r>
      <w:r>
        <w:rPr>
          <w:lang w:val="ru-RU"/>
        </w:rPr>
        <w:t xml:space="preserve"> производств</w:t>
      </w:r>
      <w:r w:rsidR="00B67B07">
        <w:rPr>
          <w:lang w:val="ru-RU"/>
        </w:rPr>
        <w:t>а</w:t>
      </w:r>
      <w:r>
        <w:rPr>
          <w:lang w:val="ru-RU"/>
        </w:rPr>
        <w:t xml:space="preserve"> мономера винилхлорида на основе ацетилена и о мерах, принятых для сокращения его применения, включая мероприятия, проведенные в рамках проекта </w:t>
      </w:r>
      <w:r w:rsidR="00B67B07">
        <w:rPr>
          <w:lang w:val="ru-RU"/>
        </w:rPr>
        <w:t>«</w:t>
      </w:r>
      <w:r>
        <w:rPr>
          <w:lang w:val="ru-RU"/>
        </w:rPr>
        <w:t>Демонстрация сокращения и минимизации применения ртути в производстве мономера винилхлорида в Китае</w:t>
      </w:r>
      <w:r w:rsidR="00B67B07">
        <w:rPr>
          <w:lang w:val="ru-RU"/>
        </w:rPr>
        <w:t>»</w:t>
      </w:r>
      <w:r>
        <w:rPr>
          <w:lang w:val="ru-RU"/>
        </w:rPr>
        <w:t>, осуществляемого Организацией Объединенных Наций по промышленному развитию (ЮНИДО) с 2018 по 2025 год и финансируемого Глобальным экологическим фондом.</w:t>
      </w:r>
      <w:bookmarkStart w:id="0" w:name="_Hlk204856679"/>
      <w:bookmarkStart w:id="1" w:name="_Hlk204857145"/>
      <w:bookmarkEnd w:id="0"/>
      <w:bookmarkEnd w:id="1"/>
    </w:p>
    <w:p w14:paraId="70756DA2" w14:textId="145114DE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>В национальных докладах, представленных в соответствии со статьей 21 Конвенции, указано, что ртутные соединения используются на одном предприятии по производству мономера винилхлорида на основе ацетилена в Индии. Хотя Индия не представляла информацию в ходе текущего межсессионного периода, в своем национальном докладе за 2023</w:t>
      </w:r>
      <w:r w:rsidR="001A3A20">
        <w:rPr>
          <w:lang w:val="en-US"/>
        </w:rPr>
        <w:t> </w:t>
      </w:r>
      <w:r>
        <w:rPr>
          <w:lang w:val="ru-RU"/>
        </w:rPr>
        <w:t>год она сообщила о сокращении применения ртути в этом производственном процессе.</w:t>
      </w:r>
    </w:p>
    <w:p w14:paraId="63FBCF91" w14:textId="311013A9" w:rsidR="009A3859" w:rsidRPr="00706E57" w:rsidRDefault="000228DA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В представленных материалах были высказаны различные мнения относительно технической и экономической </w:t>
      </w:r>
      <w:r w:rsidR="00706E57">
        <w:rPr>
          <w:lang w:val="ru-RU"/>
        </w:rPr>
        <w:t xml:space="preserve">возможности </w:t>
      </w:r>
      <w:r>
        <w:rPr>
          <w:lang w:val="ru-RU"/>
        </w:rPr>
        <w:t xml:space="preserve">использования </w:t>
      </w:r>
      <w:proofErr w:type="spellStart"/>
      <w:r>
        <w:rPr>
          <w:lang w:val="ru-RU"/>
        </w:rPr>
        <w:t>безртутных</w:t>
      </w:r>
      <w:proofErr w:type="spellEnd"/>
      <w:r>
        <w:rPr>
          <w:lang w:val="ru-RU"/>
        </w:rPr>
        <w:t xml:space="preserve"> катализаторов в процессах на основе ацетилена. </w:t>
      </w:r>
    </w:p>
    <w:p w14:paraId="4E56E749" w14:textId="1FF65A0C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Китай представил информацию о своих исследованиях и разработках в области безртутных катализаторов, включая оценку катализаторов на основе золота, меди и рутения и демонстрацию крупномасштабного производства на трех предприятиях. Китай пришел к выводу, что промышленное применение существующих катализаторов на основе золота и меди, а также других безртутных катализаторов, по-прежнему связано с проблемами и трудностями, такими как неопределенность в отношении технической </w:t>
      </w:r>
      <w:r w:rsidR="00706E57">
        <w:rPr>
          <w:lang w:val="ru-RU"/>
        </w:rPr>
        <w:t>возможности</w:t>
      </w:r>
      <w:r>
        <w:rPr>
          <w:lang w:val="ru-RU"/>
        </w:rPr>
        <w:t xml:space="preserve">, отсутствие экономической </w:t>
      </w:r>
      <w:r w:rsidR="00706E57">
        <w:rPr>
          <w:lang w:val="ru-RU"/>
        </w:rPr>
        <w:t>возможности</w:t>
      </w:r>
      <w:r>
        <w:rPr>
          <w:lang w:val="ru-RU"/>
        </w:rPr>
        <w:t xml:space="preserve"> и отсутствие ясности в отношении экологических рисков при использовании </w:t>
      </w:r>
      <w:proofErr w:type="spellStart"/>
      <w:r>
        <w:rPr>
          <w:lang w:val="ru-RU"/>
        </w:rPr>
        <w:t>безртутных</w:t>
      </w:r>
      <w:proofErr w:type="spellEnd"/>
      <w:r>
        <w:rPr>
          <w:lang w:val="ru-RU"/>
        </w:rPr>
        <w:t xml:space="preserve"> альтернатив.</w:t>
      </w:r>
    </w:p>
    <w:p w14:paraId="76F3ADCA" w14:textId="498AA3FE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Швейцария представила информацию о полномасштабных производственных операциях с использованием катализаторов на основе золота и меди и отметила, что производство безртутного мономера винилхлорида с использованием таких катализаторов уже технически </w:t>
      </w:r>
      <w:r w:rsidR="00706E57">
        <w:rPr>
          <w:lang w:val="ru-RU"/>
        </w:rPr>
        <w:t>возможно</w:t>
      </w:r>
      <w:r>
        <w:rPr>
          <w:lang w:val="ru-RU"/>
        </w:rPr>
        <w:t xml:space="preserve"> и экономически конкурентоспособно. Уганда </w:t>
      </w:r>
      <w:r w:rsidR="00B67B07">
        <w:rPr>
          <w:lang w:val="ru-RU"/>
        </w:rPr>
        <w:t>выделила</w:t>
      </w:r>
      <w:r>
        <w:rPr>
          <w:lang w:val="ru-RU"/>
        </w:rPr>
        <w:t xml:space="preserve"> альтернативные катализаторы на основе золота, меди, палладия и других металлов.</w:t>
      </w:r>
    </w:p>
    <w:p w14:paraId="7D5F0927" w14:textId="47D6439E" w:rsidR="009A3859" w:rsidRPr="00910D11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>В своем представлении Соединенные Штаты</w:t>
      </w:r>
      <w:r w:rsidR="002551AA" w:rsidRPr="008229F8">
        <w:rPr>
          <w:lang w:val="ru-RU"/>
        </w:rPr>
        <w:t xml:space="preserve"> </w:t>
      </w:r>
      <w:r w:rsidR="002551AA">
        <w:rPr>
          <w:lang w:val="ru-RU"/>
        </w:rPr>
        <w:t>Америки</w:t>
      </w:r>
      <w:r>
        <w:rPr>
          <w:lang w:val="ru-RU"/>
        </w:rPr>
        <w:t xml:space="preserve"> отметили, что использование альтернатив ртути и ртутных соединений в мировом производстве мономера винилхлорида технически </w:t>
      </w:r>
      <w:r w:rsidR="00706E57">
        <w:rPr>
          <w:lang w:val="ru-RU"/>
        </w:rPr>
        <w:t>возможно</w:t>
      </w:r>
      <w:r>
        <w:rPr>
          <w:lang w:val="ru-RU"/>
        </w:rPr>
        <w:t xml:space="preserve"> в силу двух ключевых факторов. Первым фактором является доступность безртутных производственных процессов на основе этилена. Второй фактор заключается в развитии технологий для процессов на основе ацетилена, которое сделало возможным применение альтернатив ртутьсодержащим катализаторам</w:t>
      </w:r>
      <w:r w:rsidR="00B67B07" w:rsidRPr="00B67B07">
        <w:rPr>
          <w:lang w:val="ru-RU"/>
        </w:rPr>
        <w:t xml:space="preserve">, </w:t>
      </w:r>
      <w:r w:rsidR="00B67B07">
        <w:rPr>
          <w:lang w:val="ru-RU"/>
        </w:rPr>
        <w:t>включая</w:t>
      </w:r>
      <w:r>
        <w:rPr>
          <w:lang w:val="ru-RU"/>
        </w:rPr>
        <w:t xml:space="preserve"> монометаллические катализаторы (золото, палладий, медь или прочие металлы), ионные жидкости, катализаторы на углеродной основе, полиметаллические катализаторы и жидкофазные </w:t>
      </w:r>
      <w:proofErr w:type="spellStart"/>
      <w:r>
        <w:rPr>
          <w:lang w:val="ru-RU"/>
        </w:rPr>
        <w:t>безртутные</w:t>
      </w:r>
      <w:proofErr w:type="spellEnd"/>
      <w:r>
        <w:rPr>
          <w:lang w:val="ru-RU"/>
        </w:rPr>
        <w:t xml:space="preserve"> катализаторы с использованием хлорида меди (I) и хлорида меди (II). Соединенные Штаты</w:t>
      </w:r>
      <w:r w:rsidR="002551AA">
        <w:rPr>
          <w:lang w:val="ru-RU"/>
        </w:rPr>
        <w:t xml:space="preserve"> Америки</w:t>
      </w:r>
      <w:r>
        <w:rPr>
          <w:lang w:val="ru-RU"/>
        </w:rPr>
        <w:t xml:space="preserve"> добавили, что катализаторы на основе золота для процесса гидрохлорирования ацетилена представляют собой особенно перспективную безртутную альтернативу, поскольку они успешно применялись на опытных и коммерческих производственных объектах, в том числе в Китае.</w:t>
      </w:r>
    </w:p>
    <w:p w14:paraId="41EF173A" w14:textId="61BA60F2" w:rsidR="009A3859" w:rsidRPr="00706E57" w:rsidRDefault="00A71BC7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ЮНИДО представила информацию о проекте, упомянутом в пункте 7 выше, с описанием предварительных результатов </w:t>
      </w:r>
      <w:r w:rsidR="00B67B07">
        <w:rPr>
          <w:lang w:val="ru-RU"/>
        </w:rPr>
        <w:t>опытных</w:t>
      </w:r>
      <w:r>
        <w:rPr>
          <w:lang w:val="ru-RU"/>
        </w:rPr>
        <w:t xml:space="preserve"> испытаний </w:t>
      </w:r>
      <w:proofErr w:type="spellStart"/>
      <w:r>
        <w:rPr>
          <w:lang w:val="ru-RU"/>
        </w:rPr>
        <w:t>безртутных</w:t>
      </w:r>
      <w:proofErr w:type="spellEnd"/>
      <w:r>
        <w:rPr>
          <w:lang w:val="ru-RU"/>
        </w:rPr>
        <w:t xml:space="preserve"> катализаторов, и в </w:t>
      </w:r>
      <w:r>
        <w:rPr>
          <w:lang w:val="ru-RU"/>
        </w:rPr>
        <w:lastRenderedPageBreak/>
        <w:t xml:space="preserve">том числе некоторых трудностей, связанных с технической и экономической </w:t>
      </w:r>
      <w:r w:rsidR="00706E57">
        <w:rPr>
          <w:lang w:val="ru-RU"/>
        </w:rPr>
        <w:t>возможностью</w:t>
      </w:r>
      <w:r>
        <w:rPr>
          <w:lang w:val="ru-RU"/>
        </w:rPr>
        <w:t xml:space="preserve"> использования катализаторов на основе золота и меди.</w:t>
      </w:r>
    </w:p>
    <w:p w14:paraId="0C5AE1DE" w14:textId="20DA4494" w:rsidR="009A3859" w:rsidRPr="00910D11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>Совет по охране природных ресурсов и Рабочая группа «Ноль ртути» также отметили, что безртутные катализаторы для процессов на основе ацетилена уже используются и продемонстрировали техническую и экономическую целесообразность, о чем свидетельствует представленная информация о проекте, упомянутом в пункте 7 выше, а также опубликованные новостные сообщения, научная литература и техническая информация, полученная от частного сектора.</w:t>
      </w:r>
    </w:p>
    <w:p w14:paraId="1597B44E" w14:textId="07F0DED2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В целом, применение ртути в производстве мономера винилхлорида практикуется лишь </w:t>
      </w:r>
      <w:r w:rsidR="004F01F5">
        <w:rPr>
          <w:lang w:val="ru-RU"/>
        </w:rPr>
        <w:t>отдельными</w:t>
      </w:r>
      <w:r>
        <w:rPr>
          <w:lang w:val="ru-RU"/>
        </w:rPr>
        <w:t xml:space="preserve"> Сторонами. В то время как в нескольких представленных материалах подчеркивалается техническая и экономическая </w:t>
      </w:r>
      <w:r w:rsidR="00706E57">
        <w:rPr>
          <w:lang w:val="ru-RU"/>
        </w:rPr>
        <w:t>возможность</w:t>
      </w:r>
      <w:r>
        <w:rPr>
          <w:lang w:val="ru-RU"/>
        </w:rPr>
        <w:t xml:space="preserve"> применения </w:t>
      </w:r>
      <w:proofErr w:type="spellStart"/>
      <w:r>
        <w:rPr>
          <w:lang w:val="ru-RU"/>
        </w:rPr>
        <w:t>безртутных</w:t>
      </w:r>
      <w:proofErr w:type="spellEnd"/>
      <w:r>
        <w:rPr>
          <w:lang w:val="ru-RU"/>
        </w:rPr>
        <w:t xml:space="preserve"> катализаторов на основе существующих процессов, в других материалах такая </w:t>
      </w:r>
      <w:r w:rsidR="00706E57">
        <w:rPr>
          <w:lang w:val="ru-RU"/>
        </w:rPr>
        <w:t xml:space="preserve">возможность </w:t>
      </w:r>
      <w:r>
        <w:rPr>
          <w:lang w:val="ru-RU"/>
        </w:rPr>
        <w:t>ставится под сомнение.</w:t>
      </w:r>
    </w:p>
    <w:p w14:paraId="77ECBFB7" w14:textId="6D902C10" w:rsidR="009A3859" w:rsidRPr="009F7883" w:rsidRDefault="001A3A20" w:rsidP="001A3A20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</w:pPr>
      <w:r w:rsidRPr="005C45D8">
        <w:rPr>
          <w:bCs/>
          <w:lang w:val="ru-RU"/>
        </w:rPr>
        <w:tab/>
      </w:r>
      <w:r w:rsidR="009A3859">
        <w:rPr>
          <w:bCs/>
          <w:lang w:val="ru-RU"/>
        </w:rPr>
        <w:t>III.</w:t>
      </w:r>
      <w:r w:rsidR="009A3859">
        <w:rPr>
          <w:lang w:val="ru-RU"/>
        </w:rPr>
        <w:tab/>
      </w:r>
      <w:r w:rsidR="009A3859">
        <w:rPr>
          <w:bCs/>
          <w:lang w:val="ru-RU"/>
        </w:rPr>
        <w:t>Предлагаемые меры</w:t>
      </w:r>
    </w:p>
    <w:p w14:paraId="5083D633" w14:textId="4406297B" w:rsidR="009A3859" w:rsidRPr="00706E57" w:rsidRDefault="009A3859" w:rsidP="001A3A20">
      <w:pPr>
        <w:pStyle w:val="Normalnumber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Theme="minorEastAsia"/>
          <w:lang w:val="ru-RU"/>
        </w:rPr>
      </w:pPr>
      <w:r>
        <w:rPr>
          <w:lang w:val="ru-RU"/>
        </w:rPr>
        <w:t xml:space="preserve">Конференция Сторон может пожелать рассмотреть доклад секретариата о технической и экономической </w:t>
      </w:r>
      <w:r w:rsidR="00706E57">
        <w:rPr>
          <w:lang w:val="ru-RU"/>
        </w:rPr>
        <w:t>возможности</w:t>
      </w:r>
      <w:r>
        <w:rPr>
          <w:lang w:val="ru-RU"/>
        </w:rPr>
        <w:t xml:space="preserve"> использования </w:t>
      </w:r>
      <w:proofErr w:type="spellStart"/>
      <w:r>
        <w:rPr>
          <w:lang w:val="ru-RU"/>
        </w:rPr>
        <w:t>безртутных</w:t>
      </w:r>
      <w:proofErr w:type="spellEnd"/>
      <w:r>
        <w:rPr>
          <w:lang w:val="ru-RU"/>
        </w:rPr>
        <w:t xml:space="preserve"> катализаторов </w:t>
      </w:r>
      <w:r w:rsidR="004F01F5">
        <w:rPr>
          <w:lang w:val="ru-RU"/>
        </w:rPr>
        <w:t>для</w:t>
      </w:r>
      <w:r>
        <w:rPr>
          <w:lang w:val="ru-RU"/>
        </w:rPr>
        <w:t xml:space="preserve"> производств</w:t>
      </w:r>
      <w:r w:rsidR="004F01F5">
        <w:rPr>
          <w:lang w:val="ru-RU"/>
        </w:rPr>
        <w:t>а</w:t>
      </w:r>
      <w:r>
        <w:rPr>
          <w:lang w:val="ru-RU"/>
        </w:rPr>
        <w:t xml:space="preserve"> мономера винилхлорида, который основан на информации, представленной Сторонами и </w:t>
      </w:r>
      <w:r w:rsidR="00706E57">
        <w:rPr>
          <w:lang w:val="ru-RU"/>
        </w:rPr>
        <w:t>соответствующими организациями,</w:t>
      </w:r>
      <w:r>
        <w:rPr>
          <w:lang w:val="ru-RU"/>
        </w:rPr>
        <w:t xml:space="preserve"> и содержится в документе UNEP/MC/COP.6/INF/9, с целью принятия решения в случае необходимости.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343DC8" w:rsidRPr="008361B0" w14:paraId="04EBF703" w14:textId="77777777" w:rsidTr="00B77E24">
        <w:tc>
          <w:tcPr>
            <w:tcW w:w="1897" w:type="dxa"/>
          </w:tcPr>
          <w:p w14:paraId="14D0D8C0" w14:textId="77777777" w:rsidR="00343DC8" w:rsidRPr="00706E57" w:rsidRDefault="00343DC8" w:rsidP="00062CD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480"/>
              <w:rPr>
                <w:rFonts w:eastAsiaTheme="minorEastAsia"/>
                <w:sz w:val="14"/>
                <w:szCs w:val="14"/>
                <w:lang w:val="ru-RU"/>
              </w:rPr>
            </w:pPr>
          </w:p>
        </w:tc>
        <w:tc>
          <w:tcPr>
            <w:tcW w:w="1897" w:type="dxa"/>
          </w:tcPr>
          <w:p w14:paraId="2B17F98B" w14:textId="77777777" w:rsidR="00343DC8" w:rsidRPr="00706E57" w:rsidRDefault="00343DC8" w:rsidP="00062CD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480"/>
              <w:rPr>
                <w:rFonts w:eastAsiaTheme="minorEastAsia"/>
                <w:sz w:val="14"/>
                <w:szCs w:val="14"/>
                <w:lang w:val="ru-RU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1CD2163" w14:textId="77777777" w:rsidR="00343DC8" w:rsidRPr="00706E57" w:rsidRDefault="00343DC8" w:rsidP="00062CD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480"/>
              <w:rPr>
                <w:rFonts w:eastAsiaTheme="minorEastAsia"/>
                <w:sz w:val="14"/>
                <w:szCs w:val="14"/>
                <w:lang w:val="ru-RU"/>
              </w:rPr>
            </w:pPr>
          </w:p>
        </w:tc>
        <w:tc>
          <w:tcPr>
            <w:tcW w:w="1898" w:type="dxa"/>
          </w:tcPr>
          <w:p w14:paraId="4586AF47" w14:textId="77777777" w:rsidR="00343DC8" w:rsidRPr="00706E57" w:rsidRDefault="00343DC8" w:rsidP="00062CD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480"/>
              <w:rPr>
                <w:rFonts w:eastAsiaTheme="minorEastAsia"/>
                <w:sz w:val="14"/>
                <w:szCs w:val="14"/>
                <w:lang w:val="ru-RU"/>
              </w:rPr>
            </w:pPr>
          </w:p>
        </w:tc>
        <w:tc>
          <w:tcPr>
            <w:tcW w:w="1898" w:type="dxa"/>
          </w:tcPr>
          <w:p w14:paraId="5AFF083D" w14:textId="77777777" w:rsidR="00343DC8" w:rsidRPr="00706E57" w:rsidRDefault="00343DC8" w:rsidP="00062CD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480"/>
              <w:rPr>
                <w:rFonts w:eastAsiaTheme="minorEastAsia"/>
                <w:sz w:val="14"/>
                <w:szCs w:val="14"/>
                <w:lang w:val="ru-RU"/>
              </w:rPr>
            </w:pPr>
          </w:p>
        </w:tc>
      </w:tr>
    </w:tbl>
    <w:p w14:paraId="5B350B31" w14:textId="77777777" w:rsidR="009A3859" w:rsidRPr="00706E57" w:rsidRDefault="009A3859" w:rsidP="001A3A2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sz w:val="2"/>
          <w:szCs w:val="2"/>
          <w:lang w:val="ru-RU"/>
        </w:rPr>
      </w:pPr>
    </w:p>
    <w:sectPr w:rsidR="009A3859" w:rsidRPr="00706E57" w:rsidSect="00343DC8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AA3F" w14:textId="77777777" w:rsidR="00775A1A" w:rsidRPr="009A3859" w:rsidRDefault="00775A1A">
      <w:r w:rsidRPr="009A3859">
        <w:separator/>
      </w:r>
    </w:p>
  </w:endnote>
  <w:endnote w:type="continuationSeparator" w:id="0">
    <w:p w14:paraId="4FC5878D" w14:textId="77777777" w:rsidR="00775A1A" w:rsidRPr="009A3859" w:rsidRDefault="00775A1A">
      <w:r w:rsidRPr="009A38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8150" w14:textId="36C6E742" w:rsidR="007A36F8" w:rsidRPr="00267770" w:rsidRDefault="00343DC8" w:rsidP="001A3A2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rPr>
        <w:b w:val="0"/>
      </w:rPr>
    </w:pPr>
    <w:r w:rsidRPr="00267770">
      <w:rPr>
        <w:rStyle w:val="PageNumber"/>
        <w:b/>
      </w:rPr>
      <w:fldChar w:fldCharType="begin"/>
    </w:r>
    <w:r w:rsidRPr="00267770">
      <w:rPr>
        <w:rStyle w:val="PageNumber"/>
        <w:b/>
      </w:rPr>
      <w:instrText xml:space="preserve"> PAGE </w:instrText>
    </w:r>
    <w:r w:rsidRPr="00267770">
      <w:rPr>
        <w:rStyle w:val="PageNumber"/>
        <w:b/>
      </w:rPr>
      <w:fldChar w:fldCharType="separate"/>
    </w:r>
    <w:r w:rsidRPr="00267770">
      <w:rPr>
        <w:rStyle w:val="PageNumber"/>
        <w:b/>
        <w:noProof/>
      </w:rPr>
      <w:t>2</w:t>
    </w:r>
    <w:r w:rsidRPr="00267770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6B0" w14:textId="1377E3FF" w:rsidR="007A36F8" w:rsidRPr="001A3A20" w:rsidRDefault="00343DC8" w:rsidP="001A3A2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  <w:rPr>
        <w:b w:val="0"/>
        <w:bCs/>
      </w:rPr>
    </w:pPr>
    <w:r w:rsidRPr="001A3A20">
      <w:rPr>
        <w:rStyle w:val="PageNumber"/>
        <w:b/>
        <w:bCs/>
      </w:rPr>
      <w:fldChar w:fldCharType="begin"/>
    </w:r>
    <w:r w:rsidRPr="001A3A20">
      <w:rPr>
        <w:rStyle w:val="PageNumber"/>
        <w:b/>
        <w:bCs/>
      </w:rPr>
      <w:instrText xml:space="preserve"> PAGE \* MERGEFORMAT </w:instrText>
    </w:r>
    <w:r w:rsidRPr="001A3A20">
      <w:rPr>
        <w:rStyle w:val="PageNumber"/>
        <w:b/>
        <w:bCs/>
      </w:rPr>
      <w:fldChar w:fldCharType="separate"/>
    </w:r>
    <w:r w:rsidRPr="001A3A20">
      <w:rPr>
        <w:rStyle w:val="PageNumber"/>
        <w:b/>
        <w:bCs/>
        <w:noProof/>
      </w:rPr>
      <w:t>2</w:t>
    </w:r>
    <w:r w:rsidRPr="001A3A20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1D6F" w14:textId="42AE5CCC" w:rsidR="009A3859" w:rsidRPr="009A3859" w:rsidRDefault="00B77E24" w:rsidP="00343DC8">
    <w:pPr>
      <w:pStyle w:val="Footer-jobnumber"/>
    </w:pPr>
    <w:bookmarkStart w:id="2" w:name="FooterJobDate"/>
    <w:r>
      <w:rPr>
        <w:lang w:val="ru-RU"/>
      </w:rPr>
      <w:t>K2512243[</w:t>
    </w:r>
    <w:r w:rsidR="005C45D8">
      <w:rPr>
        <w:lang w:val="en-US"/>
      </w:rPr>
      <w:t>R</w:t>
    </w:r>
    <w:r>
      <w:rPr>
        <w:lang w:val="ru-RU"/>
      </w:rPr>
      <w:t>]</w:t>
    </w:r>
    <w:r>
      <w:rPr>
        <w:lang w:val="ru-RU"/>
      </w:rPr>
      <w:tab/>
    </w:r>
    <w:bookmarkEnd w:id="2"/>
    <w:r w:rsidR="008229F8">
      <w:rPr>
        <w:lang w:val="ru-RU"/>
      </w:rPr>
      <w:t>0</w:t>
    </w:r>
    <w:r w:rsidR="00E41EB4">
      <w:rPr>
        <w:lang w:val="fr-CH"/>
      </w:rPr>
      <w:t>3</w:t>
    </w:r>
    <w:r w:rsidR="008229F8">
      <w:rPr>
        <w:lang w:val="ru-RU"/>
      </w:rPr>
      <w:t>0925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077B" w14:textId="77777777" w:rsidR="00775A1A" w:rsidRPr="009A3859" w:rsidRDefault="00775A1A" w:rsidP="00C70B49">
      <w:pPr>
        <w:pStyle w:val="Footnote-Separator"/>
        <w:rPr>
          <w:szCs w:val="18"/>
        </w:rPr>
      </w:pPr>
      <w:r w:rsidRPr="009A3859">
        <w:separator/>
      </w:r>
    </w:p>
  </w:footnote>
  <w:footnote w:type="continuationSeparator" w:id="0">
    <w:p w14:paraId="68DECD9C" w14:textId="77777777" w:rsidR="00775A1A" w:rsidRPr="009A3859" w:rsidRDefault="00775A1A" w:rsidP="00C70B49">
      <w:pPr>
        <w:pStyle w:val="Footnote-Separator"/>
      </w:pPr>
      <w:r w:rsidRPr="009A3859">
        <w:continuationSeparator/>
      </w:r>
    </w:p>
  </w:footnote>
  <w:footnote w:type="continuationNotice" w:id="1">
    <w:p w14:paraId="20586CD0" w14:textId="77777777" w:rsidR="00775A1A" w:rsidRPr="009A3859" w:rsidRDefault="00775A1A" w:rsidP="00C70B49">
      <w:pPr>
        <w:pStyle w:val="ASpacer"/>
      </w:pPr>
    </w:p>
  </w:footnote>
  <w:footnote w:id="2">
    <w:p w14:paraId="431F61A5" w14:textId="535FB9ED" w:rsidR="001A3A20" w:rsidRPr="005C45D8" w:rsidRDefault="001A3A20" w:rsidP="001A3A20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  <w:lang w:val="ru-RU"/>
        </w:rPr>
      </w:pPr>
      <w:r w:rsidRPr="005C45D8">
        <w:rPr>
          <w:sz w:val="18"/>
          <w:szCs w:val="18"/>
          <w:lang w:val="ru-RU"/>
        </w:rPr>
        <w:t xml:space="preserve">* </w:t>
      </w:r>
      <w:r w:rsidRPr="005C45D8">
        <w:rPr>
          <w:sz w:val="18"/>
          <w:szCs w:val="18"/>
          <w:lang w:val="ru-RU"/>
        </w:rPr>
        <w:tab/>
      </w:r>
      <w:r w:rsidRPr="001A3A20">
        <w:rPr>
          <w:sz w:val="18"/>
          <w:szCs w:val="18"/>
        </w:rPr>
        <w:t>UNEP</w:t>
      </w:r>
      <w:r w:rsidRPr="005C45D8">
        <w:rPr>
          <w:sz w:val="18"/>
          <w:szCs w:val="18"/>
          <w:lang w:val="ru-RU"/>
        </w:rPr>
        <w:t>/</w:t>
      </w:r>
      <w:r w:rsidRPr="001A3A20">
        <w:rPr>
          <w:sz w:val="18"/>
          <w:szCs w:val="18"/>
        </w:rPr>
        <w:t>MC</w:t>
      </w:r>
      <w:r w:rsidRPr="005C45D8">
        <w:rPr>
          <w:sz w:val="18"/>
          <w:szCs w:val="18"/>
          <w:lang w:val="ru-RU"/>
        </w:rPr>
        <w:t>/</w:t>
      </w:r>
      <w:r w:rsidRPr="001A3A20">
        <w:rPr>
          <w:sz w:val="18"/>
          <w:szCs w:val="18"/>
        </w:rPr>
        <w:t>COP</w:t>
      </w:r>
      <w:r w:rsidRPr="005C45D8">
        <w:rPr>
          <w:sz w:val="18"/>
          <w:szCs w:val="18"/>
          <w:lang w:val="ru-RU"/>
        </w:rPr>
        <w:t>.6/1</w:t>
      </w:r>
      <w:r w:rsidR="00E41EB4">
        <w:rPr>
          <w:sz w:val="18"/>
          <w:szCs w:val="18"/>
          <w:lang w:val="fr-CH"/>
        </w:rPr>
        <w:t>/Rev.1</w:t>
      </w:r>
      <w:r w:rsidRPr="005C45D8">
        <w:rPr>
          <w:sz w:val="18"/>
          <w:szCs w:val="18"/>
          <w:lang w:val="ru-RU"/>
        </w:rPr>
        <w:t>.</w:t>
      </w:r>
    </w:p>
  </w:footnote>
  <w:footnote w:id="3">
    <w:p w14:paraId="6CBD5324" w14:textId="5898CA8E" w:rsidR="009A3859" w:rsidRPr="001A3A20" w:rsidRDefault="009A3859" w:rsidP="001A3A20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  <w:lang w:val="ru-RU"/>
        </w:rPr>
      </w:pPr>
      <w:r w:rsidRPr="001A3A20">
        <w:rPr>
          <w:rStyle w:val="FootnoteReference"/>
          <w:sz w:val="18"/>
          <w:lang w:val="ru-RU"/>
        </w:rPr>
        <w:footnoteRef/>
      </w:r>
      <w:r w:rsidRPr="001A3A20">
        <w:rPr>
          <w:sz w:val="18"/>
          <w:szCs w:val="18"/>
          <w:lang w:val="ru-RU"/>
        </w:rPr>
        <w:t xml:space="preserve"> </w:t>
      </w:r>
      <w:r w:rsidR="001A3A20" w:rsidRPr="005C45D8">
        <w:rPr>
          <w:sz w:val="18"/>
          <w:szCs w:val="18"/>
          <w:lang w:val="ru-RU"/>
        </w:rPr>
        <w:tab/>
      </w:r>
      <w:r w:rsidRPr="001A3A20">
        <w:rPr>
          <w:sz w:val="18"/>
          <w:szCs w:val="18"/>
          <w:lang w:val="ru-RU"/>
        </w:rPr>
        <w:t xml:space="preserve">Бразилия, Буркина-Фасо, Китай, Мозамбик, Норвегия, Сенегал, </w:t>
      </w:r>
      <w:r w:rsidR="002551AA" w:rsidRPr="001A3A20">
        <w:rPr>
          <w:sz w:val="18"/>
          <w:szCs w:val="18"/>
          <w:lang w:val="ru-RU"/>
        </w:rPr>
        <w:t>Соединенные Штаты Америки</w:t>
      </w:r>
      <w:r w:rsidR="002551AA" w:rsidRPr="008229F8">
        <w:rPr>
          <w:sz w:val="18"/>
          <w:szCs w:val="18"/>
          <w:lang w:val="ru-RU"/>
        </w:rPr>
        <w:t>,</w:t>
      </w:r>
      <w:r w:rsidR="002551AA" w:rsidRPr="001A3A20">
        <w:rPr>
          <w:sz w:val="18"/>
          <w:szCs w:val="18"/>
          <w:lang w:val="ru-RU"/>
        </w:rPr>
        <w:t xml:space="preserve"> Уганда </w:t>
      </w:r>
      <w:r w:rsidR="002551AA">
        <w:rPr>
          <w:sz w:val="18"/>
          <w:szCs w:val="18"/>
          <w:lang w:val="ru-RU"/>
        </w:rPr>
        <w:t xml:space="preserve">и </w:t>
      </w:r>
      <w:r w:rsidRPr="001A3A20">
        <w:rPr>
          <w:sz w:val="18"/>
          <w:szCs w:val="18"/>
          <w:lang w:val="ru-RU"/>
        </w:rPr>
        <w:t>Швейцария, а также Организация Объединенных Наций по промышленному развитию</w:t>
      </w:r>
      <w:r w:rsidR="002551AA" w:rsidRPr="008229F8">
        <w:rPr>
          <w:sz w:val="18"/>
          <w:szCs w:val="18"/>
          <w:lang w:val="ru-RU"/>
        </w:rPr>
        <w:t xml:space="preserve">, </w:t>
      </w:r>
      <w:r w:rsidR="002551AA" w:rsidRPr="001A3A20">
        <w:rPr>
          <w:sz w:val="18"/>
          <w:szCs w:val="18"/>
          <w:lang w:val="ru-RU"/>
        </w:rPr>
        <w:t>Совет по охране природных ресурсов</w:t>
      </w:r>
      <w:r w:rsidRPr="001A3A20">
        <w:rPr>
          <w:sz w:val="18"/>
          <w:szCs w:val="18"/>
          <w:lang w:val="ru-RU"/>
        </w:rPr>
        <w:t xml:space="preserve"> и Рабочая группа «Ноль ртути».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928C" w14:textId="7FC5958E" w:rsidR="007A36F8" w:rsidRPr="00343DC8" w:rsidRDefault="001C40BA" w:rsidP="001A3A20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UNEP/MC/COP.6/6/Add.2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7C6C" w14:textId="44FA5E76" w:rsidR="007A36F8" w:rsidRPr="00343DC8" w:rsidRDefault="001C40BA" w:rsidP="001A3A20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  <w:jc w:val="right"/>
    </w:pPr>
    <w:r>
      <w:rPr>
        <w:noProof/>
      </w:rPr>
      <w:t>UNEP/MC/COP.6/6/Add.2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CA88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1294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65A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B0FE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82E2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017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6E2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D49B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CEA4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0AC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53E95A02"/>
    <w:multiLevelType w:val="hybridMultilevel"/>
    <w:tmpl w:val="A5EA713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048453528">
    <w:abstractNumId w:val="9"/>
  </w:num>
  <w:num w:numId="7" w16cid:durableId="1643195016">
    <w:abstractNumId w:val="7"/>
  </w:num>
  <w:num w:numId="8" w16cid:durableId="511069187">
    <w:abstractNumId w:val="6"/>
  </w:num>
  <w:num w:numId="9" w16cid:durableId="1145010489">
    <w:abstractNumId w:val="5"/>
  </w:num>
  <w:num w:numId="10" w16cid:durableId="1900509740">
    <w:abstractNumId w:val="4"/>
  </w:num>
  <w:num w:numId="11" w16cid:durableId="1327200198">
    <w:abstractNumId w:val="8"/>
  </w:num>
  <w:num w:numId="12" w16cid:durableId="297952489">
    <w:abstractNumId w:val="3"/>
  </w:num>
  <w:num w:numId="13" w16cid:durableId="917444357">
    <w:abstractNumId w:val="2"/>
  </w:num>
  <w:num w:numId="14" w16cid:durableId="391200953">
    <w:abstractNumId w:val="1"/>
  </w:num>
  <w:num w:numId="15" w16cid:durableId="566962984">
    <w:abstractNumId w:val="0"/>
  </w:num>
  <w:num w:numId="16" w16cid:durableId="2068720435">
    <w:abstractNumId w:val="14"/>
  </w:num>
  <w:num w:numId="17" w16cid:durableId="1790397287">
    <w:abstractNumId w:val="13"/>
  </w:num>
  <w:num w:numId="18" w16cid:durableId="1388606994">
    <w:abstractNumId w:val="13"/>
  </w:num>
  <w:num w:numId="19" w16cid:durableId="579873139">
    <w:abstractNumId w:val="13"/>
  </w:num>
  <w:num w:numId="20" w16cid:durableId="1691418902">
    <w:abstractNumId w:val="13"/>
  </w:num>
  <w:num w:numId="21" w16cid:durableId="214584767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59"/>
    <w:rsid w:val="00013A4D"/>
    <w:rsid w:val="000149E6"/>
    <w:rsid w:val="00015EA2"/>
    <w:rsid w:val="00016AF3"/>
    <w:rsid w:val="000208C8"/>
    <w:rsid w:val="000228DA"/>
    <w:rsid w:val="0002378A"/>
    <w:rsid w:val="000247B0"/>
    <w:rsid w:val="00026997"/>
    <w:rsid w:val="00033E0B"/>
    <w:rsid w:val="000355A4"/>
    <w:rsid w:val="00035EDE"/>
    <w:rsid w:val="000509B4"/>
    <w:rsid w:val="00053F41"/>
    <w:rsid w:val="00056B2C"/>
    <w:rsid w:val="0006035B"/>
    <w:rsid w:val="00062CD8"/>
    <w:rsid w:val="0007166E"/>
    <w:rsid w:val="00071886"/>
    <w:rsid w:val="000742BC"/>
    <w:rsid w:val="0008041D"/>
    <w:rsid w:val="00081B91"/>
    <w:rsid w:val="00082A0C"/>
    <w:rsid w:val="00082DCD"/>
    <w:rsid w:val="00083504"/>
    <w:rsid w:val="0008710B"/>
    <w:rsid w:val="0009640C"/>
    <w:rsid w:val="000B0FB3"/>
    <w:rsid w:val="000B21D5"/>
    <w:rsid w:val="000B22A2"/>
    <w:rsid w:val="000C2A52"/>
    <w:rsid w:val="000C46A9"/>
    <w:rsid w:val="000D01F6"/>
    <w:rsid w:val="000D33C0"/>
    <w:rsid w:val="000D5884"/>
    <w:rsid w:val="000D666E"/>
    <w:rsid w:val="000D6941"/>
    <w:rsid w:val="000D71B6"/>
    <w:rsid w:val="000E0405"/>
    <w:rsid w:val="000F6CFF"/>
    <w:rsid w:val="000F78FB"/>
    <w:rsid w:val="0010458C"/>
    <w:rsid w:val="00114846"/>
    <w:rsid w:val="00115F73"/>
    <w:rsid w:val="001202E3"/>
    <w:rsid w:val="001233A3"/>
    <w:rsid w:val="00123699"/>
    <w:rsid w:val="0013059D"/>
    <w:rsid w:val="0014083A"/>
    <w:rsid w:val="00141A55"/>
    <w:rsid w:val="00141A76"/>
    <w:rsid w:val="00141B1F"/>
    <w:rsid w:val="00141F2F"/>
    <w:rsid w:val="001446A3"/>
    <w:rsid w:val="00155395"/>
    <w:rsid w:val="00170840"/>
    <w:rsid w:val="00172E6C"/>
    <w:rsid w:val="00173D27"/>
    <w:rsid w:val="00174739"/>
    <w:rsid w:val="0018127C"/>
    <w:rsid w:val="00181EC8"/>
    <w:rsid w:val="00181FC0"/>
    <w:rsid w:val="00184349"/>
    <w:rsid w:val="0019068A"/>
    <w:rsid w:val="0019161E"/>
    <w:rsid w:val="00195F33"/>
    <w:rsid w:val="00195FD8"/>
    <w:rsid w:val="00197C63"/>
    <w:rsid w:val="001A3A20"/>
    <w:rsid w:val="001A5EE1"/>
    <w:rsid w:val="001A7FF9"/>
    <w:rsid w:val="001B1617"/>
    <w:rsid w:val="001B504B"/>
    <w:rsid w:val="001B5356"/>
    <w:rsid w:val="001C29FC"/>
    <w:rsid w:val="001C40BA"/>
    <w:rsid w:val="001D3874"/>
    <w:rsid w:val="001D5344"/>
    <w:rsid w:val="001D7E75"/>
    <w:rsid w:val="001E0583"/>
    <w:rsid w:val="001E22D1"/>
    <w:rsid w:val="001E56D2"/>
    <w:rsid w:val="001E7D56"/>
    <w:rsid w:val="001F75DE"/>
    <w:rsid w:val="00200D58"/>
    <w:rsid w:val="002013BE"/>
    <w:rsid w:val="00205F67"/>
    <w:rsid w:val="002063A4"/>
    <w:rsid w:val="00206F97"/>
    <w:rsid w:val="0021145B"/>
    <w:rsid w:val="00213065"/>
    <w:rsid w:val="00214277"/>
    <w:rsid w:val="002217E2"/>
    <w:rsid w:val="0022762D"/>
    <w:rsid w:val="00232303"/>
    <w:rsid w:val="00234779"/>
    <w:rsid w:val="00234806"/>
    <w:rsid w:val="00235305"/>
    <w:rsid w:val="002378D6"/>
    <w:rsid w:val="00243D36"/>
    <w:rsid w:val="00247707"/>
    <w:rsid w:val="002551AA"/>
    <w:rsid w:val="00263171"/>
    <w:rsid w:val="00265D88"/>
    <w:rsid w:val="00267770"/>
    <w:rsid w:val="0027476C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0748C"/>
    <w:rsid w:val="0031413F"/>
    <w:rsid w:val="003148BB"/>
    <w:rsid w:val="00317976"/>
    <w:rsid w:val="00323885"/>
    <w:rsid w:val="003300E0"/>
    <w:rsid w:val="00331475"/>
    <w:rsid w:val="00343DC8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1F39"/>
    <w:rsid w:val="003A37B8"/>
    <w:rsid w:val="003A3F33"/>
    <w:rsid w:val="003A4FD0"/>
    <w:rsid w:val="003A69D1"/>
    <w:rsid w:val="003A7705"/>
    <w:rsid w:val="003B1545"/>
    <w:rsid w:val="003C035E"/>
    <w:rsid w:val="003C2323"/>
    <w:rsid w:val="003C3267"/>
    <w:rsid w:val="003C409D"/>
    <w:rsid w:val="003C5BA6"/>
    <w:rsid w:val="003D2015"/>
    <w:rsid w:val="003D64D8"/>
    <w:rsid w:val="003E1655"/>
    <w:rsid w:val="003F0E85"/>
    <w:rsid w:val="00401DF8"/>
    <w:rsid w:val="00404CB5"/>
    <w:rsid w:val="00405251"/>
    <w:rsid w:val="00410C55"/>
    <w:rsid w:val="00411FC2"/>
    <w:rsid w:val="0041604D"/>
    <w:rsid w:val="00416854"/>
    <w:rsid w:val="00417725"/>
    <w:rsid w:val="0041779A"/>
    <w:rsid w:val="00417B99"/>
    <w:rsid w:val="004243EA"/>
    <w:rsid w:val="00426DBA"/>
    <w:rsid w:val="00437F26"/>
    <w:rsid w:val="00444097"/>
    <w:rsid w:val="00445487"/>
    <w:rsid w:val="004506FD"/>
    <w:rsid w:val="00454769"/>
    <w:rsid w:val="00456D58"/>
    <w:rsid w:val="00466991"/>
    <w:rsid w:val="0047064C"/>
    <w:rsid w:val="00474D90"/>
    <w:rsid w:val="00477AFF"/>
    <w:rsid w:val="004807A8"/>
    <w:rsid w:val="00481F0B"/>
    <w:rsid w:val="00493C95"/>
    <w:rsid w:val="00495BFE"/>
    <w:rsid w:val="004A3007"/>
    <w:rsid w:val="004A42E1"/>
    <w:rsid w:val="004B162C"/>
    <w:rsid w:val="004C3DBE"/>
    <w:rsid w:val="004C4C4D"/>
    <w:rsid w:val="004C5C96"/>
    <w:rsid w:val="004D06A4"/>
    <w:rsid w:val="004D60EA"/>
    <w:rsid w:val="004E59D4"/>
    <w:rsid w:val="004E79AC"/>
    <w:rsid w:val="004F01F5"/>
    <w:rsid w:val="004F1A81"/>
    <w:rsid w:val="004F6832"/>
    <w:rsid w:val="005014EE"/>
    <w:rsid w:val="005218D9"/>
    <w:rsid w:val="00532E47"/>
    <w:rsid w:val="00534C3F"/>
    <w:rsid w:val="00536186"/>
    <w:rsid w:val="00536826"/>
    <w:rsid w:val="005373C8"/>
    <w:rsid w:val="00544CBB"/>
    <w:rsid w:val="00550518"/>
    <w:rsid w:val="00552CD6"/>
    <w:rsid w:val="005622F7"/>
    <w:rsid w:val="005706AC"/>
    <w:rsid w:val="0057315F"/>
    <w:rsid w:val="00575DF1"/>
    <w:rsid w:val="00576104"/>
    <w:rsid w:val="0057684E"/>
    <w:rsid w:val="005771BA"/>
    <w:rsid w:val="005940BC"/>
    <w:rsid w:val="00594BA0"/>
    <w:rsid w:val="005A04F8"/>
    <w:rsid w:val="005B185B"/>
    <w:rsid w:val="005C45D8"/>
    <w:rsid w:val="005C67C8"/>
    <w:rsid w:val="005D0249"/>
    <w:rsid w:val="005D173E"/>
    <w:rsid w:val="005D2F86"/>
    <w:rsid w:val="005D510D"/>
    <w:rsid w:val="005D6E8C"/>
    <w:rsid w:val="005E0D60"/>
    <w:rsid w:val="005E0E76"/>
    <w:rsid w:val="005F100C"/>
    <w:rsid w:val="005F68DA"/>
    <w:rsid w:val="005F75E6"/>
    <w:rsid w:val="006014DD"/>
    <w:rsid w:val="0060442D"/>
    <w:rsid w:val="0060773B"/>
    <w:rsid w:val="00607D94"/>
    <w:rsid w:val="00614A0D"/>
    <w:rsid w:val="006157B5"/>
    <w:rsid w:val="00626FC6"/>
    <w:rsid w:val="006303B4"/>
    <w:rsid w:val="00633CEB"/>
    <w:rsid w:val="00633D3D"/>
    <w:rsid w:val="00633F3A"/>
    <w:rsid w:val="00641113"/>
    <w:rsid w:val="00641703"/>
    <w:rsid w:val="006431A6"/>
    <w:rsid w:val="006459F6"/>
    <w:rsid w:val="006501AD"/>
    <w:rsid w:val="0065167F"/>
    <w:rsid w:val="00651BFA"/>
    <w:rsid w:val="006533B3"/>
    <w:rsid w:val="00663A80"/>
    <w:rsid w:val="00665A4B"/>
    <w:rsid w:val="00670187"/>
    <w:rsid w:val="006731FE"/>
    <w:rsid w:val="00692E2A"/>
    <w:rsid w:val="006A76F2"/>
    <w:rsid w:val="006B0691"/>
    <w:rsid w:val="006B5732"/>
    <w:rsid w:val="006B78AB"/>
    <w:rsid w:val="006C3DDA"/>
    <w:rsid w:val="006D3277"/>
    <w:rsid w:val="006D7EFB"/>
    <w:rsid w:val="006E1CA9"/>
    <w:rsid w:val="006E6672"/>
    <w:rsid w:val="006E6722"/>
    <w:rsid w:val="006F10F1"/>
    <w:rsid w:val="007027B9"/>
    <w:rsid w:val="00706E57"/>
    <w:rsid w:val="00713D8F"/>
    <w:rsid w:val="00715E88"/>
    <w:rsid w:val="007163ED"/>
    <w:rsid w:val="0072508B"/>
    <w:rsid w:val="007268AB"/>
    <w:rsid w:val="00732257"/>
    <w:rsid w:val="00734CAA"/>
    <w:rsid w:val="00736583"/>
    <w:rsid w:val="00743730"/>
    <w:rsid w:val="0075473A"/>
    <w:rsid w:val="00755106"/>
    <w:rsid w:val="0075533C"/>
    <w:rsid w:val="00757581"/>
    <w:rsid w:val="007611A0"/>
    <w:rsid w:val="007658A0"/>
    <w:rsid w:val="00771992"/>
    <w:rsid w:val="00773D04"/>
    <w:rsid w:val="00775A1A"/>
    <w:rsid w:val="00783907"/>
    <w:rsid w:val="00796D3F"/>
    <w:rsid w:val="007A0AF5"/>
    <w:rsid w:val="007A1683"/>
    <w:rsid w:val="007A36F8"/>
    <w:rsid w:val="007A5C12"/>
    <w:rsid w:val="007A7CB0"/>
    <w:rsid w:val="007B68A3"/>
    <w:rsid w:val="007C2541"/>
    <w:rsid w:val="007D3A76"/>
    <w:rsid w:val="007D66A8"/>
    <w:rsid w:val="007D773D"/>
    <w:rsid w:val="007E003F"/>
    <w:rsid w:val="007F682E"/>
    <w:rsid w:val="00802E72"/>
    <w:rsid w:val="00805F1D"/>
    <w:rsid w:val="008152E0"/>
    <w:rsid w:val="008164F2"/>
    <w:rsid w:val="00821395"/>
    <w:rsid w:val="008220F2"/>
    <w:rsid w:val="008229F8"/>
    <w:rsid w:val="00830E26"/>
    <w:rsid w:val="008361B0"/>
    <w:rsid w:val="00843576"/>
    <w:rsid w:val="00843B64"/>
    <w:rsid w:val="008470BD"/>
    <w:rsid w:val="008478FC"/>
    <w:rsid w:val="00867BFF"/>
    <w:rsid w:val="00873694"/>
    <w:rsid w:val="0088480A"/>
    <w:rsid w:val="00884DE2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C523E"/>
    <w:rsid w:val="008D3AE0"/>
    <w:rsid w:val="008D7C99"/>
    <w:rsid w:val="008E0FCB"/>
    <w:rsid w:val="00906044"/>
    <w:rsid w:val="00907D78"/>
    <w:rsid w:val="00910D11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3328"/>
    <w:rsid w:val="0095523C"/>
    <w:rsid w:val="009564A6"/>
    <w:rsid w:val="00961A33"/>
    <w:rsid w:val="009628B9"/>
    <w:rsid w:val="00967621"/>
    <w:rsid w:val="00967E6A"/>
    <w:rsid w:val="00980797"/>
    <w:rsid w:val="009819F0"/>
    <w:rsid w:val="009833C8"/>
    <w:rsid w:val="009935AC"/>
    <w:rsid w:val="009A2403"/>
    <w:rsid w:val="009A3859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9F7883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0B25"/>
    <w:rsid w:val="00A657DD"/>
    <w:rsid w:val="00A666A6"/>
    <w:rsid w:val="00A675FD"/>
    <w:rsid w:val="00A71BC7"/>
    <w:rsid w:val="00A72437"/>
    <w:rsid w:val="00A762BB"/>
    <w:rsid w:val="00A80611"/>
    <w:rsid w:val="00A84B15"/>
    <w:rsid w:val="00A87016"/>
    <w:rsid w:val="00A95FC1"/>
    <w:rsid w:val="00AA0A34"/>
    <w:rsid w:val="00AA13C1"/>
    <w:rsid w:val="00AA32B7"/>
    <w:rsid w:val="00AB1F69"/>
    <w:rsid w:val="00AB5340"/>
    <w:rsid w:val="00AC010E"/>
    <w:rsid w:val="00AC01CC"/>
    <w:rsid w:val="00AC16B8"/>
    <w:rsid w:val="00AC7C96"/>
    <w:rsid w:val="00AD068D"/>
    <w:rsid w:val="00AD66F5"/>
    <w:rsid w:val="00AE237D"/>
    <w:rsid w:val="00AE2A3D"/>
    <w:rsid w:val="00AE502A"/>
    <w:rsid w:val="00AF0DF7"/>
    <w:rsid w:val="00AF5990"/>
    <w:rsid w:val="00AF7C07"/>
    <w:rsid w:val="00B22C93"/>
    <w:rsid w:val="00B27589"/>
    <w:rsid w:val="00B303E5"/>
    <w:rsid w:val="00B37EF9"/>
    <w:rsid w:val="00B405B7"/>
    <w:rsid w:val="00B45E6D"/>
    <w:rsid w:val="00B52222"/>
    <w:rsid w:val="00B523A2"/>
    <w:rsid w:val="00B539BA"/>
    <w:rsid w:val="00B54FE7"/>
    <w:rsid w:val="00B57C47"/>
    <w:rsid w:val="00B66901"/>
    <w:rsid w:val="00B67B07"/>
    <w:rsid w:val="00B71D53"/>
    <w:rsid w:val="00B71E6D"/>
    <w:rsid w:val="00B72070"/>
    <w:rsid w:val="00B779E1"/>
    <w:rsid w:val="00B77E24"/>
    <w:rsid w:val="00B80797"/>
    <w:rsid w:val="00B842C8"/>
    <w:rsid w:val="00B859A3"/>
    <w:rsid w:val="00B91EE1"/>
    <w:rsid w:val="00BA0090"/>
    <w:rsid w:val="00BA1A67"/>
    <w:rsid w:val="00BA3312"/>
    <w:rsid w:val="00BB4566"/>
    <w:rsid w:val="00BB49DE"/>
    <w:rsid w:val="00BC07FE"/>
    <w:rsid w:val="00BC44DE"/>
    <w:rsid w:val="00BC7596"/>
    <w:rsid w:val="00BD0163"/>
    <w:rsid w:val="00BD159E"/>
    <w:rsid w:val="00BD6F9B"/>
    <w:rsid w:val="00BE2F29"/>
    <w:rsid w:val="00BE5B5F"/>
    <w:rsid w:val="00C1512B"/>
    <w:rsid w:val="00C26F55"/>
    <w:rsid w:val="00C3004D"/>
    <w:rsid w:val="00C30C63"/>
    <w:rsid w:val="00C3186D"/>
    <w:rsid w:val="00C32B37"/>
    <w:rsid w:val="00C36B8B"/>
    <w:rsid w:val="00C44EC4"/>
    <w:rsid w:val="00C465E1"/>
    <w:rsid w:val="00C467EB"/>
    <w:rsid w:val="00C47DBF"/>
    <w:rsid w:val="00C53666"/>
    <w:rsid w:val="00C54B94"/>
    <w:rsid w:val="00C552FF"/>
    <w:rsid w:val="00C558DA"/>
    <w:rsid w:val="00C55AF3"/>
    <w:rsid w:val="00C60713"/>
    <w:rsid w:val="00C65B52"/>
    <w:rsid w:val="00C70B49"/>
    <w:rsid w:val="00C75C7C"/>
    <w:rsid w:val="00C81951"/>
    <w:rsid w:val="00C83A8F"/>
    <w:rsid w:val="00C84759"/>
    <w:rsid w:val="00C97578"/>
    <w:rsid w:val="00C97CEA"/>
    <w:rsid w:val="00CA51DF"/>
    <w:rsid w:val="00CA68C7"/>
    <w:rsid w:val="00CA6C7F"/>
    <w:rsid w:val="00CA78AF"/>
    <w:rsid w:val="00CB6F8C"/>
    <w:rsid w:val="00CC0260"/>
    <w:rsid w:val="00CC10A6"/>
    <w:rsid w:val="00CC16AA"/>
    <w:rsid w:val="00CD5EB8"/>
    <w:rsid w:val="00CD6AC7"/>
    <w:rsid w:val="00CD7044"/>
    <w:rsid w:val="00CE08B9"/>
    <w:rsid w:val="00CE484F"/>
    <w:rsid w:val="00CE524C"/>
    <w:rsid w:val="00CF141F"/>
    <w:rsid w:val="00CF4777"/>
    <w:rsid w:val="00CF5AF8"/>
    <w:rsid w:val="00D012AF"/>
    <w:rsid w:val="00D067BB"/>
    <w:rsid w:val="00D070CC"/>
    <w:rsid w:val="00D1352A"/>
    <w:rsid w:val="00D13EDE"/>
    <w:rsid w:val="00D169AF"/>
    <w:rsid w:val="00D25249"/>
    <w:rsid w:val="00D255A7"/>
    <w:rsid w:val="00D44172"/>
    <w:rsid w:val="00D526D8"/>
    <w:rsid w:val="00D539DA"/>
    <w:rsid w:val="00D57C58"/>
    <w:rsid w:val="00D60D7C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07BC"/>
    <w:rsid w:val="00DB2986"/>
    <w:rsid w:val="00DB36B7"/>
    <w:rsid w:val="00DB3E23"/>
    <w:rsid w:val="00DC3AC4"/>
    <w:rsid w:val="00DC46FF"/>
    <w:rsid w:val="00DC5254"/>
    <w:rsid w:val="00DD1A4F"/>
    <w:rsid w:val="00DD3107"/>
    <w:rsid w:val="00DD5EFF"/>
    <w:rsid w:val="00DD7C2C"/>
    <w:rsid w:val="00DE3BF6"/>
    <w:rsid w:val="00DE447A"/>
    <w:rsid w:val="00DE6E55"/>
    <w:rsid w:val="00DF5660"/>
    <w:rsid w:val="00E051AB"/>
    <w:rsid w:val="00E0557C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400D"/>
    <w:rsid w:val="00E37F15"/>
    <w:rsid w:val="00E41EB4"/>
    <w:rsid w:val="00E440CD"/>
    <w:rsid w:val="00E46D9A"/>
    <w:rsid w:val="00E477C5"/>
    <w:rsid w:val="00E509D1"/>
    <w:rsid w:val="00E565FF"/>
    <w:rsid w:val="00E600D6"/>
    <w:rsid w:val="00E63C75"/>
    <w:rsid w:val="00E65388"/>
    <w:rsid w:val="00E65FE2"/>
    <w:rsid w:val="00E67833"/>
    <w:rsid w:val="00E721CD"/>
    <w:rsid w:val="00E74ACB"/>
    <w:rsid w:val="00E84CEE"/>
    <w:rsid w:val="00E85B7D"/>
    <w:rsid w:val="00E910D5"/>
    <w:rsid w:val="00E9121B"/>
    <w:rsid w:val="00E94B48"/>
    <w:rsid w:val="00E96614"/>
    <w:rsid w:val="00EA0AE2"/>
    <w:rsid w:val="00EA292F"/>
    <w:rsid w:val="00EA2C8F"/>
    <w:rsid w:val="00EA39E5"/>
    <w:rsid w:val="00EB3106"/>
    <w:rsid w:val="00EB5467"/>
    <w:rsid w:val="00EB6A9A"/>
    <w:rsid w:val="00EC5A46"/>
    <w:rsid w:val="00EC63E2"/>
    <w:rsid w:val="00ED0087"/>
    <w:rsid w:val="00ED1F3E"/>
    <w:rsid w:val="00EE168A"/>
    <w:rsid w:val="00EE1BA8"/>
    <w:rsid w:val="00EE1E98"/>
    <w:rsid w:val="00EE397B"/>
    <w:rsid w:val="00EE4483"/>
    <w:rsid w:val="00EE5261"/>
    <w:rsid w:val="00EE6F20"/>
    <w:rsid w:val="00EF1EAD"/>
    <w:rsid w:val="00EF22B3"/>
    <w:rsid w:val="00EF268F"/>
    <w:rsid w:val="00EF3D42"/>
    <w:rsid w:val="00EF469A"/>
    <w:rsid w:val="00F03B69"/>
    <w:rsid w:val="00F07A50"/>
    <w:rsid w:val="00F10E6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53867"/>
    <w:rsid w:val="00F638FC"/>
    <w:rsid w:val="00F650C3"/>
    <w:rsid w:val="00F65397"/>
    <w:rsid w:val="00F65D85"/>
    <w:rsid w:val="00F70B80"/>
    <w:rsid w:val="00F7203C"/>
    <w:rsid w:val="00F75453"/>
    <w:rsid w:val="00F8091E"/>
    <w:rsid w:val="00F82F66"/>
    <w:rsid w:val="00F8615C"/>
    <w:rsid w:val="00F969E5"/>
    <w:rsid w:val="00F97AEE"/>
    <w:rsid w:val="00F97E54"/>
    <w:rsid w:val="00FA1C95"/>
    <w:rsid w:val="00FA6BB0"/>
    <w:rsid w:val="00FB1DFB"/>
    <w:rsid w:val="00FB6E3D"/>
    <w:rsid w:val="00FD2D77"/>
    <w:rsid w:val="00FD5860"/>
    <w:rsid w:val="00FE352D"/>
    <w:rsid w:val="00FE40EB"/>
    <w:rsid w:val="00FE4D02"/>
    <w:rsid w:val="00FE51C9"/>
    <w:rsid w:val="00FE7B2F"/>
    <w:rsid w:val="00FE7D62"/>
    <w:rsid w:val="00FF24CF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0ABA2"/>
  <w15:chartTrackingRefBased/>
  <w15:docId w15:val="{BE37EF63-8981-4722-8829-842FBCA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9A3859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9A385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9A385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9A385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9A385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9A385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9A385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9A385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9A385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9A3859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9A385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9A3859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9A385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85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85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85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9A385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9A385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9A385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9A385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9A385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9A3859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9A385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9A385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9A385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9A385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"/>
    <w:unhideWhenUsed/>
    <w:rsid w:val="009A385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9A385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9A385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9A385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9A385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9A385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9A385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9A385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9A385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9A385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9A3859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9A385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A385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9A385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9A385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9A385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9A385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9A385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9A385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9A385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9A385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9A385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9A385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9A385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9A3859"/>
    <w:pPr>
      <w:spacing w:before="120"/>
    </w:pPr>
  </w:style>
  <w:style w:type="paragraph" w:customStyle="1" w:styleId="ATwoLetters">
    <w:name w:val="A_TwoLetters"/>
    <w:basedOn w:val="Normal-pool"/>
    <w:next w:val="Normal-pool"/>
    <w:rsid w:val="009A3859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9A3859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9A3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859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A385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9A3859"/>
  </w:style>
  <w:style w:type="character" w:customStyle="1" w:styleId="CommentTextChar">
    <w:name w:val="Comment Text Char"/>
    <w:basedOn w:val="DefaultParagraphFont"/>
    <w:link w:val="CommentText"/>
    <w:rsid w:val="009A3859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859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9A385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A3859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3859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A3859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A3859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A3859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A3859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A3859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9A3859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A3859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A3859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A3859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9A3859"/>
    <w:pPr>
      <w:ind w:left="720"/>
      <w:contextualSpacing/>
    </w:pPr>
  </w:style>
  <w:style w:type="paragraph" w:styleId="NoSpacing">
    <w:name w:val="No Spacing"/>
    <w:uiPriority w:val="1"/>
    <w:semiHidden/>
    <w:qFormat/>
    <w:rsid w:val="009A385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9A3859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3859"/>
    <w:rPr>
      <w:color w:val="808080"/>
      <w:lang w:val="en-GB"/>
    </w:rPr>
  </w:style>
  <w:style w:type="table" w:styleId="TableGrid">
    <w:name w:val="Table Grid"/>
    <w:basedOn w:val="TableNormal"/>
    <w:rsid w:val="009A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9A385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9A3859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9A3859"/>
    <w:rPr>
      <w:sz w:val="2"/>
    </w:rPr>
  </w:style>
  <w:style w:type="character" w:customStyle="1" w:styleId="ASpacerChar">
    <w:name w:val="A_Spacer Char"/>
    <w:basedOn w:val="DefaultParagraphFont"/>
    <w:link w:val="ASpacer"/>
    <w:rsid w:val="009A3859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9A3859"/>
  </w:style>
  <w:style w:type="character" w:styleId="UnresolvedMention">
    <w:name w:val="Unresolved Mention"/>
    <w:basedOn w:val="DefaultParagraphFont"/>
    <w:uiPriority w:val="99"/>
    <w:semiHidden/>
    <w:rsid w:val="009A385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9A3859"/>
  </w:style>
  <w:style w:type="paragraph" w:customStyle="1" w:styleId="AText0">
    <w:name w:val="A_Text0"/>
    <w:basedOn w:val="AText"/>
    <w:next w:val="AText"/>
    <w:qFormat/>
    <w:rsid w:val="009A385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9A385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9A3859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9A385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9A385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9A3859"/>
  </w:style>
  <w:style w:type="paragraph" w:styleId="BlockText">
    <w:name w:val="Block Text"/>
    <w:basedOn w:val="Normal"/>
    <w:semiHidden/>
    <w:unhideWhenUsed/>
    <w:rsid w:val="009A385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9A385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A3859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9A3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A3859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9A3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3859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A385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A3859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9A38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A3859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A385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A3859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9A38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A3859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9A38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A3859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9A385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9A385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A385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A3859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A3859"/>
  </w:style>
  <w:style w:type="character" w:customStyle="1" w:styleId="DateChar">
    <w:name w:val="Date Char"/>
    <w:basedOn w:val="DefaultParagraphFont"/>
    <w:link w:val="Date"/>
    <w:semiHidden/>
    <w:rsid w:val="009A3859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9A385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A3859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9A3859"/>
  </w:style>
  <w:style w:type="character" w:customStyle="1" w:styleId="E-mailSignatureChar">
    <w:name w:val="E-mail Signature Char"/>
    <w:basedOn w:val="DefaultParagraphFont"/>
    <w:link w:val="E-mailSignature"/>
    <w:semiHidden/>
    <w:rsid w:val="009A3859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9A3859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9A385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9A3859"/>
  </w:style>
  <w:style w:type="character" w:customStyle="1" w:styleId="EndnoteTextChar">
    <w:name w:val="Endnote Text Char"/>
    <w:basedOn w:val="DefaultParagraphFont"/>
    <w:link w:val="EndnoteText"/>
    <w:semiHidden/>
    <w:rsid w:val="009A3859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9A38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A3859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"/>
    <w:basedOn w:val="Normal"/>
    <w:link w:val="FootnoteTextChar"/>
    <w:uiPriority w:val="99"/>
    <w:unhideWhenUsed/>
    <w:rsid w:val="009A3859"/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uiPriority w:val="99"/>
    <w:rsid w:val="009A3859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A385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9A3859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9A385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A3859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9A3859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9A385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9A3859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9A385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9A385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A3859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9A385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9A385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9A3859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9A385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A385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A385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A385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A385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A385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A385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A385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A385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A385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9A3859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A385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A3859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9A3859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A385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A3859"/>
    <w:rPr>
      <w:lang w:val="en-GB"/>
    </w:rPr>
  </w:style>
  <w:style w:type="paragraph" w:styleId="List">
    <w:name w:val="List"/>
    <w:basedOn w:val="Normal"/>
    <w:semiHidden/>
    <w:unhideWhenUsed/>
    <w:rsid w:val="009A385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A385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A385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A385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A3859"/>
    <w:pPr>
      <w:ind w:left="1415" w:hanging="283"/>
      <w:contextualSpacing/>
    </w:pPr>
  </w:style>
  <w:style w:type="paragraph" w:styleId="ListBullet">
    <w:name w:val="List Bullet"/>
    <w:basedOn w:val="Normal"/>
    <w:semiHidden/>
    <w:rsid w:val="009A385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9A385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9A385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9A385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9A385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9A385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A385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9A385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9A385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9A385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9A3859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9A385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9A385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9A385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9A385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A38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A385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A385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A385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A385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A385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A385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9A3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A3859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A385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9A3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A385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9A385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A3859"/>
  </w:style>
  <w:style w:type="character" w:customStyle="1" w:styleId="NoteHeadingChar">
    <w:name w:val="Note Heading Char"/>
    <w:basedOn w:val="DefaultParagraphFont"/>
    <w:link w:val="NoteHeading"/>
    <w:semiHidden/>
    <w:rsid w:val="009A3859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9A38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A38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38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A38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A385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A3859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A38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3859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A3859"/>
  </w:style>
  <w:style w:type="character" w:customStyle="1" w:styleId="SalutationChar">
    <w:name w:val="Salutation Char"/>
    <w:basedOn w:val="DefaultParagraphFont"/>
    <w:link w:val="Salutation"/>
    <w:semiHidden/>
    <w:rsid w:val="009A3859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9A385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A3859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9A385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9A385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9A3859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9A3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9A38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9A385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9A385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A38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A385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9A38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A385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9A38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85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rsid w:val="009A3859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D539D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46CAE-F768-492F-8912-E6FD84101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2</TotalTime>
  <Pages>3</Pages>
  <Words>1099</Words>
  <Characters>6269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My Linh Doan</cp:lastModifiedBy>
  <cp:revision>3</cp:revision>
  <cp:lastPrinted>2025-08-06T11:47:00Z</cp:lastPrinted>
  <dcterms:created xsi:type="dcterms:W3CDTF">2025-09-01T10:49:00Z</dcterms:created>
  <dcterms:modified xsi:type="dcterms:W3CDTF">2025-09-03T12:47:00Z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taira.mamedova@un.org</vt:lpwstr>
  </property>
  <property fmtid="{D5CDD505-2E9C-101B-9397-08002B2CF9AE}" pid="14" name="GeneratedDate">
    <vt:lpwstr>08/22/2025 15:40:52</vt:lpwstr>
  </property>
  <property fmtid="{D5CDD505-2E9C-101B-9397-08002B2CF9AE}" pid="15" name="OriginalDocID">
    <vt:lpwstr>42a04694-905c-43ac-859a-f7e1942d86fe</vt:lpwstr>
  </property>
</Properties>
</file>