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6134B" w:rsidRPr="0076134B" w14:paraId="59B78D54" w14:textId="77777777" w:rsidTr="00F33741">
        <w:trPr>
          <w:trHeight w:val="850"/>
        </w:trPr>
        <w:tc>
          <w:tcPr>
            <w:tcW w:w="2693" w:type="dxa"/>
            <w:shd w:val="clear" w:color="auto" w:fill="auto"/>
          </w:tcPr>
          <w:p w14:paraId="49A81422" w14:textId="3975B1C4" w:rsidR="0076134B" w:rsidRPr="0076134B" w:rsidRDefault="0076134B" w:rsidP="00F33741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  <w:shd w:val="clear" w:color="auto" w:fill="auto"/>
          </w:tcPr>
          <w:p w14:paraId="50193584" w14:textId="3F284941" w:rsidR="0076134B" w:rsidRPr="0076134B" w:rsidRDefault="0076134B" w:rsidP="00F3374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78F06BA" wp14:editId="344FD4A1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shd w:val="clear" w:color="auto" w:fill="auto"/>
          </w:tcPr>
          <w:p w14:paraId="7226E8A2" w14:textId="77777777" w:rsidR="0076134B" w:rsidRPr="0076134B" w:rsidRDefault="0076134B" w:rsidP="00F3374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5702D231" w14:textId="77777777" w:rsidR="009443D7" w:rsidRPr="0076134B" w:rsidRDefault="009443D7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6134B" w:rsidRPr="0076134B" w14:paraId="6EFD610F" w14:textId="77777777" w:rsidTr="00F33741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5E3A7DE6" w14:textId="77777777" w:rsidR="0076134B" w:rsidRPr="0076134B" w:rsidRDefault="0076134B" w:rsidP="00F3374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04FCBD78" w14:textId="3B3C3D10" w:rsidR="0076134B" w:rsidRPr="0076134B" w:rsidRDefault="0076134B" w:rsidP="00F33741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</w:t>
            </w:r>
            <w:bookmarkStart w:id="0" w:name="Symbol1A"/>
            <w:r w:rsidRPr="0076134B">
              <w:t>6</w:t>
            </w:r>
            <w:bookmarkStart w:id="1" w:name="Symbol1B"/>
            <w:bookmarkEnd w:id="0"/>
            <w:r w:rsidR="00F33741">
              <w:t>/3</w:t>
            </w:r>
            <w:bookmarkEnd w:id="1"/>
          </w:p>
        </w:tc>
      </w:tr>
    </w:tbl>
    <w:p w14:paraId="65E44F55" w14:textId="77777777" w:rsidR="0076134B" w:rsidRPr="0076134B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6134B" w:rsidRPr="00D04628" w14:paraId="098A385D" w14:textId="77777777" w:rsidTr="00F33741">
        <w:trPr>
          <w:trHeight w:val="2098"/>
        </w:trPr>
        <w:tc>
          <w:tcPr>
            <w:tcW w:w="3685" w:type="dxa"/>
            <w:shd w:val="clear" w:color="auto" w:fill="auto"/>
          </w:tcPr>
          <w:p w14:paraId="0EDA627C" w14:textId="1A6F7255" w:rsidR="0076134B" w:rsidRPr="0076134B" w:rsidRDefault="0076134B" w:rsidP="00F33741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4081D75C" wp14:editId="0FCAC89D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32750347" w14:textId="67E31CF2" w:rsidR="0076134B" w:rsidRPr="0076134B" w:rsidRDefault="0076134B" w:rsidP="00F33741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  <w:shd w:val="clear" w:color="auto" w:fill="auto"/>
          </w:tcPr>
          <w:p w14:paraId="4E0B8978" w14:textId="77777777" w:rsidR="0076134B" w:rsidRPr="0076134B" w:rsidRDefault="0076134B" w:rsidP="00F3374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  <w:shd w:val="clear" w:color="auto" w:fill="auto"/>
          </w:tcPr>
          <w:p w14:paraId="55D4596B" w14:textId="4AC26771" w:rsidR="0076134B" w:rsidRPr="00D04628" w:rsidRDefault="0076134B" w:rsidP="00F3374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D04628">
              <w:rPr>
                <w:lang w:val="en-GB"/>
              </w:rPr>
              <w:t xml:space="preserve">Distr.: </w:t>
            </w:r>
            <w:r w:rsidR="00D04628">
              <w:rPr>
                <w:lang w:val="en-US"/>
              </w:rPr>
              <w:t>General</w:t>
            </w:r>
            <w:r w:rsidRPr="00D04628">
              <w:rPr>
                <w:lang w:val="en-GB"/>
              </w:rPr>
              <w:t xml:space="preserve"> </w:t>
            </w:r>
          </w:p>
          <w:p w14:paraId="1660A9F2" w14:textId="4F3C12ED" w:rsidR="0076134B" w:rsidRPr="00D04628" w:rsidRDefault="00F33741" w:rsidP="00F33741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>
              <w:rPr>
                <w:lang w:val="en-GB"/>
              </w:rPr>
              <w:t>27 May</w:t>
            </w:r>
            <w:r w:rsidR="00D04628">
              <w:rPr>
                <w:lang w:val="en-GB"/>
              </w:rPr>
              <w:t xml:space="preserve"> 2025</w:t>
            </w:r>
          </w:p>
          <w:p w14:paraId="2BA58FCB" w14:textId="7CAAA9CF" w:rsidR="0076134B" w:rsidRPr="00D04628" w:rsidRDefault="00F33741" w:rsidP="00F3374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0"/>
              <w:rPr>
                <w:lang w:val="en-GB"/>
              </w:rPr>
            </w:pPr>
            <w:bookmarkStart w:id="2" w:name="DistributionLang"/>
            <w:r>
              <w:rPr>
                <w:lang w:val="en-GB"/>
              </w:rPr>
              <w:t xml:space="preserve">Russian </w:t>
            </w:r>
            <w:r>
              <w:rPr>
                <w:lang w:val="en-GB"/>
              </w:rPr>
              <w:br/>
              <w:t>Original: English</w:t>
            </w:r>
            <w:bookmarkEnd w:id="2"/>
          </w:p>
        </w:tc>
      </w:tr>
    </w:tbl>
    <w:p w14:paraId="0CEC6DCB" w14:textId="77777777" w:rsidR="0076134B" w:rsidRPr="00D04628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6134B" w:rsidRPr="0035575C" w14:paraId="398E14F1" w14:textId="77777777" w:rsidTr="00F33741">
        <w:trPr>
          <w:trHeight w:val="57"/>
        </w:trPr>
        <w:tc>
          <w:tcPr>
            <w:tcW w:w="5301" w:type="dxa"/>
            <w:shd w:val="clear" w:color="auto" w:fill="auto"/>
          </w:tcPr>
          <w:p w14:paraId="7951F96A" w14:textId="77777777" w:rsidR="0076134B" w:rsidRPr="0076134B" w:rsidRDefault="0076134B" w:rsidP="00F3374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3" w:name="CorNot1Text"/>
            <w:r w:rsidRPr="0076134B">
              <w:t xml:space="preserve">Конференция Сторон Минаматской </w:t>
            </w:r>
            <w:r w:rsidRPr="0076134B">
              <w:br/>
              <w:t>конвенции о ртути</w:t>
            </w:r>
          </w:p>
          <w:p w14:paraId="74F5F56E" w14:textId="493BCBB2" w:rsidR="0076134B" w:rsidRPr="0076134B" w:rsidRDefault="0076134B" w:rsidP="00F3374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>Шестое совещание</w:t>
            </w:r>
            <w:bookmarkEnd w:id="3"/>
            <w:r w:rsidRPr="0076134B">
              <w:t xml:space="preserve"> </w:t>
            </w:r>
          </w:p>
          <w:p w14:paraId="2C07D41B" w14:textId="68EB7680" w:rsidR="0076134B" w:rsidRPr="00C55BFB" w:rsidRDefault="0076134B" w:rsidP="00F33741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4" w:name="CorNot1VenueDate"/>
            <w:r w:rsidRPr="0076134B">
              <w:t>Женева, 3–7 ноября 2025 года</w:t>
            </w:r>
            <w:bookmarkEnd w:id="4"/>
          </w:p>
          <w:p w14:paraId="27D97BB2" w14:textId="6BB00A1E" w:rsidR="0076134B" w:rsidRPr="0035575C" w:rsidRDefault="0035575C" w:rsidP="00F33741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5" w:name="CorNot1AgItem"/>
            <w:r>
              <w:t>Пункт 3 предварительной повестки дня</w:t>
            </w:r>
            <w:r w:rsidR="00455A84" w:rsidRPr="00455A84">
              <w:rPr>
                <w:rStyle w:val="FootnoteReference"/>
                <w:vertAlign w:val="baseline"/>
              </w:rPr>
              <w:footnoteReference w:id="1"/>
            </w:r>
            <w:r>
              <w:t xml:space="preserve"> </w:t>
            </w:r>
            <w:bookmarkEnd w:id="5"/>
          </w:p>
          <w:p w14:paraId="66A1B727" w14:textId="1262E241" w:rsidR="0076134B" w:rsidRPr="00455A84" w:rsidRDefault="0035575C" w:rsidP="00F33741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6" w:name="CorNot1AgTitle"/>
            <w:r>
              <w:t>Правила процедуры и финансовые правила Конференции Сторон</w:t>
            </w:r>
            <w:bookmarkEnd w:id="6"/>
          </w:p>
        </w:tc>
        <w:tc>
          <w:tcPr>
            <w:tcW w:w="4195" w:type="dxa"/>
            <w:shd w:val="clear" w:color="auto" w:fill="auto"/>
          </w:tcPr>
          <w:p w14:paraId="64FC2E6E" w14:textId="77777777" w:rsidR="0076134B" w:rsidRPr="0076134B" w:rsidRDefault="0076134B" w:rsidP="00F3374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21689BF0" w14:textId="77777777" w:rsidR="00D34F17" w:rsidRPr="00932514" w:rsidRDefault="00D34F17" w:rsidP="00455A84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Правила процедуры Конференции Сторон Минаматской конвенции о ртути: рассмотрение правила 45</w:t>
      </w:r>
      <w:r>
        <w:t xml:space="preserve"> </w:t>
      </w:r>
    </w:p>
    <w:p w14:paraId="4532FFA8" w14:textId="13D3A732" w:rsidR="00D34F17" w:rsidRPr="00195728" w:rsidRDefault="00D34F17" w:rsidP="00455A84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rPr>
          <w:bCs/>
        </w:rPr>
        <w:t>Записка секретариата</w:t>
      </w:r>
    </w:p>
    <w:p w14:paraId="5086B615" w14:textId="1200AB83" w:rsidR="00D34F17" w:rsidRPr="00195728" w:rsidRDefault="00455A84" w:rsidP="00455A84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  <w:lang w:val="en-US"/>
        </w:rPr>
        <w:tab/>
      </w:r>
      <w:r w:rsidR="00D34F17">
        <w:rPr>
          <w:bCs/>
        </w:rPr>
        <w:t>I.</w:t>
      </w:r>
      <w:r w:rsidR="00D34F17">
        <w:tab/>
      </w:r>
      <w:r w:rsidR="00D34F17">
        <w:rPr>
          <w:bCs/>
        </w:rPr>
        <w:t>Введение</w:t>
      </w:r>
    </w:p>
    <w:p w14:paraId="5B042C9A" w14:textId="77777777" w:rsidR="00D34F17" w:rsidRPr="00455A84" w:rsidRDefault="00D34F17" w:rsidP="00455A84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455A84">
        <w:rPr>
          <w:lang w:val="ru-RU"/>
        </w:rPr>
        <w:t>На своем первом совещании Конференция Сторон Минаматской конвенции о ртути приняла в решении МК-1/1 свои правила процедуры за исключением второго предложения пункта 1 правила 45 и второго предложения пункта 3 правила 45, которые остались заключенными в квадратные скобки.</w:t>
      </w:r>
    </w:p>
    <w:p w14:paraId="4A2FFC24" w14:textId="41CED70D" w:rsidR="00D34F17" w:rsidRPr="00455A84" w:rsidRDefault="00D34F17" w:rsidP="00455A84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455A84">
        <w:rPr>
          <w:lang w:val="ru-RU"/>
        </w:rPr>
        <w:t>На своих последующих совещаниях Конференция Сторон рассматривала текст правила</w:t>
      </w:r>
      <w:r w:rsidR="00455A84">
        <w:rPr>
          <w:lang w:val="en-US"/>
        </w:rPr>
        <w:t> </w:t>
      </w:r>
      <w:r w:rsidRPr="00455A84">
        <w:rPr>
          <w:lang w:val="ru-RU"/>
        </w:rPr>
        <w:t>45, изложенный в решении MК-1/1 (см. документы UNEP/MC/COP.2/3, UNEP/MC/COP.3/3, UNEP/MC/COP.4/3 и UNEP/MC/COP.5/2), однако соглашения по данному вопросу достигнуто не было. На своем пятом совещании Конференция Сторон постановила отложить дальнейшее рассмотрение текста правила 45, заключенного в квадратные скобки, до своего шестого совещания.</w:t>
      </w:r>
    </w:p>
    <w:p w14:paraId="2DE8D602" w14:textId="6C733F65" w:rsidR="00D34F17" w:rsidRPr="00455A84" w:rsidRDefault="00D34F17" w:rsidP="00455A84">
      <w:pPr>
        <w:pStyle w:val="ListParagraph"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contextualSpacing w:val="0"/>
        <w:rPr>
          <w:lang w:val="ru-RU"/>
        </w:rPr>
      </w:pPr>
      <w:r w:rsidRPr="00455A84">
        <w:rPr>
          <w:lang w:val="ru-RU"/>
        </w:rPr>
        <w:t>Соответственно, текст правила 45 в той редакции, в которой он представлен в решении</w:t>
      </w:r>
      <w:r w:rsidR="00455A84">
        <w:rPr>
          <w:lang w:val="en-US"/>
        </w:rPr>
        <w:t> </w:t>
      </w:r>
      <w:r w:rsidRPr="00455A84">
        <w:rPr>
          <w:lang w:val="ru-RU"/>
        </w:rPr>
        <w:t xml:space="preserve">МК-1/1, воспроизводится в приложении к настоящей записке для удобства пользования. Текст правила в пункте 1, остающийся заключенным в квадратные скобки, касается варианта принятия решения по вопросам существа путем голосования, если исчерпаны все усилия по достижению консенсуса. Заключенный в квадратные скобки текст в пункте 3 касается механизма, используемого для принятия решения о том, следует ли считать тот или иной рассматриваемый Конференцией Сторон вопрос вопросом существа или процедурным вопросом. </w:t>
      </w:r>
    </w:p>
    <w:p w14:paraId="5866D7E7" w14:textId="4B91A6F3" w:rsidR="00D34F17" w:rsidRPr="00932514" w:rsidRDefault="00455A84" w:rsidP="00455A84">
      <w:pPr>
        <w:pStyle w:val="CH1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  <w:lang w:val="en-US"/>
        </w:rPr>
        <w:lastRenderedPageBreak/>
        <w:tab/>
      </w:r>
      <w:r w:rsidR="00D34F17">
        <w:rPr>
          <w:bCs/>
        </w:rPr>
        <w:t>II.</w:t>
      </w:r>
      <w:r w:rsidR="00D34F17">
        <w:tab/>
      </w:r>
      <w:r w:rsidR="00D34F17">
        <w:rPr>
          <w:bCs/>
        </w:rPr>
        <w:t>Предлагаемые меры для принятия Конференцией Сторон</w:t>
      </w:r>
    </w:p>
    <w:p w14:paraId="7C759633" w14:textId="77777777" w:rsidR="00D34F17" w:rsidRPr="00455A84" w:rsidRDefault="00D34F17" w:rsidP="00455A84">
      <w:pPr>
        <w:pStyle w:val="ListParagraph"/>
        <w:keepNext/>
        <w:keepLines/>
        <w:numPr>
          <w:ilvl w:val="0"/>
          <w:numId w:val="2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455A84">
        <w:rPr>
          <w:lang w:val="ru-RU"/>
        </w:rPr>
        <w:t>Конференция Сторон может пожелать рассмотреть и согласовать остающиеся нерешенными вопросы в отношении правила 45 с целью принятия решения следующего содержания:</w:t>
      </w:r>
    </w:p>
    <w:p w14:paraId="46102833" w14:textId="77777777" w:rsidR="00D34F17" w:rsidRPr="00932514" w:rsidRDefault="00D34F17" w:rsidP="00455A8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i/>
          <w:iCs/>
        </w:rPr>
      </w:pPr>
      <w:r>
        <w:rPr>
          <w:i/>
          <w:iCs/>
        </w:rPr>
        <w:t>Конференция Сторон,</w:t>
      </w:r>
    </w:p>
    <w:p w14:paraId="74E30829" w14:textId="77777777" w:rsidR="00D34F17" w:rsidRPr="00932514" w:rsidRDefault="00D34F17" w:rsidP="00455A84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ссылаясь</w:t>
      </w:r>
      <w:r>
        <w:t xml:space="preserve"> на пункт 4 статьи 23 Минаматской конвенции о ртути,</w:t>
      </w:r>
    </w:p>
    <w:p w14:paraId="44BD12B7" w14:textId="77777777" w:rsidR="00D34F17" w:rsidRPr="00932514" w:rsidRDefault="00D34F17" w:rsidP="00455A8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>
        <w:rPr>
          <w:i/>
          <w:iCs/>
        </w:rPr>
        <w:t>разрешив</w:t>
      </w:r>
      <w:r>
        <w:t xml:space="preserve"> остающиеся вопросы, касающиеся правила 45 правил процедуры Конференции Сторон,</w:t>
      </w:r>
    </w:p>
    <w:p w14:paraId="2483E035" w14:textId="77777777" w:rsidR="00D34F17" w:rsidRPr="00932514" w:rsidRDefault="00D34F17" w:rsidP="00455A8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>
        <w:rPr>
          <w:i/>
          <w:iCs/>
        </w:rPr>
        <w:t>постановляет</w:t>
      </w:r>
      <w:r>
        <w:t xml:space="preserve"> принять правило 45 правил процедуры Конференции Сторон, изложенное в приложении к настоящему решению.</w:t>
      </w:r>
    </w:p>
    <w:p w14:paraId="723D100B" w14:textId="77777777" w:rsidR="00D34F17" w:rsidRPr="00932514" w:rsidRDefault="00D34F17" w:rsidP="00D34F17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932514">
        <w:br w:type="page"/>
      </w:r>
    </w:p>
    <w:p w14:paraId="2B9D5814" w14:textId="77777777" w:rsidR="00D34F17" w:rsidRPr="00932514" w:rsidRDefault="00D34F17" w:rsidP="00455A84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 xml:space="preserve">Приложение </w:t>
      </w:r>
    </w:p>
    <w:p w14:paraId="4E48C843" w14:textId="77777777" w:rsidR="00D34F17" w:rsidRPr="00932514" w:rsidRDefault="00D34F17" w:rsidP="00455A84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567"/>
      </w:pPr>
      <w:r>
        <w:t xml:space="preserve">Правило 45 правил процедуры Конференции Сторон Минаматской конвенции о ртути </w:t>
      </w:r>
    </w:p>
    <w:p w14:paraId="593799BD" w14:textId="27DFC885" w:rsidR="00D34F17" w:rsidRPr="00932514" w:rsidRDefault="00D34F17" w:rsidP="00455A84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rPr>
          <w:bCs/>
        </w:rPr>
        <w:t>Правило 45</w:t>
      </w:r>
    </w:p>
    <w:p w14:paraId="4511DAFA" w14:textId="77777777" w:rsidR="00D34F17" w:rsidRPr="00932514" w:rsidRDefault="00D34F17" w:rsidP="00455A8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1.</w:t>
      </w:r>
      <w:r>
        <w:tab/>
        <w:t>Стороны прилагают все усилия для достижения согласия по всем вопросам существа путем консенсуса. [Если все возможности для достижения консенсуса исчерпаны, а согласие не достигнуто, то решение в качестве крайней меры принимается большинством в две трети голосов присутствующих и участвующих в голосовании Сторон, если иное не предусмотрено Конвенцией, финансовыми правилами, указанными в пункте 4 статьи 23 Конвенции, или настоящими правилами процедуры.]</w:t>
      </w:r>
    </w:p>
    <w:p w14:paraId="590A7133" w14:textId="77777777" w:rsidR="00D34F17" w:rsidRPr="00932514" w:rsidRDefault="00D34F17" w:rsidP="00455A84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ind w:left="1247"/>
      </w:pPr>
      <w:r>
        <w:t>2.</w:t>
      </w:r>
      <w:r>
        <w:tab/>
        <w:t xml:space="preserve">Решения Конференции Сторон по вопросам процедуры принимаются большинством голосов Сторон, присутствующих и участвующих в голосовании. </w:t>
      </w:r>
    </w:p>
    <w:p w14:paraId="00A59D34" w14:textId="77777777" w:rsidR="00D34F17" w:rsidRPr="00932514" w:rsidRDefault="00D34F17" w:rsidP="00455A8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[3.</w:t>
      </w:r>
      <w:r>
        <w:tab/>
        <w:t>Если возникает сомнение в том, является ли тот или иной вопрос процедурным вопросом или вопросом существа, [то этот вопрос считается вопросом существа.] [то решение о характере такого вопроса выносится Председателем. Протест против этого решения незамедлительно ставится на голосование, [и решение Председателя остается в силе, если оно не будет отклонено большинством присутствующих и участвующих в голосовании Сторон.]] [и вопрос считается вопросом существа, если он не признается процедурным вопросом большинством в две трети голосов присутствующих и участвующих в голосовании Сторон.]]</w:t>
      </w:r>
    </w:p>
    <w:p w14:paraId="6C8C880A" w14:textId="77777777" w:rsidR="00D34F17" w:rsidRPr="00195728" w:rsidRDefault="00D34F17" w:rsidP="00455A84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4.</w:t>
      </w:r>
      <w:r>
        <w:tab/>
        <w:t>Если по вопросам, иным чем выборы, голоса разделяются поровну, проводится повторное голосование. Если голоса вновь разделяются поровну, предложение считается отклоненным.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D34F17" w:rsidRPr="00195728" w14:paraId="067BC803" w14:textId="77777777" w:rsidTr="004337C7">
        <w:tc>
          <w:tcPr>
            <w:tcW w:w="1897" w:type="dxa"/>
          </w:tcPr>
          <w:p w14:paraId="664BD1A8" w14:textId="77777777" w:rsidR="00D34F17" w:rsidRPr="00195728" w:rsidRDefault="00D34F17" w:rsidP="00455A8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05B70050" w14:textId="77777777" w:rsidR="00D34F17" w:rsidRPr="00195728" w:rsidRDefault="00D34F17" w:rsidP="00455A8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893AE37" w14:textId="77777777" w:rsidR="00D34F17" w:rsidRPr="00195728" w:rsidRDefault="00D34F17" w:rsidP="00455A8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348F53D1" w14:textId="77777777" w:rsidR="00D34F17" w:rsidRPr="00195728" w:rsidRDefault="00D34F17" w:rsidP="00455A8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798F389D" w14:textId="77777777" w:rsidR="00D34F17" w:rsidRPr="00195728" w:rsidRDefault="00D34F17" w:rsidP="00455A84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60EC347B" w14:textId="16A1048E" w:rsidR="0076134B" w:rsidRPr="00455A84" w:rsidRDefault="0076134B" w:rsidP="00455A84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US"/>
        </w:rPr>
      </w:pPr>
    </w:p>
    <w:sectPr w:rsidR="0076134B" w:rsidRPr="00455A84" w:rsidSect="00761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  <w:numRestart w:val="eachSect"/>
      </w:footnotePr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B917" w14:textId="77777777" w:rsidR="0076134B" w:rsidRPr="0076134B" w:rsidRDefault="0076134B" w:rsidP="00660A66">
      <w:r w:rsidRPr="0076134B">
        <w:separator/>
      </w:r>
    </w:p>
  </w:endnote>
  <w:endnote w:type="continuationSeparator" w:id="0">
    <w:p w14:paraId="77604398" w14:textId="77777777" w:rsidR="0076134B" w:rsidRPr="0076134B" w:rsidRDefault="0076134B" w:rsidP="00660A66">
      <w:r w:rsidRPr="00761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1343" w14:textId="13C462EA" w:rsidR="0076134B" w:rsidRPr="0076134B" w:rsidRDefault="0076134B" w:rsidP="00455A84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76134B">
      <w:fldChar w:fldCharType="begin"/>
    </w:r>
    <w:r w:rsidRPr="0076134B">
      <w:instrText xml:space="preserve"> PAGE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41BB" w14:textId="01F20844" w:rsidR="0076134B" w:rsidRPr="0076134B" w:rsidRDefault="0076134B" w:rsidP="00455A84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76134B">
      <w:fldChar w:fldCharType="begin"/>
    </w:r>
    <w:r w:rsidRPr="0076134B">
      <w:instrText xml:space="preserve"> PAGE \* MERGEFORMAT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68E" w14:textId="63582029" w:rsidR="0076134B" w:rsidRPr="0076134B" w:rsidRDefault="00F33741" w:rsidP="0076134B">
    <w:pPr>
      <w:pStyle w:val="Footer-jobnumber"/>
    </w:pPr>
    <w:bookmarkStart w:id="7" w:name="FooterJobDate"/>
    <w:r>
      <w:t>K2508215[R]</w:t>
    </w:r>
    <w:r>
      <w:tab/>
    </w:r>
    <w:r w:rsidR="00C93916">
      <w:rPr>
        <w:lang w:val="fr-CH"/>
      </w:rPr>
      <w:t>2108</w:t>
    </w:r>
    <w:r>
      <w:t>25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029C" w14:textId="77777777" w:rsidR="0076134B" w:rsidRPr="0076134B" w:rsidRDefault="0076134B" w:rsidP="00455A8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76134B">
        <w:separator/>
      </w:r>
    </w:p>
  </w:footnote>
  <w:footnote w:type="continuationSeparator" w:id="0">
    <w:p w14:paraId="3C3AFF4C" w14:textId="77777777" w:rsidR="0076134B" w:rsidRPr="0076134B" w:rsidRDefault="0076134B" w:rsidP="00660A66">
      <w:r w:rsidRPr="0076134B">
        <w:continuationSeparator/>
      </w:r>
    </w:p>
  </w:footnote>
  <w:footnote w:id="1">
    <w:p w14:paraId="5B812140" w14:textId="076DC52E" w:rsidR="00455A84" w:rsidRPr="00455A84" w:rsidRDefault="00455A84" w:rsidP="00455A8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64491">
        <w:rPr>
          <w:szCs w:val="18"/>
        </w:rPr>
        <w:t>UNEP</w:t>
      </w:r>
      <w:r w:rsidRPr="00464491">
        <w:rPr>
          <w:b/>
          <w:bCs/>
          <w:szCs w:val="18"/>
        </w:rPr>
        <w:t>/</w:t>
      </w:r>
      <w:r w:rsidRPr="00464491">
        <w:rPr>
          <w:szCs w:val="18"/>
        </w:rPr>
        <w:t>MC/COP.6/1</w:t>
      </w:r>
      <w:r w:rsidR="00C93916">
        <w:rPr>
          <w:szCs w:val="18"/>
        </w:rPr>
        <w:t>/Rev.1</w:t>
      </w:r>
      <w:r w:rsidRPr="00464491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79D5" w14:textId="61886D13" w:rsidR="0076134B" w:rsidRPr="0076134B" w:rsidRDefault="0076134B" w:rsidP="0076134B">
    <w:pPr>
      <w:pStyle w:val="Header-pool"/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C93916">
      <w:rPr>
        <w:noProof/>
      </w:rPr>
      <w:t>UNEP/MC/COP.6/3</w:t>
    </w:r>
    <w:r w:rsidRPr="0076134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7820" w14:textId="66636CB9" w:rsidR="0076134B" w:rsidRPr="0076134B" w:rsidRDefault="0076134B" w:rsidP="00455A84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C93916">
      <w:rPr>
        <w:noProof/>
      </w:rPr>
      <w:t>UNEP/MC/COP.6/3</w:t>
    </w:r>
    <w:r w:rsidRPr="0076134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17D1" w14:textId="77777777" w:rsidR="00C93916" w:rsidRDefault="00C93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6" w15:restartNumberingAfterBreak="0">
    <w:nsid w:val="62291BF8"/>
    <w:multiLevelType w:val="multilevel"/>
    <w:tmpl w:val="AD6EEF8E"/>
    <w:numStyleLink w:val="Normallist"/>
  </w:abstractNum>
  <w:abstractNum w:abstractNumId="17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43606F8"/>
    <w:multiLevelType w:val="hybridMultilevel"/>
    <w:tmpl w:val="06123A66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5"/>
  </w:num>
  <w:num w:numId="4" w16cid:durableId="1378815003">
    <w:abstractNumId w:val="16"/>
  </w:num>
  <w:num w:numId="5" w16cid:durableId="1336691477">
    <w:abstractNumId w:val="17"/>
  </w:num>
  <w:num w:numId="6" w16cid:durableId="367265008">
    <w:abstractNumId w:val="18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20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1483619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73269"/>
    <w:rsid w:val="001D415C"/>
    <w:rsid w:val="0035575C"/>
    <w:rsid w:val="00380369"/>
    <w:rsid w:val="003F2FE0"/>
    <w:rsid w:val="00455A84"/>
    <w:rsid w:val="004746FA"/>
    <w:rsid w:val="00660A66"/>
    <w:rsid w:val="0076134B"/>
    <w:rsid w:val="00780D20"/>
    <w:rsid w:val="007F682E"/>
    <w:rsid w:val="009143CB"/>
    <w:rsid w:val="009443D7"/>
    <w:rsid w:val="00991490"/>
    <w:rsid w:val="00C55BFB"/>
    <w:rsid w:val="00C80E8E"/>
    <w:rsid w:val="00C93916"/>
    <w:rsid w:val="00CA6430"/>
    <w:rsid w:val="00CD38C0"/>
    <w:rsid w:val="00D04628"/>
    <w:rsid w:val="00D34F17"/>
    <w:rsid w:val="00DD1DCD"/>
    <w:rsid w:val="00DF09FC"/>
    <w:rsid w:val="00F33741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41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76134B"/>
    <w:pPr>
      <w:numPr>
        <w:numId w:val="6"/>
      </w:numPr>
      <w:tabs>
        <w:tab w:val="clear" w:pos="624"/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76134B"/>
    <w:pPr>
      <w:numPr>
        <w:numId w:val="7"/>
      </w:numPr>
      <w:tabs>
        <w:tab w:val="clear" w:pos="624"/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76134B"/>
    <w:pPr>
      <w:numPr>
        <w:numId w:val="8"/>
      </w:numPr>
      <w:tabs>
        <w:tab w:val="clear" w:pos="624"/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76134B"/>
    <w:pPr>
      <w:numPr>
        <w:numId w:val="10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76134B"/>
    <w:pPr>
      <w:numPr>
        <w:numId w:val="9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76134B"/>
    <w:pPr>
      <w:numPr>
        <w:ilvl w:val="5"/>
        <w:numId w:val="6"/>
      </w:numPr>
      <w:tabs>
        <w:tab w:val="clear" w:pos="624"/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6134B"/>
    <w:pPr>
      <w:widowControl w:val="0"/>
      <w:numPr>
        <w:ilvl w:val="6"/>
        <w:numId w:val="6"/>
      </w:numPr>
      <w:tabs>
        <w:tab w:val="clear" w:pos="624"/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6134B"/>
    <w:pPr>
      <w:widowControl w:val="0"/>
      <w:numPr>
        <w:ilvl w:val="7"/>
        <w:numId w:val="6"/>
      </w:numPr>
      <w:tabs>
        <w:tab w:val="clear" w:pos="624"/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6134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3741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74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F33741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74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Hyperlink">
    <w:name w:val="Hyperlink"/>
    <w:basedOn w:val="DefaultParagraphFont"/>
    <w:uiPriority w:val="99"/>
    <w:rsid w:val="0076134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76134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76134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6134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6134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6134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76134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76134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76134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6134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6134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6134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76134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6134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76134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76134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76134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76134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76134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76134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semiHidden/>
    <w:rsid w:val="0076134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76134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761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6134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6134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76134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76134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76134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76134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76134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34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6134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6134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76134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76134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76134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76134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76134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76134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76134B"/>
    <w:rPr>
      <w:sz w:val="2"/>
    </w:rPr>
  </w:style>
  <w:style w:type="character" w:customStyle="1" w:styleId="ASpacerChar">
    <w:name w:val="A_Spacer Char"/>
    <w:basedOn w:val="DefaultParagraphFont"/>
    <w:link w:val="ASpacer"/>
    <w:rsid w:val="0076134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76134B"/>
  </w:style>
  <w:style w:type="paragraph" w:customStyle="1" w:styleId="ANormal">
    <w:name w:val="A_Normal"/>
    <w:basedOn w:val="Normal-pool"/>
    <w:qFormat/>
    <w:rsid w:val="0076134B"/>
  </w:style>
  <w:style w:type="paragraph" w:customStyle="1" w:styleId="AText0">
    <w:name w:val="A_Text0"/>
    <w:basedOn w:val="AText"/>
    <w:next w:val="Normal-pool"/>
    <w:qFormat/>
    <w:rsid w:val="0076134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76134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76134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34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76134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76134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numberChar">
    <w:name w:val="Normal_number Char"/>
    <w:link w:val="Normalnumber"/>
    <w:rsid w:val="00D34F17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Normal-poolChar">
    <w:name w:val="Normal-pool Char"/>
    <w:link w:val="Normal-pool"/>
    <w:locked/>
    <w:rsid w:val="00D34F17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8A30D-EBC7-4A5C-9DD6-18F6AC9F96DD}"/>
</file>

<file path=customXml/itemProps3.xml><?xml version="1.0" encoding="utf-8"?>
<ds:datastoreItem xmlns:ds="http://schemas.openxmlformats.org/officeDocument/2006/customXml" ds:itemID="{7F923ED1-3D80-4978-9A73-250A123B1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d8e21ab3-8ce1-461c-89a2-9ae387f16000"/>
    <ds:schemaRef ds:uri="5e0f0be5-49f3-4cd1-97ab-a2a6fa77e45b"/>
    <ds:schemaRef ds:uri="985ec44e-1bab-4c0b-9df0-6ba128686fc9"/>
    <ds:schemaRef ds:uri="4556797a-c4c6-4bb5-9ceb-f1ec1ae6dd82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720</Words>
  <Characters>2990</Characters>
  <Application>Microsoft Office Word</Application>
  <DocSecurity>0</DocSecurity>
  <PresentationFormat/>
  <Lines>498</Lines>
  <Paragraphs>370</Paragraphs>
  <ScaleCrop>false</ScaleCrop>
  <Manager/>
  <Company/>
  <LinksUpToDate>false</LinksUpToDate>
  <CharactersWithSpaces>3340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My Linh Doan</cp:lastModifiedBy>
  <cp:revision>8</cp:revision>
  <dcterms:created xsi:type="dcterms:W3CDTF">2025-07-16T09:13:00Z</dcterms:created>
  <dcterms:modified xsi:type="dcterms:W3CDTF">2025-08-21T12:11:00Z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