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CD7621" w:rsidRPr="0023327D" w14:paraId="21056803" w14:textId="77777777" w:rsidTr="00CD7621">
        <w:trPr>
          <w:trHeight w:val="850"/>
        </w:trPr>
        <w:tc>
          <w:tcPr>
            <w:tcW w:w="1559" w:type="dxa"/>
          </w:tcPr>
          <w:p w14:paraId="60D012DF" w14:textId="53DF4366" w:rsidR="00CD7621" w:rsidRPr="0023327D" w:rsidRDefault="00CD7621" w:rsidP="00CD7621">
            <w:pPr>
              <w:pStyle w:val="AUnitedNations"/>
            </w:pPr>
            <w:r w:rsidRPr="0023327D">
              <w:t xml:space="preserve">NATIONS </w:t>
            </w:r>
            <w:r w:rsidRPr="0023327D">
              <w:br/>
              <w:t>UNIES</w:t>
            </w:r>
          </w:p>
        </w:tc>
        <w:tc>
          <w:tcPr>
            <w:tcW w:w="6520" w:type="dxa"/>
          </w:tcPr>
          <w:p w14:paraId="2970D718" w14:textId="44FF2FDF" w:rsidR="00CD7621" w:rsidRPr="0023327D" w:rsidRDefault="00CD7621" w:rsidP="00CD7621">
            <w:pPr>
              <w:pStyle w:val="Normal-pool"/>
            </w:pPr>
            <w:r w:rsidRPr="0023327D">
              <w:rPr>
                <w14:ligatures w14:val="standardContextual"/>
              </w:rPr>
              <w:drawing>
                <wp:anchor distT="0" distB="0" distL="114300" distR="114300" simplePos="0" relativeHeight="251657216" behindDoc="0" locked="0" layoutInCell="1" allowOverlap="1" wp14:anchorId="0CDC530F" wp14:editId="737105F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95660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004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68F884A4" w14:textId="77777777" w:rsidR="00CD7621" w:rsidRPr="0023327D" w:rsidRDefault="00CD7621" w:rsidP="00CD7621">
            <w:pPr>
              <w:pStyle w:val="Normal-pool"/>
            </w:pPr>
          </w:p>
        </w:tc>
      </w:tr>
    </w:tbl>
    <w:p w14:paraId="16FBF7AC" w14:textId="77777777" w:rsidR="009443D7" w:rsidRPr="0023327D" w:rsidRDefault="009443D7" w:rsidP="00CD7621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CD7621" w:rsidRPr="0023327D" w14:paraId="5E5A6128" w14:textId="77777777" w:rsidTr="00CD7621">
        <w:trPr>
          <w:trHeight w:val="340"/>
        </w:trPr>
        <w:tc>
          <w:tcPr>
            <w:tcW w:w="3358" w:type="pct"/>
            <w:vAlign w:val="bottom"/>
          </w:tcPr>
          <w:p w14:paraId="27C2B8D5" w14:textId="77777777" w:rsidR="00CD7621" w:rsidRPr="0023327D" w:rsidRDefault="00CD7621" w:rsidP="00CD7621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7439896F" w14:textId="5805EBFE" w:rsidR="00CD7621" w:rsidRPr="0023327D" w:rsidRDefault="00CD7621" w:rsidP="00CD7621">
            <w:pPr>
              <w:pStyle w:val="ASymbol"/>
            </w:pPr>
            <w:r w:rsidRPr="0023327D">
              <w:rPr>
                <w:b/>
                <w:sz w:val="28"/>
              </w:rPr>
              <w:t>UNEP</w:t>
            </w:r>
            <w:r w:rsidRPr="0023327D">
              <w:t>/MC/COP.</w:t>
            </w:r>
            <w:bookmarkStart w:id="0" w:name="Symbol1A"/>
            <w:r w:rsidRPr="0023327D">
              <w:t>6</w:t>
            </w:r>
            <w:bookmarkStart w:id="1" w:name="Symbol1B"/>
            <w:bookmarkEnd w:id="0"/>
            <w:r w:rsidRPr="0023327D">
              <w:t>/</w:t>
            </w:r>
            <w:r w:rsidR="00CF05CC" w:rsidRPr="0023327D">
              <w:t>1</w:t>
            </w:r>
            <w:bookmarkEnd w:id="1"/>
            <w:r w:rsidR="00305134" w:rsidRPr="0023327D">
              <w:t>/Rev.1</w:t>
            </w:r>
          </w:p>
        </w:tc>
      </w:tr>
    </w:tbl>
    <w:p w14:paraId="6AF5C5C8" w14:textId="77777777" w:rsidR="00CD7621" w:rsidRPr="0023327D" w:rsidRDefault="00CD7621" w:rsidP="00CD7621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CD7621" w:rsidRPr="0023327D" w14:paraId="25ED33C3" w14:textId="77777777" w:rsidTr="00CD7621">
        <w:trPr>
          <w:trHeight w:val="2098"/>
        </w:trPr>
        <w:tc>
          <w:tcPr>
            <w:tcW w:w="3685" w:type="dxa"/>
          </w:tcPr>
          <w:p w14:paraId="41C2C88B" w14:textId="1B4B6F3D" w:rsidR="00CD7621" w:rsidRPr="0023327D" w:rsidRDefault="00CD7621" w:rsidP="00CD7621">
            <w:pPr>
              <w:pStyle w:val="ALogo"/>
            </w:pPr>
            <w:r w:rsidRPr="0023327D">
              <w:rPr>
                <w14:ligatures w14:val="standardContextual"/>
              </w:rPr>
              <w:drawing>
                <wp:inline distT="0" distB="0" distL="0" distR="0" wp14:anchorId="37F73E58" wp14:editId="46202336">
                  <wp:extent cx="2202815" cy="1028700"/>
                  <wp:effectExtent l="0" t="0" r="6985" b="0"/>
                  <wp:docPr id="193067332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7332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327D">
              <w:t xml:space="preserve"> </w:t>
            </w:r>
          </w:p>
          <w:p w14:paraId="5516F701" w14:textId="275D4F95" w:rsidR="00CD7621" w:rsidRPr="0023327D" w:rsidRDefault="00CD7621" w:rsidP="00CD7621">
            <w:pPr>
              <w:pStyle w:val="ALogo"/>
            </w:pPr>
          </w:p>
        </w:tc>
        <w:tc>
          <w:tcPr>
            <w:tcW w:w="2693" w:type="dxa"/>
          </w:tcPr>
          <w:p w14:paraId="6D0EBA87" w14:textId="77777777" w:rsidR="00CD7621" w:rsidRPr="0023327D" w:rsidRDefault="00CD7621" w:rsidP="00CD7621">
            <w:pPr>
              <w:pStyle w:val="Normal-pool"/>
            </w:pPr>
          </w:p>
        </w:tc>
        <w:tc>
          <w:tcPr>
            <w:tcW w:w="3118" w:type="dxa"/>
          </w:tcPr>
          <w:p w14:paraId="3B2AEFFB" w14:textId="6A3A732F" w:rsidR="00CD7621" w:rsidRPr="0023327D" w:rsidRDefault="00CD7621" w:rsidP="00CD7621">
            <w:pPr>
              <w:pStyle w:val="AText"/>
            </w:pPr>
            <w:proofErr w:type="spellStart"/>
            <w:r w:rsidRPr="0023327D">
              <w:t>Distr</w:t>
            </w:r>
            <w:proofErr w:type="spellEnd"/>
            <w:r w:rsidRPr="0023327D">
              <w:t xml:space="preserve">. </w:t>
            </w:r>
            <w:proofErr w:type="gramStart"/>
            <w:r w:rsidR="00CF05CC" w:rsidRPr="0023327D">
              <w:t>générale</w:t>
            </w:r>
            <w:proofErr w:type="gramEnd"/>
            <w:r w:rsidRPr="0023327D">
              <w:t xml:space="preserve"> </w:t>
            </w:r>
          </w:p>
          <w:p w14:paraId="685F60B2" w14:textId="2266D89A" w:rsidR="00CD7621" w:rsidRPr="0023327D" w:rsidRDefault="00305134" w:rsidP="00CD7621">
            <w:pPr>
              <w:pStyle w:val="AText0"/>
            </w:pPr>
            <w:r w:rsidRPr="0023327D">
              <w:t xml:space="preserve">7 août </w:t>
            </w:r>
            <w:r w:rsidR="00CF05CC" w:rsidRPr="0023327D">
              <w:t>2025</w:t>
            </w:r>
            <w:r w:rsidR="00CD7621" w:rsidRPr="0023327D">
              <w:t xml:space="preserve"> </w:t>
            </w:r>
          </w:p>
          <w:p w14:paraId="6916ACB9" w14:textId="53DA9CF1" w:rsidR="00CD7621" w:rsidRPr="0023327D" w:rsidRDefault="00CD7621" w:rsidP="00CD7621">
            <w:pPr>
              <w:pStyle w:val="AText"/>
            </w:pPr>
            <w:bookmarkStart w:id="2" w:name="DistributionLang"/>
            <w:r w:rsidRPr="0023327D">
              <w:t xml:space="preserve">Français </w:t>
            </w:r>
            <w:r w:rsidRPr="0023327D">
              <w:br/>
              <w:t>Original</w:t>
            </w:r>
            <w:r w:rsidR="009F1934" w:rsidRPr="0023327D">
              <w:t> </w:t>
            </w:r>
            <w:r w:rsidRPr="0023327D">
              <w:t>: anglais</w:t>
            </w:r>
            <w:bookmarkEnd w:id="2"/>
          </w:p>
        </w:tc>
      </w:tr>
    </w:tbl>
    <w:p w14:paraId="7EF330F6" w14:textId="77777777" w:rsidR="00CD7621" w:rsidRPr="0023327D" w:rsidRDefault="00CD7621" w:rsidP="00CD7621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CD7621" w:rsidRPr="0023327D" w14:paraId="3C0819B6" w14:textId="77777777" w:rsidTr="00CD7621">
        <w:trPr>
          <w:trHeight w:val="57"/>
        </w:trPr>
        <w:tc>
          <w:tcPr>
            <w:tcW w:w="5301" w:type="dxa"/>
          </w:tcPr>
          <w:p w14:paraId="355CE343" w14:textId="77777777" w:rsidR="00CD7621" w:rsidRPr="0023327D" w:rsidRDefault="00CD7621" w:rsidP="00CD7621">
            <w:pPr>
              <w:pStyle w:val="AATitle"/>
            </w:pPr>
            <w:bookmarkStart w:id="3" w:name="CorNot1Text"/>
            <w:r w:rsidRPr="0023327D">
              <w:t xml:space="preserve">Conférence des Parties à la Convention de </w:t>
            </w:r>
            <w:r w:rsidRPr="0023327D">
              <w:br/>
              <w:t xml:space="preserve">Minamata sur le mercure </w:t>
            </w:r>
          </w:p>
          <w:p w14:paraId="3BCB9F5E" w14:textId="2D4096B7" w:rsidR="00CD7621" w:rsidRPr="0023327D" w:rsidRDefault="00CD7621" w:rsidP="00CD7621">
            <w:pPr>
              <w:pStyle w:val="AATitle"/>
            </w:pPr>
            <w:r w:rsidRPr="0023327D">
              <w:t>Sixième réunion</w:t>
            </w:r>
            <w:bookmarkEnd w:id="3"/>
            <w:r w:rsidRPr="0023327D">
              <w:t xml:space="preserve"> </w:t>
            </w:r>
          </w:p>
          <w:p w14:paraId="6AC3C345" w14:textId="7EE42094" w:rsidR="00CD7621" w:rsidRPr="0023327D" w:rsidRDefault="00CD7621" w:rsidP="00B9529A">
            <w:pPr>
              <w:pStyle w:val="AATitle1"/>
            </w:pPr>
            <w:bookmarkStart w:id="4" w:name="CorNot1VenueDate"/>
            <w:r w:rsidRPr="0023327D">
              <w:t>Genève, 3-7 novembre 2025</w:t>
            </w:r>
            <w:bookmarkEnd w:id="4"/>
            <w:r w:rsidRPr="0023327D">
              <w:t xml:space="preserve">  </w:t>
            </w:r>
          </w:p>
        </w:tc>
        <w:tc>
          <w:tcPr>
            <w:tcW w:w="4195" w:type="dxa"/>
          </w:tcPr>
          <w:p w14:paraId="73270C19" w14:textId="77777777" w:rsidR="00CD7621" w:rsidRPr="0023327D" w:rsidRDefault="00CD7621" w:rsidP="00CD7621">
            <w:pPr>
              <w:pStyle w:val="Normal-pool"/>
            </w:pPr>
          </w:p>
        </w:tc>
      </w:tr>
    </w:tbl>
    <w:p w14:paraId="419A4D57" w14:textId="77777777" w:rsidR="00CF05CC" w:rsidRPr="0023327D" w:rsidRDefault="00CF05CC" w:rsidP="00CF05CC">
      <w:pPr>
        <w:pStyle w:val="BBTitle"/>
      </w:pPr>
      <w:r w:rsidRPr="0023327D">
        <w:rPr>
          <w:bCs/>
        </w:rPr>
        <w:t>Ordre du jour provisoire</w:t>
      </w:r>
    </w:p>
    <w:p w14:paraId="5795E549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Ouverture de la réunion.</w:t>
      </w:r>
    </w:p>
    <w:p w14:paraId="2C8A03D4" w14:textId="261F70D1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Questions d</w:t>
      </w:r>
      <w:r w:rsidR="00915A19" w:rsidRPr="0023327D">
        <w:t>’</w:t>
      </w:r>
      <w:r w:rsidRPr="0023327D">
        <w:t>organisation</w:t>
      </w:r>
      <w:r w:rsidR="009F1934" w:rsidRPr="0023327D">
        <w:t> </w:t>
      </w:r>
      <w:r w:rsidRPr="0023327D">
        <w:t>:</w:t>
      </w:r>
    </w:p>
    <w:p w14:paraId="45C19B7B" w14:textId="154F0FC6" w:rsidR="00CF05CC" w:rsidRPr="0023327D" w:rsidRDefault="00CF05CC" w:rsidP="00B9529A">
      <w:pPr>
        <w:pStyle w:val="Normal-pool"/>
        <w:numPr>
          <w:ilvl w:val="0"/>
          <w:numId w:val="2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Adoption de l</w:t>
      </w:r>
      <w:r w:rsidR="00915A19" w:rsidRPr="0023327D">
        <w:t>’</w:t>
      </w:r>
      <w:r w:rsidRPr="0023327D">
        <w:t>ordre du jour</w:t>
      </w:r>
      <w:r w:rsidR="009F1934" w:rsidRPr="0023327D">
        <w:t> </w:t>
      </w:r>
      <w:r w:rsidRPr="0023327D">
        <w:t>;</w:t>
      </w:r>
    </w:p>
    <w:p w14:paraId="2F7691C1" w14:textId="3BA66F02" w:rsidR="00CF05CC" w:rsidRPr="0023327D" w:rsidRDefault="00CF05CC" w:rsidP="00CF05CC">
      <w:pPr>
        <w:pStyle w:val="Normal-pool"/>
        <w:numPr>
          <w:ilvl w:val="0"/>
          <w:numId w:val="2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Organisation des travaux</w:t>
      </w:r>
      <w:r w:rsidR="009F1934" w:rsidRPr="0023327D">
        <w:t> </w:t>
      </w:r>
      <w:r w:rsidRPr="0023327D">
        <w:t>;</w:t>
      </w:r>
    </w:p>
    <w:p w14:paraId="72C26B4F" w14:textId="77777777" w:rsidR="00CF05CC" w:rsidRPr="0023327D" w:rsidRDefault="00CF05CC" w:rsidP="00CF05CC">
      <w:pPr>
        <w:pStyle w:val="Normal-pool"/>
        <w:numPr>
          <w:ilvl w:val="0"/>
          <w:numId w:val="2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Élection des membres du Bureau ;</w:t>
      </w:r>
    </w:p>
    <w:p w14:paraId="279B9981" w14:textId="77777777" w:rsidR="00CF05CC" w:rsidRPr="0023327D" w:rsidRDefault="00CF05CC" w:rsidP="00CF05CC">
      <w:pPr>
        <w:pStyle w:val="Normal-pool"/>
        <w:numPr>
          <w:ilvl w:val="0"/>
          <w:numId w:val="2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Rapport sur les pouvoirs des représentant(e)s.</w:t>
      </w:r>
    </w:p>
    <w:p w14:paraId="175CC19B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Règlement intérieur et règles de gestion financière de la Conférence des Parties.</w:t>
      </w:r>
    </w:p>
    <w:p w14:paraId="5C7C25AF" w14:textId="66A0FEB4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Questions soumises à la Conférence des Parties pour examen ou décision</w:t>
      </w:r>
      <w:r w:rsidR="009F1934" w:rsidRPr="0023327D">
        <w:t> </w:t>
      </w:r>
      <w:r w:rsidRPr="0023327D">
        <w:t xml:space="preserve">: </w:t>
      </w:r>
    </w:p>
    <w:p w14:paraId="21BE8444" w14:textId="2178F8B0" w:rsidR="00CF05CC" w:rsidRPr="0023327D" w:rsidRDefault="00CF05CC" w:rsidP="00B9529A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bookmarkStart w:id="5" w:name="_@_1287ED41E0D54786BBA2A3EFE0E1B283Z"/>
      <w:bookmarkEnd w:id="5"/>
      <w:r w:rsidRPr="0023327D">
        <w:t>Sources d</w:t>
      </w:r>
      <w:r w:rsidR="00915A19" w:rsidRPr="0023327D">
        <w:t>’</w:t>
      </w:r>
      <w:r w:rsidRPr="0023327D">
        <w:t>approvisionnement en mercure et commerce du mercure</w:t>
      </w:r>
      <w:r w:rsidR="009F1934" w:rsidRPr="0023327D">
        <w:t> </w:t>
      </w:r>
      <w:r w:rsidRPr="0023327D">
        <w:t>;</w:t>
      </w:r>
    </w:p>
    <w:p w14:paraId="24E4E871" w14:textId="0F9693D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Produits contenant du mercure ajouté et procédés de fabrication utilisant du mercure ou</w:t>
      </w:r>
      <w:r w:rsidR="001A2FF9" w:rsidRPr="0023327D">
        <w:t> </w:t>
      </w:r>
      <w:r w:rsidRPr="0023327D">
        <w:t>des composés du mercure</w:t>
      </w:r>
      <w:r w:rsidR="009F1934" w:rsidRPr="0023327D">
        <w:t> </w:t>
      </w:r>
      <w:r w:rsidRPr="0023327D">
        <w:t>:</w:t>
      </w:r>
    </w:p>
    <w:p w14:paraId="7CB5F251" w14:textId="003CA957" w:rsidR="00CF05CC" w:rsidRPr="0023327D" w:rsidRDefault="00CF05CC" w:rsidP="00B9529A">
      <w:pPr>
        <w:pStyle w:val="Normal-pool"/>
        <w:numPr>
          <w:ilvl w:val="0"/>
          <w:numId w:val="3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Amendements à l</w:t>
      </w:r>
      <w:r w:rsidR="00915A19" w:rsidRPr="0023327D">
        <w:t>’</w:t>
      </w:r>
      <w:r w:rsidRPr="0023327D">
        <w:t>annexe A</w:t>
      </w:r>
      <w:r w:rsidR="009F1934" w:rsidRPr="0023327D">
        <w:t> </w:t>
      </w:r>
      <w:r w:rsidRPr="0023327D">
        <w:t>;</w:t>
      </w:r>
    </w:p>
    <w:p w14:paraId="6B1E0143" w14:textId="1A6E2BD2" w:rsidR="00CF05CC" w:rsidRPr="0023327D" w:rsidRDefault="00CF05CC" w:rsidP="00CF05CC">
      <w:pPr>
        <w:pStyle w:val="Normal-pool"/>
        <w:numPr>
          <w:ilvl w:val="0"/>
          <w:numId w:val="3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Produits cosmétiques énumérés dans la première partie de l</w:t>
      </w:r>
      <w:r w:rsidR="00915A19" w:rsidRPr="0023327D">
        <w:t>’</w:t>
      </w:r>
      <w:r w:rsidRPr="0023327D">
        <w:t>annexe A</w:t>
      </w:r>
      <w:r w:rsidR="0022419A" w:rsidRPr="0023327D">
        <w:t> </w:t>
      </w:r>
      <w:r w:rsidRPr="0023327D">
        <w:t>;</w:t>
      </w:r>
    </w:p>
    <w:p w14:paraId="792360A5" w14:textId="3A3C4E1F" w:rsidR="00CF05CC" w:rsidRPr="0023327D" w:rsidRDefault="00CF05CC" w:rsidP="00CF05CC">
      <w:pPr>
        <w:pStyle w:val="Normal-pool"/>
        <w:numPr>
          <w:ilvl w:val="0"/>
          <w:numId w:val="3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Examen de la faisabilité de solutions de remplacement sans mercure pour la</w:t>
      </w:r>
      <w:r w:rsidR="001A2FF9" w:rsidRPr="0023327D">
        <w:t> </w:t>
      </w:r>
      <w:r w:rsidRPr="0023327D">
        <w:t>production de chlorure de vinyle</w:t>
      </w:r>
      <w:r w:rsidR="0022419A" w:rsidRPr="0023327D">
        <w:t> </w:t>
      </w:r>
      <w:r w:rsidRPr="0023327D">
        <w:t>;</w:t>
      </w:r>
    </w:p>
    <w:p w14:paraId="3C5C088B" w14:textId="5C8DAD6E" w:rsidR="00305134" w:rsidRPr="0023327D" w:rsidRDefault="00305134" w:rsidP="00CF05CC">
      <w:pPr>
        <w:pStyle w:val="Normal-pool"/>
        <w:numPr>
          <w:ilvl w:val="0"/>
          <w:numId w:val="3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Prorogation de dérogations ;</w:t>
      </w:r>
    </w:p>
    <w:p w14:paraId="5D3F9D24" w14:textId="0DCDED2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Extraction minière artisanale et à petite échelle d</w:t>
      </w:r>
      <w:r w:rsidR="00915A19" w:rsidRPr="0023327D">
        <w:t>’</w:t>
      </w:r>
      <w:r w:rsidRPr="0023327D">
        <w:t>or ;</w:t>
      </w:r>
    </w:p>
    <w:p w14:paraId="6C7C4A03" w14:textId="56C009C3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Déchets de mercure</w:t>
      </w:r>
      <w:r w:rsidR="009F1934" w:rsidRPr="0023327D">
        <w:t> </w:t>
      </w:r>
      <w:r w:rsidRPr="0023327D">
        <w:t>;</w:t>
      </w:r>
    </w:p>
    <w:p w14:paraId="7730506B" w14:textId="7777777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Ressources financières et mécanisme de financement :</w:t>
      </w:r>
    </w:p>
    <w:p w14:paraId="138A187A" w14:textId="64E9AB91" w:rsidR="00CF05CC" w:rsidRPr="0023327D" w:rsidRDefault="00CF05CC" w:rsidP="00B9529A">
      <w:pPr>
        <w:pStyle w:val="Normal-pool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Fonds pour l</w:t>
      </w:r>
      <w:r w:rsidR="00915A19" w:rsidRPr="0023327D">
        <w:t>’</w:t>
      </w:r>
      <w:r w:rsidRPr="0023327D">
        <w:t>environnement mondial ;</w:t>
      </w:r>
    </w:p>
    <w:p w14:paraId="33D9C0AF" w14:textId="643ED2A9" w:rsidR="00CF05CC" w:rsidRPr="0023327D" w:rsidRDefault="00CF05CC" w:rsidP="00CF05CC">
      <w:pPr>
        <w:pStyle w:val="Normal-pool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Programme international spécifique visant à soutenir le renforcement des capacités et l</w:t>
      </w:r>
      <w:r w:rsidR="00915A19" w:rsidRPr="0023327D">
        <w:t>’</w:t>
      </w:r>
      <w:r w:rsidRPr="0023327D">
        <w:t>assistance technique</w:t>
      </w:r>
      <w:r w:rsidR="009F1934" w:rsidRPr="0023327D">
        <w:t> </w:t>
      </w:r>
      <w:r w:rsidRPr="0023327D">
        <w:t>;</w:t>
      </w:r>
    </w:p>
    <w:p w14:paraId="43C1D48A" w14:textId="6A35257B" w:rsidR="00CF05CC" w:rsidRPr="0023327D" w:rsidRDefault="00CF05CC" w:rsidP="00CF05CC">
      <w:pPr>
        <w:pStyle w:val="Normal-pool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Examen du mécanisme de financement</w:t>
      </w:r>
      <w:r w:rsidR="009F1934" w:rsidRPr="0023327D">
        <w:t> </w:t>
      </w:r>
      <w:r w:rsidRPr="0023327D">
        <w:t>;</w:t>
      </w:r>
    </w:p>
    <w:p w14:paraId="7E03793C" w14:textId="54B526CB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Renforcement des capacités, assistance technique et transfert de technologies</w:t>
      </w:r>
      <w:r w:rsidR="009F1934" w:rsidRPr="0023327D">
        <w:t> </w:t>
      </w:r>
      <w:r w:rsidRPr="0023327D">
        <w:t>;</w:t>
      </w:r>
    </w:p>
    <w:p w14:paraId="664F0175" w14:textId="7777777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Comité de mise en œuvre et du respect des obligations ;</w:t>
      </w:r>
    </w:p>
    <w:p w14:paraId="7FF7DFB5" w14:textId="7777777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Rapports nationaux ;</w:t>
      </w:r>
    </w:p>
    <w:p w14:paraId="634E2CC5" w14:textId="7BD3F033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lastRenderedPageBreak/>
        <w:t>Évaluation de l</w:t>
      </w:r>
      <w:r w:rsidR="00915A19" w:rsidRPr="0023327D">
        <w:t>’</w:t>
      </w:r>
      <w:r w:rsidRPr="0023327D">
        <w:t>efficacité ;</w:t>
      </w:r>
    </w:p>
    <w:p w14:paraId="491871E2" w14:textId="6AD3D715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Questions transversales</w:t>
      </w:r>
      <w:r w:rsidR="009F1934" w:rsidRPr="0023327D">
        <w:t> </w:t>
      </w:r>
      <w:r w:rsidRPr="0023327D">
        <w:t>;</w:t>
      </w:r>
    </w:p>
    <w:p w14:paraId="49D5CFA8" w14:textId="4624C0A3" w:rsidR="00CF05CC" w:rsidRPr="0023327D" w:rsidRDefault="00CF05CC" w:rsidP="00B9529A">
      <w:pPr>
        <w:pStyle w:val="Normal-pool"/>
        <w:numPr>
          <w:ilvl w:val="1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Application de la décision MC-5/1 ;</w:t>
      </w:r>
    </w:p>
    <w:p w14:paraId="2A8C30BB" w14:textId="77777777" w:rsidR="00CF05CC" w:rsidRPr="0023327D" w:rsidRDefault="00CF05CC" w:rsidP="00CF05CC">
      <w:pPr>
        <w:pStyle w:val="Normal-pool"/>
        <w:numPr>
          <w:ilvl w:val="1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3119" w:hanging="624"/>
      </w:pPr>
      <w:r w:rsidRPr="0023327D">
        <w:t>Application de la décision MC-5/15 ;</w:t>
      </w:r>
    </w:p>
    <w:p w14:paraId="5F364176" w14:textId="7777777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Gestion des connaissances ;</w:t>
      </w:r>
    </w:p>
    <w:p w14:paraId="3F7A294E" w14:textId="77777777" w:rsidR="00CF05CC" w:rsidRPr="0023327D" w:rsidRDefault="00CF05CC" w:rsidP="00CF05CC">
      <w:pPr>
        <w:pStyle w:val="Normal-pool"/>
        <w:numPr>
          <w:ilvl w:val="0"/>
          <w:numId w:val="2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2495" w:hanging="624"/>
      </w:pPr>
      <w:r w:rsidRPr="0023327D">
        <w:t>Le mercure et le Cadre mondial de la biodiversité de Kunming-Montréal.</w:t>
      </w:r>
    </w:p>
    <w:p w14:paraId="4C8F5C38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Coopération et coordination au niveau international.</w:t>
      </w:r>
    </w:p>
    <w:p w14:paraId="32D1A3BD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Programme de travail et budget.</w:t>
      </w:r>
    </w:p>
    <w:p w14:paraId="2F8369DF" w14:textId="4243413C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Date et lieu de la septième réunion de la Conférence des Parties.</w:t>
      </w:r>
    </w:p>
    <w:p w14:paraId="5F814C2D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Questions diverses.</w:t>
      </w:r>
    </w:p>
    <w:p w14:paraId="7E545514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Adoption du rapport de la réunion.</w:t>
      </w:r>
    </w:p>
    <w:p w14:paraId="0450CE57" w14:textId="77777777" w:rsidR="00CF05CC" w:rsidRPr="0023327D" w:rsidRDefault="00CF05CC" w:rsidP="00CF05CC">
      <w:pPr>
        <w:pStyle w:val="Normal-pool"/>
        <w:numPr>
          <w:ilvl w:val="0"/>
          <w:numId w:val="2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871" w:hanging="624"/>
      </w:pPr>
      <w:r w:rsidRPr="0023327D">
        <w:t>Clôture de la réunion.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CF05CC" w:rsidRPr="0023327D" w14:paraId="7EAD89C9" w14:textId="77777777" w:rsidTr="00BE7B97">
        <w:tc>
          <w:tcPr>
            <w:tcW w:w="1897" w:type="dxa"/>
          </w:tcPr>
          <w:p w14:paraId="2B088CA4" w14:textId="77777777" w:rsidR="00CF05CC" w:rsidRPr="0023327D" w:rsidRDefault="00CF05CC" w:rsidP="00BE7B97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0208296D" w14:textId="77777777" w:rsidR="00CF05CC" w:rsidRPr="0023327D" w:rsidRDefault="00CF05CC" w:rsidP="00BE7B97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E29F6C5" w14:textId="77777777" w:rsidR="00CF05CC" w:rsidRPr="0023327D" w:rsidRDefault="00CF05CC" w:rsidP="00BE7B97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7AEC9192" w14:textId="77777777" w:rsidR="00CF05CC" w:rsidRPr="0023327D" w:rsidRDefault="00CF05CC" w:rsidP="00BE7B97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6099931C" w14:textId="77777777" w:rsidR="00CF05CC" w:rsidRPr="0023327D" w:rsidRDefault="00CF05CC" w:rsidP="00BE7B97">
            <w:pPr>
              <w:pStyle w:val="Normal-pool"/>
              <w:spacing w:before="520"/>
            </w:pPr>
          </w:p>
        </w:tc>
      </w:tr>
    </w:tbl>
    <w:p w14:paraId="628BE472" w14:textId="77777777" w:rsidR="00CF05CC" w:rsidRPr="0023327D" w:rsidRDefault="00CF05CC" w:rsidP="00CF05CC">
      <w:pPr>
        <w:pStyle w:val="Normal-pool"/>
      </w:pPr>
    </w:p>
    <w:sectPr w:rsidR="00CF05CC" w:rsidRPr="0023327D" w:rsidSect="00CD762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1A07" w14:textId="77777777" w:rsidR="00850A1D" w:rsidRPr="00CD7621" w:rsidRDefault="00850A1D" w:rsidP="00CD7621">
      <w:r w:rsidRPr="00CD7621">
        <w:separator/>
      </w:r>
    </w:p>
  </w:endnote>
  <w:endnote w:type="continuationSeparator" w:id="0">
    <w:p w14:paraId="770EA1AD" w14:textId="77777777" w:rsidR="00850A1D" w:rsidRPr="00CD7621" w:rsidRDefault="00850A1D" w:rsidP="00CD7621">
      <w:r w:rsidRPr="00CD76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6F" w14:textId="30F1B662" w:rsidR="00CD7621" w:rsidRPr="00CD7621" w:rsidRDefault="00CD7621" w:rsidP="00CD7621">
    <w:pPr>
      <w:pStyle w:val="Footer-pool"/>
    </w:pPr>
    <w:r w:rsidRPr="00CD7621">
      <w:fldChar w:fldCharType="begin"/>
    </w:r>
    <w:r w:rsidRPr="00CD7621">
      <w:instrText xml:space="preserve"> PAGE </w:instrText>
    </w:r>
    <w:r w:rsidRPr="00CD7621">
      <w:fldChar w:fldCharType="separate"/>
    </w:r>
    <w:r w:rsidRPr="00CD7621">
      <w:rPr>
        <w:noProof/>
      </w:rPr>
      <w:t>1</w:t>
    </w:r>
    <w:r w:rsidRPr="00CD762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7A7D" w14:textId="127FD1FB" w:rsidR="00CD7621" w:rsidRPr="00CD7621" w:rsidRDefault="00CD7621" w:rsidP="00CD7621">
    <w:pPr>
      <w:pStyle w:val="Footer-pool"/>
      <w:jc w:val="right"/>
    </w:pPr>
    <w:r w:rsidRPr="00CD7621">
      <w:fldChar w:fldCharType="begin"/>
    </w:r>
    <w:r w:rsidRPr="00CD7621">
      <w:instrText xml:space="preserve"> PAGE \* MERGEFORMAT </w:instrText>
    </w:r>
    <w:r w:rsidRPr="00CD7621">
      <w:fldChar w:fldCharType="separate"/>
    </w:r>
    <w:r w:rsidRPr="00CD7621">
      <w:rPr>
        <w:noProof/>
      </w:rPr>
      <w:t>1</w:t>
    </w:r>
    <w:r w:rsidRPr="00CD762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4CB8" w14:textId="7A7FEF84" w:rsidR="00CD7621" w:rsidRPr="00CD7621" w:rsidRDefault="00CD7621" w:rsidP="00CD7621">
    <w:pPr>
      <w:pStyle w:val="Footer-jobnumber"/>
    </w:pPr>
    <w:bookmarkStart w:id="6" w:name="FooterJobDate"/>
    <w:r w:rsidRPr="00CD7621">
      <w:t>K</w:t>
    </w:r>
    <w:r w:rsidR="00B9529A">
      <w:t>25</w:t>
    </w:r>
    <w:r w:rsidR="00417EBD">
      <w:t>12763</w:t>
    </w:r>
    <w:r w:rsidRPr="00CD7621">
      <w:t>[F]</w:t>
    </w:r>
    <w:r w:rsidRPr="00CD7621">
      <w:tab/>
    </w:r>
    <w:r w:rsidR="00B9529A">
      <w:t>1</w:t>
    </w:r>
    <w:r w:rsidR="00417EBD">
      <w:t>508</w:t>
    </w:r>
    <w:r w:rsidR="00B9529A">
      <w:t>25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461C" w14:textId="77777777" w:rsidR="00850A1D" w:rsidRPr="00CD7621" w:rsidRDefault="00850A1D" w:rsidP="00CD7621">
      <w:r w:rsidRPr="00CD7621">
        <w:separator/>
      </w:r>
    </w:p>
  </w:footnote>
  <w:footnote w:type="continuationSeparator" w:id="0">
    <w:p w14:paraId="0F326701" w14:textId="77777777" w:rsidR="00850A1D" w:rsidRPr="00CD7621" w:rsidRDefault="00850A1D" w:rsidP="00CD7621">
      <w:r w:rsidRPr="00CD76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2121" w14:textId="180DACF5" w:rsidR="00CD7621" w:rsidRPr="00CD7621" w:rsidRDefault="00CD7621" w:rsidP="00CD7621">
    <w:pPr>
      <w:pStyle w:val="Header-pool"/>
    </w:pPr>
    <w:r w:rsidRPr="00CD7621">
      <w:fldChar w:fldCharType="begin"/>
    </w:r>
    <w:r w:rsidRPr="00CD7621">
      <w:instrText xml:space="preserve"> StyleRef A_Symbol </w:instrText>
    </w:r>
    <w:r w:rsidRPr="00CD7621">
      <w:fldChar w:fldCharType="separate"/>
    </w:r>
    <w:r w:rsidR="00D06C3F">
      <w:rPr>
        <w:noProof/>
      </w:rPr>
      <w:t>UNEP/MC/COP.6/1/Rev.1</w:t>
    </w:r>
    <w:r w:rsidRPr="00CD762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567C" w14:textId="76F62380" w:rsidR="00CD7621" w:rsidRPr="00CD7621" w:rsidRDefault="00CD7621" w:rsidP="00CD7621">
    <w:pPr>
      <w:pStyle w:val="Header-pool"/>
      <w:jc w:val="right"/>
    </w:pPr>
    <w:r w:rsidRPr="00CD7621">
      <w:fldChar w:fldCharType="begin"/>
    </w:r>
    <w:r w:rsidRPr="00CD7621">
      <w:instrText xml:space="preserve"> StyleRef A_Symbol </w:instrText>
    </w:r>
    <w:r w:rsidRPr="00CD7621">
      <w:fldChar w:fldCharType="separate"/>
    </w:r>
    <w:r w:rsidR="00D06C3F">
      <w:rPr>
        <w:noProof/>
      </w:rPr>
      <w:t>UNEP/MC/COP.6/1/Rev.1</w:t>
    </w:r>
    <w:r w:rsidRPr="00CD762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489D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417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4A5A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702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83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AB6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801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E2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FA14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2AD0211D"/>
    <w:multiLevelType w:val="hybridMultilevel"/>
    <w:tmpl w:val="32CC053A"/>
    <w:lvl w:ilvl="0" w:tplc="FFCE4250">
      <w:start w:val="1"/>
      <w:numFmt w:val="lowerRoman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4E62F2"/>
    <w:multiLevelType w:val="hybridMultilevel"/>
    <w:tmpl w:val="1804CD6A"/>
    <w:lvl w:ilvl="0" w:tplc="D88C1F4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2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3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4" w15:restartNumberingAfterBreak="0">
    <w:nsid w:val="62291BF8"/>
    <w:multiLevelType w:val="multilevel"/>
    <w:tmpl w:val="1CA2EF82"/>
    <w:numStyleLink w:val="Normallist"/>
  </w:abstractNum>
  <w:abstractNum w:abstractNumId="25" w15:restartNumberingAfterBreak="0">
    <w:nsid w:val="62E64E0E"/>
    <w:multiLevelType w:val="hybridMultilevel"/>
    <w:tmpl w:val="FDB6DA86"/>
    <w:lvl w:ilvl="0" w:tplc="F3FE063C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ED72E1D6">
      <w:start w:val="1"/>
      <w:numFmt w:val="lowerRoman"/>
      <w:lvlText w:val="%2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75B317B0"/>
    <w:multiLevelType w:val="hybridMultilevel"/>
    <w:tmpl w:val="098EED02"/>
    <w:lvl w:ilvl="0" w:tplc="1982DECA">
      <w:start w:val="1"/>
      <w:numFmt w:val="lowerRoman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26504287">
    <w:abstractNumId w:val="14"/>
  </w:num>
  <w:num w:numId="2" w16cid:durableId="499194188">
    <w:abstractNumId w:val="18"/>
  </w:num>
  <w:num w:numId="3" w16cid:durableId="902064841">
    <w:abstractNumId w:val="21"/>
  </w:num>
  <w:num w:numId="4" w16cid:durableId="1702246126">
    <w:abstractNumId w:val="24"/>
  </w:num>
  <w:num w:numId="5" w16cid:durableId="258760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541434">
    <w:abstractNumId w:val="26"/>
  </w:num>
  <w:num w:numId="7" w16cid:durableId="1020669774">
    <w:abstractNumId w:val="17"/>
  </w:num>
  <w:num w:numId="8" w16cid:durableId="2033073500">
    <w:abstractNumId w:val="11"/>
  </w:num>
  <w:num w:numId="9" w16cid:durableId="1751460192">
    <w:abstractNumId w:val="13"/>
  </w:num>
  <w:num w:numId="10" w16cid:durableId="971054750">
    <w:abstractNumId w:val="22"/>
  </w:num>
  <w:num w:numId="11" w16cid:durableId="2008628561">
    <w:abstractNumId w:val="23"/>
  </w:num>
  <w:num w:numId="12" w16cid:durableId="1445953522">
    <w:abstractNumId w:val="10"/>
  </w:num>
  <w:num w:numId="13" w16cid:durableId="20368823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0081516">
    <w:abstractNumId w:val="15"/>
  </w:num>
  <w:num w:numId="15" w16cid:durableId="737441382">
    <w:abstractNumId w:val="12"/>
  </w:num>
  <w:num w:numId="16" w16cid:durableId="704719472">
    <w:abstractNumId w:val="8"/>
  </w:num>
  <w:num w:numId="17" w16cid:durableId="97261235">
    <w:abstractNumId w:val="28"/>
  </w:num>
  <w:num w:numId="18" w16cid:durableId="1667978069">
    <w:abstractNumId w:val="9"/>
  </w:num>
  <w:num w:numId="19" w16cid:durableId="121964567">
    <w:abstractNumId w:val="7"/>
  </w:num>
  <w:num w:numId="20" w16cid:durableId="1028025081">
    <w:abstractNumId w:val="6"/>
  </w:num>
  <w:num w:numId="21" w16cid:durableId="1207525978">
    <w:abstractNumId w:val="5"/>
  </w:num>
  <w:num w:numId="22" w16cid:durableId="1758013516">
    <w:abstractNumId w:val="4"/>
  </w:num>
  <w:num w:numId="23" w16cid:durableId="1028070034">
    <w:abstractNumId w:val="3"/>
  </w:num>
  <w:num w:numId="24" w16cid:durableId="2137679637">
    <w:abstractNumId w:val="2"/>
  </w:num>
  <w:num w:numId="25" w16cid:durableId="136339482">
    <w:abstractNumId w:val="1"/>
  </w:num>
  <w:num w:numId="26" w16cid:durableId="1184318511">
    <w:abstractNumId w:val="0"/>
  </w:num>
  <w:num w:numId="27" w16cid:durableId="570584404">
    <w:abstractNumId w:val="20"/>
  </w:num>
  <w:num w:numId="28" w16cid:durableId="2046782555">
    <w:abstractNumId w:val="19"/>
  </w:num>
  <w:num w:numId="29" w16cid:durableId="952176627">
    <w:abstractNumId w:val="25"/>
  </w:num>
  <w:num w:numId="30" w16cid:durableId="116722077">
    <w:abstractNumId w:val="16"/>
  </w:num>
  <w:num w:numId="31" w16cid:durableId="19188300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21"/>
    <w:rsid w:val="000029C5"/>
    <w:rsid w:val="0002016E"/>
    <w:rsid w:val="000B2349"/>
    <w:rsid w:val="0014176E"/>
    <w:rsid w:val="001A2FF9"/>
    <w:rsid w:val="001B09E1"/>
    <w:rsid w:val="001C3CD7"/>
    <w:rsid w:val="0022419A"/>
    <w:rsid w:val="00224C45"/>
    <w:rsid w:val="0023327D"/>
    <w:rsid w:val="002638E0"/>
    <w:rsid w:val="00305134"/>
    <w:rsid w:val="003C2938"/>
    <w:rsid w:val="004142D3"/>
    <w:rsid w:val="00417EBD"/>
    <w:rsid w:val="00437467"/>
    <w:rsid w:val="00534C61"/>
    <w:rsid w:val="00536512"/>
    <w:rsid w:val="005677BC"/>
    <w:rsid w:val="0057024A"/>
    <w:rsid w:val="005C218B"/>
    <w:rsid w:val="00627FC6"/>
    <w:rsid w:val="00767D0F"/>
    <w:rsid w:val="007705D6"/>
    <w:rsid w:val="007F3821"/>
    <w:rsid w:val="00850A1D"/>
    <w:rsid w:val="008F53D0"/>
    <w:rsid w:val="009143CB"/>
    <w:rsid w:val="00915A19"/>
    <w:rsid w:val="009443D7"/>
    <w:rsid w:val="0096643B"/>
    <w:rsid w:val="00991490"/>
    <w:rsid w:val="009C7821"/>
    <w:rsid w:val="009F1934"/>
    <w:rsid w:val="00B042DC"/>
    <w:rsid w:val="00B9529A"/>
    <w:rsid w:val="00BA6BCD"/>
    <w:rsid w:val="00BA7BBD"/>
    <w:rsid w:val="00C363A9"/>
    <w:rsid w:val="00CC527B"/>
    <w:rsid w:val="00CD38C0"/>
    <w:rsid w:val="00CD7621"/>
    <w:rsid w:val="00CF05CC"/>
    <w:rsid w:val="00D000C7"/>
    <w:rsid w:val="00D06C3F"/>
    <w:rsid w:val="00D07432"/>
    <w:rsid w:val="00DB37D7"/>
    <w:rsid w:val="00DC0C13"/>
    <w:rsid w:val="00DD586B"/>
    <w:rsid w:val="00F172D8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04257"/>
  <w15:chartTrackingRefBased/>
  <w15:docId w15:val="{7AD80728-0DBB-4A62-919D-C8AA1B13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21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CD7621"/>
    <w:pPr>
      <w:numPr>
        <w:numId w:val="6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CD7621"/>
    <w:pPr>
      <w:numPr>
        <w:numId w:val="7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CD7621"/>
    <w:pPr>
      <w:numPr>
        <w:numId w:val="8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CD7621"/>
    <w:pPr>
      <w:numPr>
        <w:numId w:val="17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CD7621"/>
    <w:pPr>
      <w:numPr>
        <w:numId w:val="9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CD7621"/>
    <w:pPr>
      <w:numPr>
        <w:ilvl w:val="5"/>
        <w:numId w:val="6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CD7621"/>
    <w:pPr>
      <w:widowControl w:val="0"/>
      <w:numPr>
        <w:ilvl w:val="6"/>
        <w:numId w:val="6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CD7621"/>
    <w:pPr>
      <w:widowControl w:val="0"/>
      <w:numPr>
        <w:ilvl w:val="7"/>
        <w:numId w:val="6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CD7621"/>
    <w:pPr>
      <w:keepNext/>
      <w:widowControl w:val="0"/>
      <w:numPr>
        <w:ilvl w:val="8"/>
        <w:numId w:val="6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621"/>
    <w:rPr>
      <w:rFonts w:ascii="Times New Roman" w:eastAsia="Times New Roman" w:hAnsi="Times New Roman" w:cs="Times New Roman"/>
      <w:b/>
      <w:kern w:val="0"/>
      <w:sz w:val="28"/>
      <w:szCs w:val="28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rsid w:val="00CD7621"/>
    <w:rPr>
      <w:rFonts w:ascii="Times New Roman" w:eastAsia="Times New Roman" w:hAnsi="Times New Roman" w:cs="Times New Roman"/>
      <w:b/>
      <w:kern w:val="0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rsid w:val="00CD7621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4Char">
    <w:name w:val="Heading 4 Char"/>
    <w:basedOn w:val="DefaultParagraphFont"/>
    <w:link w:val="Heading4"/>
    <w:rsid w:val="00CD7621"/>
    <w:rPr>
      <w:rFonts w:ascii="Times New Roman" w:eastAsia="Times New Roman" w:hAnsi="Times New Roman" w:cs="Times New Roman"/>
      <w:b/>
      <w:kern w:val="0"/>
      <w:sz w:val="20"/>
      <w:szCs w:val="20"/>
      <w:lang w:val="fr-FR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CD7621"/>
    <w:rPr>
      <w:rFonts w:ascii="Times New Roman" w:eastAsia="Times New Roman" w:hAnsi="Times New Roman" w:cs="Times New Roman"/>
      <w:b/>
      <w:kern w:val="0"/>
      <w:sz w:val="20"/>
      <w:szCs w:val="20"/>
      <w:lang w:val="fr-FR"/>
      <w14:ligatures w14:val="none"/>
    </w:rPr>
  </w:style>
  <w:style w:type="character" w:customStyle="1" w:styleId="Heading6Char">
    <w:name w:val="Heading 6 Char"/>
    <w:basedOn w:val="DefaultParagraphFont"/>
    <w:link w:val="Heading6"/>
    <w:rsid w:val="00CD7621"/>
    <w:rPr>
      <w:rFonts w:ascii="Times New Roman" w:eastAsia="Times New Roman" w:hAnsi="Times New Roman" w:cs="Times New Roman"/>
      <w:bCs/>
      <w:kern w:val="0"/>
      <w:szCs w:val="20"/>
      <w:lang w:val="fr-FR"/>
      <w14:ligatures w14:val="none"/>
    </w:rPr>
  </w:style>
  <w:style w:type="character" w:customStyle="1" w:styleId="Heading7Char">
    <w:name w:val="Heading 7 Char"/>
    <w:basedOn w:val="DefaultParagraphFont"/>
    <w:link w:val="Heading7"/>
    <w:rsid w:val="00CD7621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8Char">
    <w:name w:val="Heading 8 Char"/>
    <w:basedOn w:val="DefaultParagraphFont"/>
    <w:link w:val="Heading8"/>
    <w:rsid w:val="00CD7621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fr-FR"/>
      <w14:ligatures w14:val="none"/>
    </w:rPr>
  </w:style>
  <w:style w:type="character" w:customStyle="1" w:styleId="Heading9Char">
    <w:name w:val="Heading 9 Char"/>
    <w:basedOn w:val="DefaultParagraphFont"/>
    <w:link w:val="Heading9"/>
    <w:rsid w:val="00CD7621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fr-FR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D7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21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21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fr-FR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D7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21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fr-FR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CD7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21"/>
    <w:rPr>
      <w:i/>
      <w:iCs/>
      <w:color w:val="0F4761" w:themeColor="accent1" w:themeShade="BF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21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fr-FR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D7621"/>
    <w:rPr>
      <w:b/>
      <w:bCs/>
      <w:smallCaps/>
      <w:color w:val="0F4761" w:themeColor="accent1" w:themeShade="BF"/>
      <w:spacing w:val="5"/>
      <w:lang w:val="fr-FR"/>
    </w:rPr>
  </w:style>
  <w:style w:type="character" w:styleId="PageNumber">
    <w:name w:val="page number"/>
    <w:semiHidden/>
    <w:rsid w:val="00CD7621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CD7621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CD7621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D7621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D7621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D7621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CD7621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CD7621"/>
    <w:pPr>
      <w:ind w:left="1814" w:hanging="567"/>
    </w:pPr>
  </w:style>
  <w:style w:type="paragraph" w:customStyle="1" w:styleId="CH1">
    <w:name w:val="CH1"/>
    <w:basedOn w:val="Normal-pool"/>
    <w:next w:val="CH2"/>
    <w:qFormat/>
    <w:rsid w:val="00CD762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CD762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CD762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CD7621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CD7621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CD7621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Normal-pool-Table">
    <w:name w:val="Normal-pool-Table"/>
    <w:basedOn w:val="Normal-pool"/>
    <w:rsid w:val="00CD7621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CD7621"/>
    <w:pPr>
      <w:spacing w:before="20" w:after="40"/>
      <w:ind w:left="1247"/>
    </w:pPr>
    <w:rPr>
      <w:sz w:val="18"/>
    </w:rPr>
  </w:style>
  <w:style w:type="character" w:styleId="CommentReference">
    <w:name w:val="annotation reference"/>
    <w:basedOn w:val="DefaultParagraphFont"/>
    <w:semiHidden/>
    <w:unhideWhenUsed/>
    <w:rsid w:val="00CD7621"/>
    <w:rPr>
      <w:sz w:val="16"/>
      <w:szCs w:val="16"/>
      <w:lang w:val="fr-FR"/>
    </w:rPr>
  </w:style>
  <w:style w:type="paragraph" w:customStyle="1" w:styleId="Footer-pool">
    <w:name w:val="Footer-pool"/>
    <w:basedOn w:val="Normal"/>
    <w:next w:val="Normal"/>
    <w:rsid w:val="00CD7621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CD7621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semiHidden/>
    <w:rsid w:val="00CD7621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paragraph" w:styleId="FootnoteText">
    <w:name w:val="footnote text"/>
    <w:basedOn w:val="Normal"/>
    <w:link w:val="FootnoteTextChar"/>
    <w:semiHidden/>
    <w:rsid w:val="00CD7621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D7621"/>
    <w:rPr>
      <w:rFonts w:ascii="Times New Roman" w:eastAsia="Times New Roman" w:hAnsi="Times New Roman" w:cs="Times New Roman"/>
      <w:kern w:val="0"/>
      <w:sz w:val="18"/>
      <w:szCs w:val="20"/>
      <w:lang w:val="fr-FR" w:eastAsia="en-US"/>
      <w14:ligatures w14:val="none"/>
    </w:rPr>
  </w:style>
  <w:style w:type="paragraph" w:styleId="CommentText">
    <w:name w:val="annotation text"/>
    <w:basedOn w:val="Normal"/>
    <w:link w:val="CommentTextChar"/>
    <w:unhideWhenUsed/>
    <w:rsid w:val="00CD7621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customStyle="1" w:styleId="AATitle">
    <w:name w:val="AA_Title"/>
    <w:basedOn w:val="Normal-pool"/>
    <w:qFormat/>
    <w:rsid w:val="00CD7621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CD7621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CD7621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CD7621"/>
    <w:pPr>
      <w:tabs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CD7621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CD7621"/>
    <w:pPr>
      <w:pBdr>
        <w:bottom w:val="single" w:sz="4" w:space="1" w:color="auto"/>
      </w:pBd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CD7621"/>
    <w:rPr>
      <w:rFonts w:ascii="Times New Roman" w:eastAsia="Times New Roman" w:hAnsi="Times New Roman" w:cs="Times New Roman"/>
      <w:b/>
      <w:kern w:val="0"/>
      <w:sz w:val="18"/>
      <w:szCs w:val="20"/>
      <w:lang w:val="fr-FR" w:eastAsia="en-US"/>
      <w14:ligatures w14:val="none"/>
    </w:rPr>
  </w:style>
  <w:style w:type="character" w:styleId="Hyperlink">
    <w:name w:val="Hyperlink"/>
    <w:basedOn w:val="DefaultParagraphFont"/>
    <w:uiPriority w:val="99"/>
    <w:rsid w:val="00CD7621"/>
    <w:rPr>
      <w:color w:val="467886" w:themeColor="hyperlink"/>
      <w:u w:val="none"/>
      <w:lang w:val="fr-FR"/>
    </w:rPr>
  </w:style>
  <w:style w:type="numbering" w:customStyle="1" w:styleId="Normallist">
    <w:name w:val="Normal_list"/>
    <w:basedOn w:val="NoList"/>
    <w:rsid w:val="00CD7621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CD7621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CD7621"/>
    <w:pPr>
      <w:numPr>
        <w:numId w:val="3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CD7621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CD7621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CD7621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CD7621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CD7621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CD7621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CD7621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CD7621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ConvName">
    <w:name w:val="A_ConvName"/>
    <w:basedOn w:val="Normal-pool"/>
    <w:next w:val="Normal-pool"/>
    <w:rsid w:val="00CD7621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CD7621"/>
    <w:pPr>
      <w:tabs>
        <w:tab w:val="clear" w:pos="1247"/>
      </w:tabs>
    </w:pPr>
  </w:style>
  <w:style w:type="paragraph" w:customStyle="1" w:styleId="AText">
    <w:name w:val="A_Text"/>
    <w:basedOn w:val="Normal-pool"/>
    <w:rsid w:val="00CD7621"/>
    <w:pPr>
      <w:spacing w:before="120"/>
    </w:pPr>
  </w:style>
  <w:style w:type="paragraph" w:customStyle="1" w:styleId="ATwoLetters">
    <w:name w:val="A_TwoLetters"/>
    <w:basedOn w:val="Normal-pool"/>
    <w:next w:val="Normal-pool"/>
    <w:rsid w:val="00CD7621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CD7621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character" w:customStyle="1" w:styleId="NormalnumberChar">
    <w:name w:val="Normal_number Char"/>
    <w:link w:val="Normalnumber"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customStyle="1" w:styleId="ALogo">
    <w:name w:val="A_Logo"/>
    <w:basedOn w:val="Normal-pool"/>
    <w:link w:val="ALogoChar"/>
    <w:qFormat/>
    <w:rsid w:val="00CD7621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CD7621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ASpacer">
    <w:name w:val="A_Spacer"/>
    <w:basedOn w:val="Normal-pool"/>
    <w:link w:val="ASpacerChar"/>
    <w:qFormat/>
    <w:rsid w:val="00CD7621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CD7621"/>
    <w:rPr>
      <w:rFonts w:ascii="Times New Roman" w:eastAsia="Times New Roman" w:hAnsi="Times New Roman" w:cs="Times New Roman"/>
      <w:kern w:val="0"/>
      <w:sz w:val="2"/>
      <w:szCs w:val="20"/>
      <w:lang w:val="fr-FR"/>
      <w14:ligatures w14:val="none"/>
    </w:rPr>
  </w:style>
  <w:style w:type="paragraph" w:customStyle="1" w:styleId="AATitle1">
    <w:name w:val="AA_Title1"/>
    <w:basedOn w:val="Normal-pool"/>
    <w:qFormat/>
    <w:rsid w:val="00CD7621"/>
  </w:style>
  <w:style w:type="character" w:styleId="FollowedHyperlink">
    <w:name w:val="FollowedHyperlink"/>
    <w:uiPriority w:val="99"/>
    <w:semiHidden/>
    <w:rsid w:val="00CD7621"/>
    <w:rPr>
      <w:color w:val="0000FF"/>
      <w:u w:val="none"/>
      <w:lang w:val="fr-FR"/>
    </w:rPr>
  </w:style>
  <w:style w:type="paragraph" w:customStyle="1" w:styleId="ANormal">
    <w:name w:val="A_Normal"/>
    <w:basedOn w:val="Normal-pool"/>
    <w:qFormat/>
    <w:rsid w:val="00CD7621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CD7621"/>
    <w:pPr>
      <w:spacing w:before="0" w:after="120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7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7621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en-US"/>
      <w14:ligatures w14:val="none"/>
    </w:rPr>
  </w:style>
  <w:style w:type="paragraph" w:customStyle="1" w:styleId="Normal-pool">
    <w:name w:val="Normal-pool"/>
    <w:link w:val="Normal-poolChar"/>
    <w:qFormat/>
    <w:rsid w:val="00CD762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paragraph" w:styleId="ListNumber">
    <w:name w:val="List Number"/>
    <w:basedOn w:val="Normal"/>
    <w:semiHidden/>
    <w:rsid w:val="00CD7621"/>
    <w:pPr>
      <w:numPr>
        <w:numId w:val="16"/>
      </w:numPr>
      <w:contextualSpacing/>
    </w:pPr>
  </w:style>
  <w:style w:type="paragraph" w:customStyle="1" w:styleId="Footer-jobnumber">
    <w:name w:val="Footer-jobnumber"/>
    <w:basedOn w:val="Normal-pool"/>
    <w:qFormat/>
    <w:rsid w:val="00CD7621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CD7621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21"/>
    <w:rPr>
      <w:rFonts w:ascii="Segoe UI" w:eastAsia="Times New Roman" w:hAnsi="Segoe UI" w:cs="Segoe UI"/>
      <w:kern w:val="0"/>
      <w:sz w:val="18"/>
      <w:szCs w:val="18"/>
      <w:lang w:val="fr-FR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D7621"/>
  </w:style>
  <w:style w:type="paragraph" w:styleId="BlockText">
    <w:name w:val="Block Text"/>
    <w:basedOn w:val="Normal"/>
    <w:uiPriority w:val="99"/>
    <w:semiHidden/>
    <w:unhideWhenUsed/>
    <w:rsid w:val="00CD762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7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76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D76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7621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762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76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762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76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76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7621"/>
    <w:rPr>
      <w:rFonts w:ascii="Times New Roman" w:eastAsia="Times New Roman" w:hAnsi="Times New Roman" w:cs="Times New Roman"/>
      <w:kern w:val="0"/>
      <w:sz w:val="16"/>
      <w:szCs w:val="16"/>
      <w:lang w:val="fr-FR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CD7621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7621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762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D7621"/>
  </w:style>
  <w:style w:type="character" w:customStyle="1" w:styleId="DateChar">
    <w:name w:val="Date Char"/>
    <w:basedOn w:val="DefaultParagraphFont"/>
    <w:link w:val="Date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762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7621"/>
    <w:rPr>
      <w:rFonts w:ascii="Segoe UI" w:eastAsia="Times New Roman" w:hAnsi="Segoe UI" w:cs="Segoe UI"/>
      <w:kern w:val="0"/>
      <w:sz w:val="16"/>
      <w:szCs w:val="16"/>
      <w:lang w:val="fr-FR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76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CD7621"/>
    <w:rPr>
      <w:i/>
      <w:iCs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CD7621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762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CD76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7621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762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762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762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762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762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762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762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762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762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762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762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762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D7621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CD762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D76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7621"/>
    <w:rPr>
      <w:rFonts w:ascii="Times New Roman" w:eastAsia="Times New Roman" w:hAnsi="Times New Roman" w:cs="Times New Roman"/>
      <w:i/>
      <w:iCs/>
      <w:kern w:val="0"/>
      <w:sz w:val="20"/>
      <w:szCs w:val="20"/>
      <w:lang w:val="fr-FR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CD7621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CD7621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CD7621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CD7621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62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621"/>
    <w:rPr>
      <w:rFonts w:ascii="Consolas" w:eastAsia="Times New Roman" w:hAnsi="Consolas" w:cs="Times New Roman"/>
      <w:kern w:val="0"/>
      <w:sz w:val="20"/>
      <w:szCs w:val="20"/>
      <w:lang w:val="fr-FR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CD7621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CD7621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CD7621"/>
    <w:rPr>
      <w:i/>
      <w:iCs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762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762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762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762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762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762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762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762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762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762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76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762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762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762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762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762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762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7621"/>
    <w:rPr>
      <w:lang w:val="fr-FR"/>
    </w:rPr>
  </w:style>
  <w:style w:type="paragraph" w:styleId="List">
    <w:name w:val="List"/>
    <w:basedOn w:val="Normal"/>
    <w:uiPriority w:val="99"/>
    <w:semiHidden/>
    <w:unhideWhenUsed/>
    <w:rsid w:val="00CD762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D762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D762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D762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D762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D7621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7621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7621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7621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7621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762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762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762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762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7621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CD7621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7621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7621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7621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7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762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762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762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762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762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762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762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762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762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762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762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762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76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SimSun" w:hAnsi="Consolas" w:cs="Times New Roman"/>
      <w:kern w:val="0"/>
      <w:sz w:val="20"/>
      <w:szCs w:val="20"/>
      <w:lang w:val="fr-FR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7621"/>
    <w:rPr>
      <w:rFonts w:ascii="Consolas" w:eastAsia="SimSun" w:hAnsi="Consolas" w:cs="Times New Roman"/>
      <w:kern w:val="0"/>
      <w:sz w:val="20"/>
      <w:szCs w:val="20"/>
      <w:lang w:val="fr-FR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7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7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7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D7621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76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7621"/>
    <w:rPr>
      <w:rFonts w:asciiTheme="majorHAnsi" w:eastAsiaTheme="majorEastAsia" w:hAnsiTheme="majorHAnsi" w:cstheme="majorBidi"/>
      <w:kern w:val="0"/>
      <w:shd w:val="pct20" w:color="auto" w:fill="auto"/>
      <w:lang w:val="fr-FR" w:eastAsia="en-US"/>
      <w14:ligatures w14:val="none"/>
    </w:rPr>
  </w:style>
  <w:style w:type="paragraph" w:styleId="NoSpacing">
    <w:name w:val="No Spacing"/>
    <w:uiPriority w:val="1"/>
    <w:qFormat/>
    <w:rsid w:val="00CD762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762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76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76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D7621"/>
    <w:rPr>
      <w:color w:val="666666"/>
      <w:lang w:val="fr-FR"/>
    </w:rPr>
  </w:style>
  <w:style w:type="table" w:styleId="PlainTable1">
    <w:name w:val="Plain Table 1"/>
    <w:basedOn w:val="TableNormal"/>
    <w:uiPriority w:val="41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76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76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621"/>
    <w:rPr>
      <w:rFonts w:ascii="Consolas" w:eastAsia="Times New Roman" w:hAnsi="Consolas" w:cs="Times New Roman"/>
      <w:kern w:val="0"/>
      <w:sz w:val="21"/>
      <w:szCs w:val="21"/>
      <w:lang w:val="fr-FR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76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D762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7621"/>
    <w:rPr>
      <w:rFonts w:ascii="Times New Roman" w:eastAsia="Times New Roman" w:hAnsi="Times New Roman" w:cs="Times New Roman"/>
      <w:kern w:val="0"/>
      <w:sz w:val="20"/>
      <w:szCs w:val="20"/>
      <w:lang w:val="fr-FR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CD7621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CD7621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uiPriority w:val="22"/>
    <w:qFormat/>
    <w:rsid w:val="00CD7621"/>
    <w:rPr>
      <w:b/>
      <w:bCs/>
      <w:lang w:val="fr-FR"/>
    </w:rPr>
  </w:style>
  <w:style w:type="character" w:styleId="SubtleEmphasis">
    <w:name w:val="Subtle Emphasis"/>
    <w:basedOn w:val="DefaultParagraphFont"/>
    <w:uiPriority w:val="19"/>
    <w:qFormat/>
    <w:rsid w:val="00CD7621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qFormat/>
    <w:rsid w:val="00CD7621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CD7621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7621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7621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7621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7621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7621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7621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7621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D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7621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7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7621"/>
    <w:pPr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7621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7621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7621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7621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7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76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621"/>
    <w:pPr>
      <w:numPr>
        <w:numId w:val="0"/>
      </w:numPr>
      <w:tabs>
        <w:tab w:val="clear" w:pos="1871"/>
        <w:tab w:val="clear" w:pos="2495"/>
        <w:tab w:val="clear" w:pos="3119"/>
        <w:tab w:val="clear" w:pos="3742"/>
        <w:tab w:val="clear" w:pos="4366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D7621"/>
    <w:rPr>
      <w:color w:val="605E5C"/>
      <w:shd w:val="clear" w:color="auto" w:fill="E1DFDD"/>
      <w:lang w:val="fr-FR"/>
    </w:rPr>
  </w:style>
  <w:style w:type="character" w:customStyle="1" w:styleId="Normal-poolChar">
    <w:name w:val="Normal-pool Char"/>
    <w:link w:val="Normal-pool"/>
    <w:locked/>
    <w:rsid w:val="00CF05CC"/>
    <w:rPr>
      <w:rFonts w:ascii="Times New Roman" w:eastAsia="SimSun" w:hAnsi="Times New Roman" w:cs="Times New Roman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B6446-AE37-434D-9DCF-EB6927E91BA5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2.xml><?xml version="1.0" encoding="utf-8"?>
<ds:datastoreItem xmlns:ds="http://schemas.openxmlformats.org/officeDocument/2006/customXml" ds:itemID="{D6D68C97-EE25-4AD6-8855-85483D4EB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8EF25-DB49-43A3-BE7B-57AAD92FEF9B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1655</Characters>
  <Application>Microsoft Office Word</Application>
  <DocSecurity>0</DocSecurity>
  <PresentationFormat/>
  <Lines>110</Lines>
  <Paragraphs>48</Paragraphs>
  <ScaleCrop>false</ScaleCrop>
  <Manager/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Herimalala Raveloarinjato</cp:lastModifiedBy>
  <cp:revision>3</cp:revision>
  <cp:lastPrinted>2025-08-15T06:49:00Z</cp:lastPrinted>
  <dcterms:created xsi:type="dcterms:W3CDTF">2025-08-15T06:49:00Z</dcterms:created>
  <dcterms:modified xsi:type="dcterms:W3CDTF">2025-08-15T06:50:00Z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