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1519"/>
        <w:gridCol w:w="4643"/>
        <w:gridCol w:w="3334"/>
      </w:tblGrid>
      <w:tr w:rsidR="00A131BE" w:rsidRPr="00A131BE" w14:paraId="10A520D4" w14:textId="77777777" w:rsidTr="00A131BE">
        <w:trPr>
          <w:trHeight w:val="850"/>
        </w:trPr>
        <w:tc>
          <w:tcPr>
            <w:tcW w:w="1519" w:type="dxa"/>
            <w:shd w:val="clear" w:color="auto" w:fill="auto"/>
          </w:tcPr>
          <w:p w14:paraId="56AC7BE2" w14:textId="1FF375C9" w:rsidR="00A131BE" w:rsidRPr="00A131BE" w:rsidRDefault="00A131BE" w:rsidP="00050E41">
            <w:pPr>
              <w:pStyle w:val="MCTitle1"/>
              <w:rPr>
                <w:sz w:val="32"/>
              </w:rPr>
            </w:pPr>
            <w:r w:rsidRPr="00A131BE">
              <w:rPr>
                <w:rFonts w:hint="eastAsia"/>
                <w:sz w:val="32"/>
              </w:rPr>
              <w:t>联合国</w:t>
            </w:r>
          </w:p>
        </w:tc>
        <w:tc>
          <w:tcPr>
            <w:tcW w:w="4643" w:type="dxa"/>
            <w:shd w:val="clear" w:color="auto" w:fill="auto"/>
          </w:tcPr>
          <w:p w14:paraId="32197793" w14:textId="77777777" w:rsidR="00A131BE" w:rsidRPr="00A131BE" w:rsidRDefault="00A131BE" w:rsidP="00050E41">
            <w:pPr>
              <w:pStyle w:val="MCTitle1"/>
              <w:rPr>
                <w:b w:val="0"/>
                <w:sz w:val="20"/>
              </w:rPr>
            </w:pPr>
          </w:p>
        </w:tc>
        <w:tc>
          <w:tcPr>
            <w:tcW w:w="3334" w:type="dxa"/>
            <w:shd w:val="clear" w:color="auto" w:fill="auto"/>
          </w:tcPr>
          <w:p w14:paraId="160D2084" w14:textId="59FA663A" w:rsidR="00A131BE" w:rsidRPr="00A131BE" w:rsidRDefault="00A131BE" w:rsidP="00050E41">
            <w:pPr>
              <w:pStyle w:val="MCTitle1"/>
              <w:jc w:val="right"/>
              <w:rPr>
                <w:rFonts w:ascii="Arial"/>
                <w:sz w:val="64"/>
              </w:rPr>
            </w:pPr>
            <w:r w:rsidRPr="00A131BE">
              <w:rPr>
                <w:rFonts w:ascii="Arial" w:hint="eastAsia"/>
                <w:sz w:val="64"/>
              </w:rPr>
              <w:t>MC</w:t>
            </w:r>
          </w:p>
        </w:tc>
      </w:tr>
      <w:tr w:rsidR="00A131BE" w:rsidRPr="00A131BE" w14:paraId="77258811" w14:textId="77777777" w:rsidTr="00A131BE">
        <w:trPr>
          <w:trHeight w:val="283"/>
        </w:trPr>
        <w:tc>
          <w:tcPr>
            <w:tcW w:w="1519" w:type="dxa"/>
            <w:tcBorders>
              <w:bottom w:val="single" w:sz="4" w:space="0" w:color="auto"/>
            </w:tcBorders>
            <w:shd w:val="clear" w:color="auto" w:fill="auto"/>
          </w:tcPr>
          <w:p w14:paraId="29E91353" w14:textId="77777777" w:rsidR="00A131BE" w:rsidRPr="00A131BE" w:rsidRDefault="00A131BE" w:rsidP="00050E41">
            <w:pPr>
              <w:pStyle w:val="MCTitle1"/>
              <w:rPr>
                <w:b w:val="0"/>
                <w:sz w:val="20"/>
              </w:rPr>
            </w:pPr>
          </w:p>
        </w:tc>
        <w:tc>
          <w:tcPr>
            <w:tcW w:w="4643" w:type="dxa"/>
            <w:tcBorders>
              <w:bottom w:val="single" w:sz="4" w:space="0" w:color="auto"/>
            </w:tcBorders>
            <w:shd w:val="clear" w:color="auto" w:fill="auto"/>
          </w:tcPr>
          <w:p w14:paraId="6D97145E" w14:textId="77777777" w:rsidR="00A131BE" w:rsidRPr="00A131BE" w:rsidRDefault="00A131BE" w:rsidP="00050E41">
            <w:pPr>
              <w:pStyle w:val="MCTitle1"/>
              <w:rPr>
                <w:b w:val="0"/>
                <w:sz w:val="20"/>
              </w:rPr>
            </w:pPr>
          </w:p>
        </w:tc>
        <w:tc>
          <w:tcPr>
            <w:tcW w:w="3334" w:type="dxa"/>
            <w:tcBorders>
              <w:bottom w:val="single" w:sz="4" w:space="0" w:color="auto"/>
            </w:tcBorders>
            <w:shd w:val="clear" w:color="auto" w:fill="auto"/>
          </w:tcPr>
          <w:p w14:paraId="57F54359" w14:textId="277F67D9" w:rsidR="00A131BE" w:rsidRPr="00A131BE" w:rsidRDefault="00A131BE" w:rsidP="00050E41">
            <w:pPr>
              <w:pStyle w:val="MCTitle1"/>
              <w:rPr>
                <w:b w:val="0"/>
                <w:sz w:val="20"/>
              </w:rPr>
            </w:pPr>
            <w:r w:rsidRPr="00A131BE">
              <w:rPr>
                <w:rFonts w:hint="eastAsia"/>
                <w:sz w:val="28"/>
              </w:rPr>
              <w:t>UNEP/</w:t>
            </w:r>
            <w:r>
              <w:rPr>
                <w:rFonts w:hint="eastAsia"/>
                <w:b w:val="0"/>
                <w:sz w:val="20"/>
              </w:rPr>
              <w:t>MC/COP.3/7</w:t>
            </w:r>
          </w:p>
        </w:tc>
      </w:tr>
      <w:tr w:rsidR="00A131BE" w:rsidRPr="00A131BE" w14:paraId="46F429C6" w14:textId="77777777" w:rsidTr="00A131BE">
        <w:trPr>
          <w:trHeight w:val="2551"/>
        </w:trPr>
        <w:tc>
          <w:tcPr>
            <w:tcW w:w="1519" w:type="dxa"/>
            <w:tcBorders>
              <w:top w:val="single" w:sz="4" w:space="0" w:color="auto"/>
              <w:bottom w:val="single" w:sz="24" w:space="0" w:color="auto"/>
            </w:tcBorders>
            <w:shd w:val="clear" w:color="auto" w:fill="auto"/>
          </w:tcPr>
          <w:p w14:paraId="75E1F31A" w14:textId="7E0448F5" w:rsidR="00A131BE" w:rsidRPr="00A131BE" w:rsidRDefault="00A131BE" w:rsidP="003A5FC4">
            <w:pPr>
              <w:pStyle w:val="MCTitle1"/>
              <w:spacing w:before="20"/>
              <w:rPr>
                <w:b w:val="0"/>
                <w:sz w:val="20"/>
              </w:rPr>
            </w:pPr>
            <w:r>
              <w:rPr>
                <w:rFonts w:hint="eastAsia"/>
                <w:b w:val="0"/>
                <w:noProof/>
                <w:sz w:val="20"/>
              </w:rPr>
              <w:drawing>
                <wp:inline distT="0" distB="0" distL="0" distR="0" wp14:anchorId="056FD253" wp14:editId="1ACA6889">
                  <wp:extent cx="820800" cy="730800"/>
                  <wp:effectExtent l="0" t="0" r="0" b="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820800" cy="730800"/>
                          </a:xfrm>
                          <a:prstGeom prst="rect">
                            <a:avLst/>
                          </a:prstGeom>
                        </pic:spPr>
                      </pic:pic>
                    </a:graphicData>
                  </a:graphic>
                </wp:inline>
              </w:drawing>
            </w:r>
            <w:r>
              <w:rPr>
                <w:rFonts w:hint="eastAsia"/>
                <w:b w:val="0"/>
                <w:noProof/>
                <w:sz w:val="20"/>
              </w:rPr>
              <w:drawing>
                <wp:inline distT="0" distB="0" distL="0" distR="0" wp14:anchorId="23A75678" wp14:editId="1593C98D">
                  <wp:extent cx="723600" cy="770400"/>
                  <wp:effectExtent l="0" t="0" r="635"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723600" cy="770400"/>
                          </a:xfrm>
                          <a:prstGeom prst="rect">
                            <a:avLst/>
                          </a:prstGeom>
                        </pic:spPr>
                      </pic:pic>
                    </a:graphicData>
                  </a:graphic>
                </wp:inline>
              </w:drawing>
            </w:r>
          </w:p>
        </w:tc>
        <w:tc>
          <w:tcPr>
            <w:tcW w:w="4643" w:type="dxa"/>
            <w:tcBorders>
              <w:top w:val="single" w:sz="4" w:space="0" w:color="auto"/>
              <w:bottom w:val="single" w:sz="24" w:space="0" w:color="auto"/>
            </w:tcBorders>
            <w:shd w:val="clear" w:color="auto" w:fill="auto"/>
          </w:tcPr>
          <w:p w14:paraId="78382141" w14:textId="62190CC2" w:rsidR="00A131BE" w:rsidRPr="00747AB6" w:rsidRDefault="00A131BE" w:rsidP="00050E41">
            <w:pPr>
              <w:pStyle w:val="MCTitle1"/>
              <w:spacing w:before="1320"/>
              <w:rPr>
                <w:bCs/>
                <w:sz w:val="32"/>
              </w:rPr>
            </w:pPr>
            <w:r w:rsidRPr="00747AB6">
              <w:rPr>
                <w:rFonts w:hint="eastAsia"/>
                <w:bCs/>
                <w:sz w:val="32"/>
              </w:rPr>
              <w:t>联合国</w:t>
            </w:r>
            <w:r w:rsidRPr="00747AB6">
              <w:rPr>
                <w:rFonts w:hint="eastAsia"/>
                <w:bCs/>
                <w:sz w:val="32"/>
              </w:rPr>
              <w:br/>
            </w:r>
            <w:r w:rsidRPr="00747AB6">
              <w:rPr>
                <w:rFonts w:hint="eastAsia"/>
                <w:bCs/>
                <w:sz w:val="32"/>
              </w:rPr>
              <w:t>环境规划</w:t>
            </w:r>
            <w:bookmarkStart w:id="0" w:name="_GoBack"/>
            <w:bookmarkEnd w:id="0"/>
            <w:r w:rsidRPr="00747AB6">
              <w:rPr>
                <w:rFonts w:hint="eastAsia"/>
                <w:bCs/>
                <w:sz w:val="32"/>
              </w:rPr>
              <w:t>署</w:t>
            </w:r>
          </w:p>
        </w:tc>
        <w:tc>
          <w:tcPr>
            <w:tcW w:w="3334" w:type="dxa"/>
            <w:tcBorders>
              <w:top w:val="single" w:sz="4" w:space="0" w:color="auto"/>
              <w:bottom w:val="single" w:sz="24" w:space="0" w:color="auto"/>
            </w:tcBorders>
            <w:shd w:val="clear" w:color="auto" w:fill="auto"/>
          </w:tcPr>
          <w:p w14:paraId="2ECD2474" w14:textId="77777777" w:rsidR="00A131BE" w:rsidRDefault="00A131BE" w:rsidP="00050E41">
            <w:pPr>
              <w:pStyle w:val="MCTitle1"/>
              <w:spacing w:before="120"/>
              <w:rPr>
                <w:b w:val="0"/>
                <w:sz w:val="20"/>
              </w:rPr>
            </w:pPr>
            <w:r>
              <w:rPr>
                <w:rFonts w:hint="eastAsia"/>
                <w:b w:val="0"/>
                <w:sz w:val="20"/>
              </w:rPr>
              <w:t>Distr.: General</w:t>
            </w:r>
          </w:p>
          <w:p w14:paraId="00392600" w14:textId="77777777" w:rsidR="00A131BE" w:rsidRDefault="00A131BE" w:rsidP="00050E41">
            <w:pPr>
              <w:pStyle w:val="MCTitle1"/>
              <w:rPr>
                <w:b w:val="0"/>
                <w:sz w:val="20"/>
              </w:rPr>
            </w:pPr>
            <w:r>
              <w:rPr>
                <w:rFonts w:hint="eastAsia"/>
                <w:b w:val="0"/>
                <w:sz w:val="20"/>
              </w:rPr>
              <w:t>9 August 2019</w:t>
            </w:r>
          </w:p>
          <w:p w14:paraId="05EDDD05" w14:textId="77777777" w:rsidR="00A131BE" w:rsidRDefault="00A131BE" w:rsidP="00050E41">
            <w:pPr>
              <w:pStyle w:val="MCTitle1"/>
              <w:rPr>
                <w:b w:val="0"/>
                <w:sz w:val="20"/>
              </w:rPr>
            </w:pPr>
          </w:p>
          <w:p w14:paraId="14A7DE8B" w14:textId="77777777" w:rsidR="00A131BE" w:rsidRDefault="00A131BE" w:rsidP="00050E41">
            <w:pPr>
              <w:pStyle w:val="MCTitle1"/>
              <w:rPr>
                <w:b w:val="0"/>
                <w:sz w:val="20"/>
              </w:rPr>
            </w:pPr>
            <w:r>
              <w:rPr>
                <w:rFonts w:hint="eastAsia"/>
                <w:b w:val="0"/>
                <w:sz w:val="20"/>
              </w:rPr>
              <w:t>Chinese</w:t>
            </w:r>
          </w:p>
          <w:p w14:paraId="1C60C1B6" w14:textId="07112DD3" w:rsidR="00A131BE" w:rsidRPr="00A131BE" w:rsidRDefault="00A131BE" w:rsidP="00050E41">
            <w:pPr>
              <w:pStyle w:val="MCTitle1"/>
              <w:rPr>
                <w:b w:val="0"/>
                <w:sz w:val="20"/>
              </w:rPr>
            </w:pPr>
            <w:r>
              <w:rPr>
                <w:rFonts w:hint="eastAsia"/>
                <w:b w:val="0"/>
                <w:sz w:val="20"/>
              </w:rPr>
              <w:t>Original: English</w:t>
            </w:r>
          </w:p>
        </w:tc>
      </w:tr>
    </w:tbl>
    <w:p w14:paraId="44FED0DD" w14:textId="2AF6A5BA" w:rsidR="00BA4B76" w:rsidRPr="00A131BE" w:rsidRDefault="00DB5959" w:rsidP="00050E41">
      <w:pPr>
        <w:pStyle w:val="MCTitle1"/>
      </w:pPr>
      <w:r w:rsidRPr="00A131BE">
        <w:rPr>
          <w:rFonts w:hint="eastAsia"/>
        </w:rPr>
        <w:t>关于汞的水</w:t>
      </w:r>
      <w:proofErr w:type="gramStart"/>
      <w:r w:rsidRPr="00A131BE">
        <w:rPr>
          <w:rFonts w:hint="eastAsia"/>
        </w:rPr>
        <w:t>俣</w:t>
      </w:r>
      <w:proofErr w:type="gramEnd"/>
      <w:r w:rsidRPr="00A131BE">
        <w:rPr>
          <w:rFonts w:hint="eastAsia"/>
        </w:rPr>
        <w:t>公约缔约方大会</w:t>
      </w:r>
    </w:p>
    <w:p w14:paraId="7E9F7AEF" w14:textId="77777777" w:rsidR="00BA4B76" w:rsidRPr="00A131BE" w:rsidRDefault="00DB5959" w:rsidP="00050E41">
      <w:pPr>
        <w:pStyle w:val="MCTitle1"/>
      </w:pPr>
      <w:r w:rsidRPr="00A131BE">
        <w:rPr>
          <w:rFonts w:hint="eastAsia"/>
        </w:rPr>
        <w:t>第三次会议</w:t>
      </w:r>
    </w:p>
    <w:p w14:paraId="473C1C0F" w14:textId="77777777" w:rsidR="00BA4B76" w:rsidRPr="00A131BE" w:rsidRDefault="00DB5959" w:rsidP="00050E41">
      <w:pPr>
        <w:pStyle w:val="MCTitle2"/>
      </w:pPr>
      <w:r w:rsidRPr="00A131BE">
        <w:rPr>
          <w:rFonts w:hint="eastAsia"/>
        </w:rPr>
        <w:t>2019</w:t>
      </w:r>
      <w:r w:rsidRPr="00A131BE">
        <w:rPr>
          <w:rFonts w:hint="eastAsia"/>
        </w:rPr>
        <w:t>年</w:t>
      </w:r>
      <w:r w:rsidRPr="00A131BE">
        <w:rPr>
          <w:rFonts w:hint="eastAsia"/>
        </w:rPr>
        <w:t>11</w:t>
      </w:r>
      <w:r w:rsidRPr="00A131BE">
        <w:rPr>
          <w:rFonts w:hint="eastAsia"/>
        </w:rPr>
        <w:t>月</w:t>
      </w:r>
      <w:r w:rsidRPr="00A131BE">
        <w:rPr>
          <w:rFonts w:hint="eastAsia"/>
        </w:rPr>
        <w:t>25</w:t>
      </w:r>
      <w:r w:rsidRPr="00A131BE">
        <w:rPr>
          <w:rFonts w:hint="eastAsia"/>
        </w:rPr>
        <w:t>日至</w:t>
      </w:r>
      <w:r w:rsidRPr="00A131BE">
        <w:rPr>
          <w:rFonts w:hint="eastAsia"/>
        </w:rPr>
        <w:t>29</w:t>
      </w:r>
      <w:r w:rsidRPr="00A131BE">
        <w:rPr>
          <w:rFonts w:hint="eastAsia"/>
        </w:rPr>
        <w:t>日，日内瓦</w:t>
      </w:r>
    </w:p>
    <w:p w14:paraId="680D4164" w14:textId="1111F52B" w:rsidR="00BA4B76" w:rsidRPr="00A131BE" w:rsidRDefault="00DB5959" w:rsidP="00050E41">
      <w:pPr>
        <w:pStyle w:val="MCTitle2"/>
      </w:pPr>
      <w:r w:rsidRPr="00A131BE">
        <w:rPr>
          <w:rFonts w:hint="eastAsia"/>
        </w:rPr>
        <w:t>临时议程</w:t>
      </w:r>
      <w:r w:rsidRPr="00A131BE">
        <w:rPr>
          <w:rFonts w:hint="eastAsia"/>
        </w:rPr>
        <w:footnoteReference w:customMarkFollows="1" w:id="1"/>
        <w:t>*</w:t>
      </w:r>
      <w:r w:rsidRPr="00A131BE">
        <w:rPr>
          <w:rFonts w:hint="eastAsia"/>
        </w:rPr>
        <w:t>项目</w:t>
      </w:r>
      <w:r w:rsidRPr="00A131BE">
        <w:rPr>
          <w:rFonts w:hint="eastAsia"/>
        </w:rPr>
        <w:t>5</w:t>
      </w:r>
      <w:r w:rsidR="00A131BE">
        <w:rPr>
          <w:rFonts w:hint="eastAsia"/>
        </w:rPr>
        <w:t>(c)</w:t>
      </w:r>
    </w:p>
    <w:p w14:paraId="5F928047" w14:textId="77777777" w:rsidR="00BA4B76" w:rsidRPr="00A131BE" w:rsidRDefault="00DB5959" w:rsidP="00050E41">
      <w:pPr>
        <w:pStyle w:val="MCTitle1"/>
        <w:snapToGrid/>
        <w:spacing w:before="60"/>
      </w:pPr>
      <w:r w:rsidRPr="00A131BE">
        <w:rPr>
          <w:rFonts w:hint="eastAsia"/>
        </w:rPr>
        <w:t>供缔约方大会审议或采取行动的事项：</w:t>
      </w:r>
      <w:r w:rsidR="00347FFC" w:rsidRPr="00A131BE">
        <w:rPr>
          <w:rFonts w:hint="eastAsia"/>
        </w:rPr>
        <w:br/>
      </w:r>
      <w:r w:rsidRPr="00A131BE">
        <w:rPr>
          <w:rFonts w:hint="eastAsia"/>
        </w:rPr>
        <w:t>汞废物，特别是审议相关阈值</w:t>
      </w:r>
    </w:p>
    <w:p w14:paraId="125013AA" w14:textId="77777777" w:rsidR="00BA4B76" w:rsidRPr="00A131BE" w:rsidRDefault="00DB5959" w:rsidP="00050E41">
      <w:pPr>
        <w:pStyle w:val="MCHeadingM1"/>
        <w:snapToGrid/>
        <w:ind w:left="1253"/>
      </w:pPr>
      <w:r w:rsidRPr="00A131BE">
        <w:rPr>
          <w:rFonts w:hint="eastAsia"/>
        </w:rPr>
        <w:t>汞废物阈值</w:t>
      </w:r>
      <w:r w:rsidR="007619C2" w:rsidRPr="00A131BE">
        <w:rPr>
          <w:rFonts w:hint="eastAsia"/>
        </w:rPr>
        <w:t>问题</w:t>
      </w:r>
      <w:r w:rsidRPr="00A131BE">
        <w:rPr>
          <w:rFonts w:hint="eastAsia"/>
        </w:rPr>
        <w:t>技术专家组的工作成果</w:t>
      </w:r>
    </w:p>
    <w:p w14:paraId="250F1B81" w14:textId="48748546" w:rsidR="00BA4B76" w:rsidRPr="00A131BE" w:rsidRDefault="00DB5959" w:rsidP="00050E41">
      <w:pPr>
        <w:pStyle w:val="MCHeadingM2"/>
        <w:spacing w:before="0" w:after="120"/>
        <w:ind w:left="1253"/>
      </w:pPr>
      <w:r w:rsidRPr="00A131BE">
        <w:rPr>
          <w:rFonts w:hint="eastAsia"/>
        </w:rPr>
        <w:t>秘书处的说明</w:t>
      </w:r>
    </w:p>
    <w:p w14:paraId="4F9EE6EC" w14:textId="3B9436CA" w:rsidR="00BA4B76" w:rsidRPr="00A131BE" w:rsidRDefault="00DB5959" w:rsidP="00050E41">
      <w:pPr>
        <w:pStyle w:val="MCBodyNumber"/>
      </w:pPr>
      <w:r w:rsidRPr="00A131BE">
        <w:rPr>
          <w:rFonts w:hint="eastAsia"/>
        </w:rPr>
        <w:t>缔约方大会在其</w:t>
      </w:r>
      <w:r w:rsidRPr="00A131BE">
        <w:rPr>
          <w:rFonts w:hint="eastAsia"/>
        </w:rPr>
        <w:t>MC-2/2</w:t>
      </w:r>
      <w:r w:rsidRPr="00A131BE">
        <w:rPr>
          <w:rFonts w:hint="eastAsia"/>
        </w:rPr>
        <w:t>号决定中</w:t>
      </w:r>
      <w:r w:rsidR="0084728E" w:rsidRPr="00A131BE">
        <w:rPr>
          <w:rFonts w:hint="eastAsia"/>
        </w:rPr>
        <w:t>决定设立</w:t>
      </w:r>
      <w:r w:rsidRPr="00A131BE">
        <w:rPr>
          <w:rFonts w:hint="eastAsia"/>
        </w:rPr>
        <w:t>一个技术专家组，以便按《公约》</w:t>
      </w:r>
      <w:r w:rsidR="00480D86" w:rsidRPr="00A131BE">
        <w:rPr>
          <w:rFonts w:hint="eastAsia"/>
        </w:rPr>
        <w:t>第</w:t>
      </w:r>
      <w:r w:rsidR="00480D86" w:rsidRPr="00A131BE">
        <w:rPr>
          <w:rFonts w:hint="eastAsia"/>
        </w:rPr>
        <w:t>11</w:t>
      </w:r>
      <w:r w:rsidRPr="00A131BE">
        <w:rPr>
          <w:rFonts w:hint="eastAsia"/>
        </w:rPr>
        <w:t>条</w:t>
      </w:r>
      <w:r w:rsidR="00480D86" w:rsidRPr="00A131BE">
        <w:rPr>
          <w:rFonts w:hint="eastAsia"/>
        </w:rPr>
        <w:t>第</w:t>
      </w:r>
      <w:r w:rsidR="00480D86" w:rsidRPr="00A131BE">
        <w:rPr>
          <w:rFonts w:hint="eastAsia"/>
        </w:rPr>
        <w:t>2</w:t>
      </w:r>
      <w:r w:rsidRPr="00A131BE">
        <w:rPr>
          <w:rFonts w:hint="eastAsia"/>
        </w:rPr>
        <w:t>款的规定，着手在缔约方大会第三次会议召开前的闭会期间讨论汞废物阈值问题。专家组的任务是重点讨论以下事项：</w:t>
      </w:r>
    </w:p>
    <w:p w14:paraId="1E0DDB61" w14:textId="6F0DFBBE" w:rsidR="00BA4B76" w:rsidRPr="00A131BE" w:rsidRDefault="00DB5959" w:rsidP="00050E41">
      <w:pPr>
        <w:pStyle w:val="MCBodyLetter"/>
      </w:pPr>
      <w:r w:rsidRPr="00A131BE">
        <w:rPr>
          <w:rFonts w:hint="eastAsia"/>
        </w:rPr>
        <w:t>努力进一步澄清和界定</w:t>
      </w:r>
      <w:r w:rsidR="00480D86" w:rsidRPr="00A131BE">
        <w:rPr>
          <w:rFonts w:hint="eastAsia"/>
        </w:rPr>
        <w:t>第</w:t>
      </w:r>
      <w:r w:rsidR="00480D86" w:rsidRPr="00A131BE">
        <w:rPr>
          <w:rFonts w:hint="eastAsia"/>
        </w:rPr>
        <w:t>11</w:t>
      </w:r>
      <w:r w:rsidRPr="00A131BE">
        <w:rPr>
          <w:rFonts w:hint="eastAsia"/>
        </w:rPr>
        <w:t>条</w:t>
      </w:r>
      <w:r w:rsidR="00480D86" w:rsidRPr="00A131BE">
        <w:rPr>
          <w:rFonts w:hint="eastAsia"/>
        </w:rPr>
        <w:t>第</w:t>
      </w:r>
      <w:r w:rsidR="00480D86" w:rsidRPr="00A131BE">
        <w:rPr>
          <w:rFonts w:hint="eastAsia"/>
        </w:rPr>
        <w:t>2</w:t>
      </w:r>
      <w:r w:rsidRPr="00A131BE">
        <w:rPr>
          <w:rFonts w:hint="eastAsia"/>
        </w:rPr>
        <w:t>款所列三类汞废物中每个类别的涵盖范围；</w:t>
      </w:r>
    </w:p>
    <w:p w14:paraId="14A5E471" w14:textId="0E8DAFBB" w:rsidR="00BA4B76" w:rsidRPr="00A131BE" w:rsidRDefault="00DB5959" w:rsidP="00050E41">
      <w:pPr>
        <w:pStyle w:val="MCBodyLetter"/>
      </w:pPr>
      <w:r w:rsidRPr="00A131BE">
        <w:rPr>
          <w:rFonts w:hint="eastAsia"/>
        </w:rPr>
        <w:t>制订一个</w:t>
      </w:r>
      <w:r w:rsidR="00480D86" w:rsidRPr="00A131BE">
        <w:rPr>
          <w:rFonts w:hint="eastAsia"/>
        </w:rPr>
        <w:t>第</w:t>
      </w:r>
      <w:r w:rsidR="00480D86" w:rsidRPr="00A131BE">
        <w:rPr>
          <w:rFonts w:hint="eastAsia"/>
        </w:rPr>
        <w:t>11</w:t>
      </w:r>
      <w:r w:rsidRPr="00A131BE">
        <w:rPr>
          <w:rFonts w:hint="eastAsia"/>
        </w:rPr>
        <w:t>条第</w:t>
      </w:r>
      <w:r w:rsidR="00480D86" w:rsidRPr="00A131BE">
        <w:rPr>
          <w:rFonts w:hint="eastAsia"/>
        </w:rPr>
        <w:t>2 </w:t>
      </w:r>
      <w:r w:rsidR="00A131BE">
        <w:rPr>
          <w:rFonts w:hint="eastAsia"/>
        </w:rPr>
        <w:t>(a)</w:t>
      </w:r>
      <w:r w:rsidR="00480D86" w:rsidRPr="00A131BE">
        <w:rPr>
          <w:rFonts w:hint="eastAsia"/>
        </w:rPr>
        <w:t>分</w:t>
      </w:r>
      <w:r w:rsidRPr="00A131BE">
        <w:rPr>
          <w:rFonts w:hint="eastAsia"/>
        </w:rPr>
        <w:t>款涵盖的汞废物的综合清单，并制订一个第</w:t>
      </w:r>
      <w:r w:rsidR="00480D86" w:rsidRPr="00A131BE">
        <w:rPr>
          <w:rFonts w:hint="eastAsia"/>
        </w:rPr>
        <w:t>11</w:t>
      </w:r>
      <w:r w:rsidRPr="00A131BE">
        <w:rPr>
          <w:rFonts w:hint="eastAsia"/>
        </w:rPr>
        <w:t>条第</w:t>
      </w:r>
      <w:r w:rsidR="00480D86" w:rsidRPr="00A131BE">
        <w:rPr>
          <w:rFonts w:hint="eastAsia"/>
        </w:rPr>
        <w:t>2 </w:t>
      </w:r>
      <w:r w:rsidR="00A131BE">
        <w:rPr>
          <w:rFonts w:hint="eastAsia"/>
        </w:rPr>
        <w:t>(b)</w:t>
      </w:r>
      <w:r w:rsidR="00480D86" w:rsidRPr="00A131BE">
        <w:rPr>
          <w:rFonts w:hint="eastAsia"/>
        </w:rPr>
        <w:t>和</w:t>
      </w:r>
      <w:r w:rsidR="00A131BE">
        <w:rPr>
          <w:rFonts w:hint="eastAsia"/>
        </w:rPr>
        <w:t>(c)</w:t>
      </w:r>
      <w:r w:rsidR="00480D86" w:rsidRPr="00A131BE">
        <w:rPr>
          <w:rFonts w:hint="eastAsia"/>
        </w:rPr>
        <w:t>分</w:t>
      </w:r>
      <w:r w:rsidRPr="00A131BE">
        <w:rPr>
          <w:rFonts w:hint="eastAsia"/>
        </w:rPr>
        <w:t>款可能涵盖的汞废物的指示性清单；</w:t>
      </w:r>
    </w:p>
    <w:p w14:paraId="3B39927A" w14:textId="17179851" w:rsidR="00BA4B76" w:rsidRPr="00A131BE" w:rsidRDefault="00DB5959" w:rsidP="00050E41">
      <w:pPr>
        <w:pStyle w:val="MCBodyLetter"/>
      </w:pPr>
      <w:r w:rsidRPr="00A131BE">
        <w:rPr>
          <w:rFonts w:hint="eastAsia"/>
        </w:rPr>
        <w:t>优先制订用于设立</w:t>
      </w:r>
      <w:r w:rsidR="00480D86" w:rsidRPr="00A131BE">
        <w:rPr>
          <w:rFonts w:hint="eastAsia"/>
        </w:rPr>
        <w:t>第</w:t>
      </w:r>
      <w:r w:rsidR="00480D86" w:rsidRPr="00A131BE">
        <w:rPr>
          <w:rFonts w:hint="eastAsia"/>
        </w:rPr>
        <w:t>11</w:t>
      </w:r>
      <w:r w:rsidRPr="00A131BE">
        <w:rPr>
          <w:rFonts w:hint="eastAsia"/>
        </w:rPr>
        <w:t>条</w:t>
      </w:r>
      <w:r w:rsidR="00480D86" w:rsidRPr="00A131BE">
        <w:rPr>
          <w:rFonts w:hint="eastAsia"/>
        </w:rPr>
        <w:t>第</w:t>
      </w:r>
      <w:r w:rsidR="00480D86" w:rsidRPr="00A131BE">
        <w:rPr>
          <w:rFonts w:hint="eastAsia"/>
        </w:rPr>
        <w:t>2</w:t>
      </w:r>
      <w:r w:rsidR="00A131BE">
        <w:rPr>
          <w:rFonts w:hint="eastAsia"/>
        </w:rPr>
        <w:t>(c)</w:t>
      </w:r>
      <w:r w:rsidR="00480D86" w:rsidRPr="00A131BE">
        <w:rPr>
          <w:rFonts w:hint="eastAsia"/>
        </w:rPr>
        <w:t>分</w:t>
      </w:r>
      <w:r w:rsidRPr="00A131BE">
        <w:rPr>
          <w:rFonts w:hint="eastAsia"/>
        </w:rPr>
        <w:t>款涵盖的汞废物的阈值的相关做法和方法，并在可能时，</w:t>
      </w:r>
      <w:r w:rsidR="00AB49F5" w:rsidRPr="00A131BE">
        <w:rPr>
          <w:rFonts w:hint="eastAsia"/>
        </w:rPr>
        <w:t>就</w:t>
      </w:r>
      <w:r w:rsidRPr="00A131BE">
        <w:rPr>
          <w:rFonts w:hint="eastAsia"/>
        </w:rPr>
        <w:t>这一废物的具体阈值</w:t>
      </w:r>
      <w:r w:rsidR="00AB49F5" w:rsidRPr="00A131BE">
        <w:rPr>
          <w:rFonts w:hint="eastAsia"/>
        </w:rPr>
        <w:t>提出建议</w:t>
      </w:r>
      <w:r w:rsidRPr="00A131BE">
        <w:rPr>
          <w:rFonts w:hint="eastAsia"/>
        </w:rPr>
        <w:t>；专家组还将审议是否宜为</w:t>
      </w:r>
      <w:r w:rsidR="00480D86" w:rsidRPr="00A131BE">
        <w:rPr>
          <w:rFonts w:hint="eastAsia"/>
        </w:rPr>
        <w:t>第</w:t>
      </w:r>
      <w:r w:rsidR="00480D86" w:rsidRPr="00A131BE">
        <w:rPr>
          <w:rFonts w:hint="eastAsia"/>
        </w:rPr>
        <w:t>11</w:t>
      </w:r>
      <w:r w:rsidR="00480D86" w:rsidRPr="00A131BE">
        <w:rPr>
          <w:rFonts w:hint="eastAsia"/>
        </w:rPr>
        <w:t>条第</w:t>
      </w:r>
      <w:r w:rsidR="00480D86" w:rsidRPr="00A131BE">
        <w:rPr>
          <w:rFonts w:hint="eastAsia"/>
        </w:rPr>
        <w:t>2 </w:t>
      </w:r>
      <w:r w:rsidR="00A131BE">
        <w:rPr>
          <w:rFonts w:hint="eastAsia"/>
        </w:rPr>
        <w:t>(a)</w:t>
      </w:r>
      <w:r w:rsidR="00480D86" w:rsidRPr="00A131BE">
        <w:rPr>
          <w:rFonts w:hint="eastAsia"/>
        </w:rPr>
        <w:t>和</w:t>
      </w:r>
      <w:r w:rsidR="00480D86" w:rsidRPr="00A131BE">
        <w:rPr>
          <w:rFonts w:hint="eastAsia"/>
        </w:rPr>
        <w:t>2</w:t>
      </w:r>
      <w:r w:rsidR="00A131BE">
        <w:rPr>
          <w:rFonts w:hint="eastAsia"/>
        </w:rPr>
        <w:t>(b)</w:t>
      </w:r>
      <w:r w:rsidR="00480D86" w:rsidRPr="00A131BE">
        <w:rPr>
          <w:rFonts w:hint="eastAsia"/>
        </w:rPr>
        <w:t>分款</w:t>
      </w:r>
      <w:r w:rsidRPr="00A131BE">
        <w:rPr>
          <w:rFonts w:hint="eastAsia"/>
        </w:rPr>
        <w:t>涵盖的废物类别设立阈值；</w:t>
      </w:r>
    </w:p>
    <w:p w14:paraId="2AB51A7A" w14:textId="20DA2118" w:rsidR="00BA4B76" w:rsidRPr="00A131BE" w:rsidRDefault="00DB5959" w:rsidP="00050E41">
      <w:pPr>
        <w:pStyle w:val="MCBodyLetter"/>
      </w:pPr>
      <w:r w:rsidRPr="00A131BE">
        <w:rPr>
          <w:rFonts w:hint="eastAsia"/>
        </w:rPr>
        <w:t>作为一个单独和不同的事项，在闭会期间努力找</w:t>
      </w:r>
      <w:r w:rsidR="00AB49F5" w:rsidRPr="00A131BE">
        <w:rPr>
          <w:rFonts w:hint="eastAsia"/>
        </w:rPr>
        <w:t>到为</w:t>
      </w:r>
      <w:r w:rsidRPr="00A131BE">
        <w:rPr>
          <w:rFonts w:hint="eastAsia"/>
        </w:rPr>
        <w:t>除原生汞矿开采以外的采矿作业中的表层土、废岩石和</w:t>
      </w:r>
      <w:proofErr w:type="gramStart"/>
      <w:r w:rsidRPr="00A131BE">
        <w:rPr>
          <w:rFonts w:hint="eastAsia"/>
        </w:rPr>
        <w:t>尾矿石</w:t>
      </w:r>
      <w:r w:rsidR="00AB49F5" w:rsidRPr="00A131BE">
        <w:rPr>
          <w:rFonts w:hint="eastAsia"/>
        </w:rPr>
        <w:t>确定</w:t>
      </w:r>
      <w:proofErr w:type="gramEnd"/>
      <w:r w:rsidRPr="00A131BE">
        <w:rPr>
          <w:rFonts w:hint="eastAsia"/>
        </w:rPr>
        <w:t>阈值的</w:t>
      </w:r>
      <w:r w:rsidR="00AB49F5" w:rsidRPr="00A131BE">
        <w:rPr>
          <w:rFonts w:hint="eastAsia"/>
        </w:rPr>
        <w:t>办法</w:t>
      </w:r>
      <w:r w:rsidRPr="00A131BE">
        <w:rPr>
          <w:rFonts w:hint="eastAsia"/>
        </w:rPr>
        <w:t>。</w:t>
      </w:r>
    </w:p>
    <w:p w14:paraId="00C59117" w14:textId="73781DD9" w:rsidR="00BA4B76" w:rsidRPr="00A131BE" w:rsidRDefault="00A131BE" w:rsidP="00050E41">
      <w:pPr>
        <w:pStyle w:val="MCBodyNumber"/>
        <w:tabs>
          <w:tab w:val="clear" w:pos="2494"/>
          <w:tab w:val="left" w:pos="2378"/>
        </w:tabs>
      </w:pPr>
      <w:r>
        <w:rPr>
          <w:rFonts w:hint="eastAsia"/>
        </w:rPr>
        <w:t>25</w:t>
      </w:r>
      <w:r w:rsidR="00117F05" w:rsidRPr="00A131BE">
        <w:rPr>
          <w:rFonts w:hint="eastAsia"/>
        </w:rPr>
        <w:t>名专家组成员由</w:t>
      </w:r>
      <w:r w:rsidR="00DB5959" w:rsidRPr="00A131BE">
        <w:rPr>
          <w:rFonts w:hint="eastAsia"/>
        </w:rPr>
        <w:t>主席团代表提名，由</w:t>
      </w:r>
      <w:r w:rsidR="00117F05" w:rsidRPr="00A131BE">
        <w:rPr>
          <w:rFonts w:hint="eastAsia"/>
        </w:rPr>
        <w:t>来自</w:t>
      </w:r>
      <w:r w:rsidR="00DB5959" w:rsidRPr="00A131BE">
        <w:rPr>
          <w:rFonts w:hint="eastAsia"/>
        </w:rPr>
        <w:t>五个联合国区域</w:t>
      </w:r>
      <w:r w:rsidR="00811D39" w:rsidRPr="00A131BE">
        <w:rPr>
          <w:rFonts w:hint="eastAsia"/>
        </w:rPr>
        <w:t>中每个区域的以下</w:t>
      </w:r>
      <w:r w:rsidR="00117F05" w:rsidRPr="00A131BE">
        <w:rPr>
          <w:rFonts w:hint="eastAsia"/>
        </w:rPr>
        <w:t>缔约方</w:t>
      </w:r>
      <w:r w:rsidR="00DB5959" w:rsidRPr="00A131BE">
        <w:rPr>
          <w:rFonts w:hint="eastAsia"/>
        </w:rPr>
        <w:t>的五名技术专家组成：非洲区域</w:t>
      </w:r>
      <w:r w:rsidR="00117F05" w:rsidRPr="00A131BE">
        <w:rPr>
          <w:rFonts w:hint="eastAsia"/>
        </w:rPr>
        <w:t>的</w:t>
      </w:r>
      <w:r w:rsidR="00DB5959" w:rsidRPr="00A131BE">
        <w:rPr>
          <w:rFonts w:hint="eastAsia"/>
        </w:rPr>
        <w:t>尼日利亚、马达加斯加、马里、毛里求斯和塞内加尔；亚太区域</w:t>
      </w:r>
      <w:r w:rsidR="00117F05" w:rsidRPr="00A131BE">
        <w:rPr>
          <w:rFonts w:hint="eastAsia"/>
        </w:rPr>
        <w:t>的</w:t>
      </w:r>
      <w:r w:rsidR="00DB5959" w:rsidRPr="00A131BE">
        <w:rPr>
          <w:rFonts w:hint="eastAsia"/>
        </w:rPr>
        <w:t>中国、伊朗伊斯兰共和国（</w:t>
      </w:r>
      <w:r w:rsidR="00DB5959" w:rsidRPr="00A131BE">
        <w:rPr>
          <w:rFonts w:hint="eastAsia"/>
        </w:rPr>
        <w:t>2</w:t>
      </w:r>
      <w:r w:rsidR="00DB5959" w:rsidRPr="00A131BE">
        <w:rPr>
          <w:rFonts w:hint="eastAsia"/>
        </w:rPr>
        <w:t>名专家）、日本和约旦；中东欧区域</w:t>
      </w:r>
      <w:r w:rsidR="00117F05" w:rsidRPr="00A131BE">
        <w:rPr>
          <w:rFonts w:hint="eastAsia"/>
        </w:rPr>
        <w:t>的</w:t>
      </w:r>
      <w:r w:rsidR="00DB5959" w:rsidRPr="00A131BE">
        <w:rPr>
          <w:rFonts w:hint="eastAsia"/>
        </w:rPr>
        <w:t>亚美尼亚、捷克、爱沙尼亚、罗马尼亚和欧洲联盟委员会；拉丁美洲和加勒比区域</w:t>
      </w:r>
      <w:r w:rsidR="00117F05" w:rsidRPr="00A131BE">
        <w:rPr>
          <w:rFonts w:hint="eastAsia"/>
        </w:rPr>
        <w:t>的</w:t>
      </w:r>
      <w:r w:rsidR="00DB5959" w:rsidRPr="00A131BE">
        <w:rPr>
          <w:rFonts w:hint="eastAsia"/>
        </w:rPr>
        <w:t>阿根廷、智利、哥斯达黎加、圭亚那和牙买加；西欧和其他国家</w:t>
      </w:r>
      <w:r w:rsidR="00117F05" w:rsidRPr="00A131BE">
        <w:rPr>
          <w:rFonts w:hint="eastAsia"/>
        </w:rPr>
        <w:t>的</w:t>
      </w:r>
      <w:r w:rsidR="00DB5959" w:rsidRPr="00A131BE">
        <w:rPr>
          <w:rFonts w:hint="eastAsia"/>
        </w:rPr>
        <w:t>丹麦、德国、瑞典、瑞士和美利坚合众国。</w:t>
      </w:r>
    </w:p>
    <w:p w14:paraId="365BDFDF" w14:textId="25078829" w:rsidR="00BA4B76" w:rsidRPr="00A131BE" w:rsidRDefault="00DB5959" w:rsidP="00050E41">
      <w:pPr>
        <w:pStyle w:val="MCBodyNumber"/>
      </w:pPr>
      <w:r w:rsidRPr="00A131BE">
        <w:rPr>
          <w:rFonts w:hint="eastAsia"/>
        </w:rPr>
        <w:t>在</w:t>
      </w:r>
      <w:r w:rsidRPr="00A131BE">
        <w:rPr>
          <w:rFonts w:hint="eastAsia"/>
        </w:rPr>
        <w:t>MC-2/2</w:t>
      </w:r>
      <w:r w:rsidRPr="00A131BE">
        <w:rPr>
          <w:rFonts w:hint="eastAsia"/>
        </w:rPr>
        <w:t>号决定中，缔约方大会还请缔约方提交以下资料：</w:t>
      </w:r>
    </w:p>
    <w:p w14:paraId="7DA8308C" w14:textId="3BA17630" w:rsidR="00BA4B76" w:rsidRPr="00A131BE" w:rsidRDefault="00DB5959" w:rsidP="00050E41">
      <w:pPr>
        <w:pStyle w:val="MCBodyLetter"/>
      </w:pPr>
      <w:r w:rsidRPr="00A131BE">
        <w:rPr>
          <w:rFonts w:hint="eastAsia"/>
        </w:rPr>
        <w:lastRenderedPageBreak/>
        <w:t>要列入</w:t>
      </w:r>
      <w:r w:rsidRPr="00A131BE">
        <w:rPr>
          <w:rFonts w:hint="eastAsia"/>
        </w:rPr>
        <w:t>UNEP/MC/COP.2/6</w:t>
      </w:r>
      <w:r w:rsidRPr="00A131BE">
        <w:rPr>
          <w:rFonts w:hint="eastAsia"/>
        </w:rPr>
        <w:t>号文件附件的废物例</w:t>
      </w:r>
      <w:r w:rsidR="00811D39" w:rsidRPr="00A131BE">
        <w:rPr>
          <w:rFonts w:hint="eastAsia"/>
        </w:rPr>
        <w:t>子</w:t>
      </w:r>
      <w:r w:rsidRPr="00A131BE">
        <w:rPr>
          <w:rFonts w:hint="eastAsia"/>
        </w:rPr>
        <w:t>，如为由汞化合物构成的废物，则应提供化合物的具体名称，如为含有汞或汞化合物的废物（即添汞产品），则应提供汞或汞化合物的名称和类别，并提供照片（如有）；</w:t>
      </w:r>
    </w:p>
    <w:p w14:paraId="385B5B8D" w14:textId="15B3BEAF" w:rsidR="00BA4B76" w:rsidRPr="00A131BE" w:rsidRDefault="00DB5959" w:rsidP="00050E41">
      <w:pPr>
        <w:pStyle w:val="MCBodyLetter"/>
      </w:pPr>
      <w:r w:rsidRPr="00A131BE">
        <w:rPr>
          <w:rFonts w:hint="eastAsia"/>
        </w:rPr>
        <w:t>管理原生汞矿开采以外的采矿作业产生的表层土、废岩石和</w:t>
      </w:r>
      <w:proofErr w:type="gramStart"/>
      <w:r w:rsidRPr="00A131BE">
        <w:rPr>
          <w:rFonts w:hint="eastAsia"/>
        </w:rPr>
        <w:t>尾矿石</w:t>
      </w:r>
      <w:proofErr w:type="gramEnd"/>
      <w:r w:rsidRPr="00A131BE">
        <w:rPr>
          <w:rFonts w:hint="eastAsia"/>
        </w:rPr>
        <w:t>的现行做法（例如法律、条例和准则）和为特别注意或特殊处理而设的阈值采用的不同做法（如有）；</w:t>
      </w:r>
    </w:p>
    <w:p w14:paraId="23D41142" w14:textId="422BA0AD" w:rsidR="00BA4B76" w:rsidRPr="00A131BE" w:rsidRDefault="00DB5959" w:rsidP="00050E41">
      <w:pPr>
        <w:pStyle w:val="MCBodyLetter"/>
      </w:pPr>
      <w:r w:rsidRPr="00A131BE">
        <w:rPr>
          <w:rFonts w:hint="eastAsia"/>
        </w:rPr>
        <w:t>核查废物阈值可以采用的取样和分析方法。</w:t>
      </w:r>
    </w:p>
    <w:p w14:paraId="19A6CD12" w14:textId="015D76BB" w:rsidR="00BA4B76" w:rsidRPr="00A131BE" w:rsidRDefault="00DB5959" w:rsidP="00050E41">
      <w:pPr>
        <w:pStyle w:val="MCBodyNumber"/>
      </w:pPr>
      <w:r w:rsidRPr="00A131BE">
        <w:rPr>
          <w:rFonts w:hint="eastAsia"/>
        </w:rPr>
        <w:t>根据</w:t>
      </w:r>
      <w:r w:rsidRPr="00A131BE">
        <w:rPr>
          <w:rFonts w:hint="eastAsia"/>
        </w:rPr>
        <w:t>MC-2/2</w:t>
      </w:r>
      <w:r w:rsidRPr="00A131BE">
        <w:rPr>
          <w:rFonts w:hint="eastAsia"/>
        </w:rPr>
        <w:t>号决定，技术专家组举行了两次</w:t>
      </w:r>
      <w:r w:rsidR="00811D39" w:rsidRPr="00A131BE">
        <w:rPr>
          <w:rFonts w:hint="eastAsia"/>
        </w:rPr>
        <w:t>电话会议</w:t>
      </w:r>
      <w:r w:rsidRPr="00A131BE">
        <w:rPr>
          <w:rFonts w:hint="eastAsia"/>
        </w:rPr>
        <w:t>，并在会议期间选举了两名共同主席</w:t>
      </w:r>
      <w:proofErr w:type="spellStart"/>
      <w:r w:rsidRPr="00A131BE">
        <w:rPr>
          <w:rFonts w:hint="eastAsia"/>
        </w:rPr>
        <w:t>Oluwatoyin</w:t>
      </w:r>
      <w:proofErr w:type="spellEnd"/>
      <w:r w:rsidRPr="00A131BE">
        <w:rPr>
          <w:rFonts w:hint="eastAsia"/>
        </w:rPr>
        <w:t xml:space="preserve"> </w:t>
      </w:r>
      <w:proofErr w:type="spellStart"/>
      <w:r w:rsidRPr="00A131BE">
        <w:rPr>
          <w:rFonts w:hint="eastAsia"/>
        </w:rPr>
        <w:t>Olabanji</w:t>
      </w:r>
      <w:proofErr w:type="spellEnd"/>
      <w:r w:rsidRPr="00A131BE">
        <w:rPr>
          <w:rFonts w:hint="eastAsia"/>
        </w:rPr>
        <w:t>女士（尼日利亚）和</w:t>
      </w:r>
      <w:r w:rsidRPr="00A131BE">
        <w:rPr>
          <w:rFonts w:hint="eastAsia"/>
        </w:rPr>
        <w:t xml:space="preserve">Andreas </w:t>
      </w:r>
      <w:proofErr w:type="spellStart"/>
      <w:r w:rsidRPr="00A131BE">
        <w:rPr>
          <w:rFonts w:hint="eastAsia"/>
        </w:rPr>
        <w:t>Gössnitzer</w:t>
      </w:r>
      <w:proofErr w:type="spellEnd"/>
      <w:r w:rsidRPr="00A131BE">
        <w:rPr>
          <w:rFonts w:hint="eastAsia"/>
        </w:rPr>
        <w:t>先生（瑞士），商定邀请八名工业界和民间社会的专家以观察员身份</w:t>
      </w:r>
      <w:r w:rsidR="00811D39" w:rsidRPr="00A131BE">
        <w:rPr>
          <w:rFonts w:hint="eastAsia"/>
        </w:rPr>
        <w:t>出席会议</w:t>
      </w:r>
      <w:r w:rsidRPr="00A131BE">
        <w:rPr>
          <w:rFonts w:hint="eastAsia"/>
        </w:rPr>
        <w:t>，并审查了缔约方和其他利益攸关方提出的意见。</w:t>
      </w:r>
    </w:p>
    <w:p w14:paraId="2F15F8F1" w14:textId="5474FDF0" w:rsidR="00BA4B76" w:rsidRPr="00A131BE" w:rsidRDefault="00DB5959" w:rsidP="00050E41">
      <w:pPr>
        <w:pStyle w:val="MCBodyNumber"/>
      </w:pPr>
      <w:r w:rsidRPr="00A131BE">
        <w:rPr>
          <w:rFonts w:hint="eastAsia"/>
        </w:rPr>
        <w:t>专家组还于</w:t>
      </w:r>
      <w:r w:rsidRPr="00A131BE">
        <w:rPr>
          <w:rFonts w:hint="eastAsia"/>
        </w:rPr>
        <w:t>2019</w:t>
      </w:r>
      <w:r w:rsidRPr="00A131BE">
        <w:rPr>
          <w:rFonts w:hint="eastAsia"/>
        </w:rPr>
        <w:t>年</w:t>
      </w:r>
      <w:r w:rsidRPr="00A131BE">
        <w:rPr>
          <w:rFonts w:hint="eastAsia"/>
        </w:rPr>
        <w:t>5</w:t>
      </w:r>
      <w:r w:rsidRPr="00A131BE">
        <w:rPr>
          <w:rFonts w:hint="eastAsia"/>
        </w:rPr>
        <w:t>月</w:t>
      </w:r>
      <w:r w:rsidRPr="00A131BE">
        <w:rPr>
          <w:rFonts w:hint="eastAsia"/>
        </w:rPr>
        <w:t>27</w:t>
      </w:r>
      <w:r w:rsidRPr="00A131BE">
        <w:rPr>
          <w:rFonts w:hint="eastAsia"/>
        </w:rPr>
        <w:t>日至</w:t>
      </w:r>
      <w:r w:rsidRPr="00A131BE">
        <w:rPr>
          <w:rFonts w:hint="eastAsia"/>
        </w:rPr>
        <w:t>29</w:t>
      </w:r>
      <w:r w:rsidRPr="00A131BE">
        <w:rPr>
          <w:rFonts w:hint="eastAsia"/>
        </w:rPr>
        <w:t>日在日本大阪举行了一次面对面会议。</w:t>
      </w:r>
      <w:r w:rsidR="00811D39" w:rsidRPr="00A131BE">
        <w:rPr>
          <w:rFonts w:hint="eastAsia"/>
        </w:rPr>
        <w:t>在这次会议</w:t>
      </w:r>
      <w:r w:rsidR="00C67588" w:rsidRPr="00A131BE">
        <w:rPr>
          <w:rFonts w:hint="eastAsia"/>
        </w:rPr>
        <w:t>结束</w:t>
      </w:r>
      <w:r w:rsidR="00811D39" w:rsidRPr="00A131BE">
        <w:rPr>
          <w:rFonts w:hint="eastAsia"/>
        </w:rPr>
        <w:t>后，接着又于</w:t>
      </w:r>
      <w:r w:rsidRPr="00A131BE">
        <w:rPr>
          <w:rFonts w:hint="eastAsia"/>
        </w:rPr>
        <w:t>2019</w:t>
      </w:r>
      <w:r w:rsidRPr="00A131BE">
        <w:rPr>
          <w:rFonts w:hint="eastAsia"/>
        </w:rPr>
        <w:t>年</w:t>
      </w:r>
      <w:r w:rsidRPr="00A131BE">
        <w:rPr>
          <w:rFonts w:hint="eastAsia"/>
        </w:rPr>
        <w:t>5</w:t>
      </w:r>
      <w:r w:rsidRPr="00A131BE">
        <w:rPr>
          <w:rFonts w:hint="eastAsia"/>
        </w:rPr>
        <w:t>月</w:t>
      </w:r>
      <w:r w:rsidRPr="00A131BE">
        <w:rPr>
          <w:rFonts w:hint="eastAsia"/>
        </w:rPr>
        <w:t>30</w:t>
      </w:r>
      <w:r w:rsidRPr="00A131BE">
        <w:rPr>
          <w:rFonts w:hint="eastAsia"/>
        </w:rPr>
        <w:t>日和</w:t>
      </w:r>
      <w:r w:rsidRPr="00A131BE">
        <w:rPr>
          <w:rFonts w:hint="eastAsia"/>
        </w:rPr>
        <w:t>31</w:t>
      </w:r>
      <w:r w:rsidRPr="00A131BE">
        <w:rPr>
          <w:rFonts w:hint="eastAsia"/>
        </w:rPr>
        <w:t>日举行了由秘书处、国际环境技术中心和日本环境省共同举办的汞废物管理协同增效讲习班。</w:t>
      </w:r>
    </w:p>
    <w:p w14:paraId="78FC0160" w14:textId="5D729EAA" w:rsidR="00BA4B76" w:rsidRPr="00A131BE" w:rsidRDefault="00DB5959" w:rsidP="00050E41">
      <w:pPr>
        <w:pStyle w:val="MCBodyNumber"/>
      </w:pPr>
      <w:r w:rsidRPr="00A131BE">
        <w:rPr>
          <w:rFonts w:hint="eastAsia"/>
        </w:rPr>
        <w:t>在</w:t>
      </w:r>
      <w:r w:rsidRPr="00A131BE">
        <w:rPr>
          <w:rFonts w:hint="eastAsia"/>
        </w:rPr>
        <w:t>MC-2/2</w:t>
      </w:r>
      <w:r w:rsidRPr="00A131BE">
        <w:rPr>
          <w:rFonts w:hint="eastAsia"/>
        </w:rPr>
        <w:t>号决定中，缔约方大会还邀请控制危险废物越境转移及其处置巴塞尔公约缔约方大会考虑酌情审查关于</w:t>
      </w:r>
      <w:proofErr w:type="gramStart"/>
      <w:r w:rsidRPr="00A131BE">
        <w:rPr>
          <w:rFonts w:hint="eastAsia"/>
        </w:rPr>
        <w:t>对由汞或</w:t>
      </w:r>
      <w:proofErr w:type="gramEnd"/>
      <w:r w:rsidRPr="00A131BE">
        <w:rPr>
          <w:rFonts w:hint="eastAsia"/>
        </w:rPr>
        <w:t>汞化合物构成、含有此类物质或受其污染的废物进行无害环境管理的技术准则。</w:t>
      </w:r>
      <w:r w:rsidR="00A131BE" w:rsidRPr="00B5665B">
        <w:rPr>
          <w:rStyle w:val="CharSuperscript"/>
          <w:rFonts w:hint="eastAsia"/>
        </w:rPr>
        <w:footnoteReference w:id="2"/>
      </w:r>
      <w:r w:rsidRPr="00A131BE">
        <w:rPr>
          <w:rFonts w:hint="eastAsia"/>
        </w:rPr>
        <w:t>2019</w:t>
      </w:r>
      <w:r w:rsidRPr="00A131BE">
        <w:rPr>
          <w:rFonts w:hint="eastAsia"/>
        </w:rPr>
        <w:t>年</w:t>
      </w:r>
      <w:r w:rsidRPr="00A131BE">
        <w:rPr>
          <w:rFonts w:hint="eastAsia"/>
        </w:rPr>
        <w:t>5</w:t>
      </w:r>
      <w:r w:rsidRPr="00A131BE">
        <w:rPr>
          <w:rFonts w:hint="eastAsia"/>
        </w:rPr>
        <w:t>月，巴塞尔公约缔约方大会在其</w:t>
      </w:r>
      <w:r w:rsidRPr="00A131BE">
        <w:rPr>
          <w:rFonts w:hint="eastAsia"/>
        </w:rPr>
        <w:t>BC-14/8</w:t>
      </w:r>
      <w:r w:rsidRPr="00A131BE">
        <w:rPr>
          <w:rFonts w:hint="eastAsia"/>
        </w:rPr>
        <w:t>号决定中决定</w:t>
      </w:r>
      <w:r w:rsidR="00C67588" w:rsidRPr="00A131BE">
        <w:rPr>
          <w:rFonts w:hint="eastAsia"/>
        </w:rPr>
        <w:t>应</w:t>
      </w:r>
      <w:r w:rsidRPr="00A131BE">
        <w:rPr>
          <w:rFonts w:hint="eastAsia"/>
        </w:rPr>
        <w:t>增订</w:t>
      </w:r>
      <w:r w:rsidR="00C67588" w:rsidRPr="00A131BE">
        <w:rPr>
          <w:rFonts w:hint="eastAsia"/>
        </w:rPr>
        <w:t>该</w:t>
      </w:r>
      <w:r w:rsidRPr="00A131BE">
        <w:rPr>
          <w:rFonts w:hint="eastAsia"/>
        </w:rPr>
        <w:t>技术准则，并设立了一个小型闭会期间工作组</w:t>
      </w:r>
      <w:r w:rsidR="00C67588" w:rsidRPr="00A131BE">
        <w:rPr>
          <w:rFonts w:hint="eastAsia"/>
        </w:rPr>
        <w:t>以</w:t>
      </w:r>
      <w:r w:rsidRPr="00A131BE">
        <w:rPr>
          <w:rFonts w:hint="eastAsia"/>
        </w:rPr>
        <w:t>协助</w:t>
      </w:r>
      <w:r w:rsidR="003C300F" w:rsidRPr="00A131BE">
        <w:rPr>
          <w:rFonts w:hint="eastAsia"/>
        </w:rPr>
        <w:t>增订工作</w:t>
      </w:r>
      <w:r w:rsidRPr="00A131BE">
        <w:rPr>
          <w:rFonts w:hint="eastAsia"/>
        </w:rPr>
        <w:t>，</w:t>
      </w:r>
      <w:r w:rsidR="003C300F" w:rsidRPr="00A131BE">
        <w:rPr>
          <w:rFonts w:hint="eastAsia"/>
        </w:rPr>
        <w:t>并</w:t>
      </w:r>
      <w:r w:rsidRPr="00A131BE">
        <w:rPr>
          <w:rFonts w:hint="eastAsia"/>
        </w:rPr>
        <w:t>呼吁其成员在收到邀请时与汞废物阈值</w:t>
      </w:r>
      <w:r w:rsidR="007619C2" w:rsidRPr="00A131BE">
        <w:rPr>
          <w:rFonts w:hint="eastAsia"/>
        </w:rPr>
        <w:t>问题</w:t>
      </w:r>
      <w:r w:rsidRPr="00A131BE">
        <w:rPr>
          <w:rFonts w:hint="eastAsia"/>
        </w:rPr>
        <w:t>技术专家组进行合作。</w:t>
      </w:r>
    </w:p>
    <w:p w14:paraId="76CDB92E" w14:textId="539941FF" w:rsidR="00BA4B76" w:rsidRPr="00A131BE" w:rsidRDefault="00C67588" w:rsidP="00050E41">
      <w:pPr>
        <w:pStyle w:val="MCBodyNumber"/>
      </w:pPr>
      <w:proofErr w:type="gramStart"/>
      <w:r w:rsidRPr="00A131BE">
        <w:rPr>
          <w:rFonts w:hint="eastAsia"/>
        </w:rPr>
        <w:t>本说明</w:t>
      </w:r>
      <w:proofErr w:type="gramEnd"/>
      <w:r w:rsidRPr="00A131BE">
        <w:rPr>
          <w:rFonts w:hint="eastAsia"/>
        </w:rPr>
        <w:t>附件一载有基于</w:t>
      </w:r>
      <w:r w:rsidR="00DB5959" w:rsidRPr="00A131BE">
        <w:rPr>
          <w:rFonts w:hint="eastAsia"/>
        </w:rPr>
        <w:t>技术专家组的工作提出的关于汞废物阈值的决定草案，</w:t>
      </w:r>
      <w:r w:rsidRPr="00A131BE">
        <w:rPr>
          <w:rFonts w:hint="eastAsia"/>
        </w:rPr>
        <w:t>附件二载有</w:t>
      </w:r>
      <w:r w:rsidR="00DB5959" w:rsidRPr="00A131BE">
        <w:rPr>
          <w:rFonts w:hint="eastAsia"/>
        </w:rPr>
        <w:t>专家组的工作报告。该报告</w:t>
      </w:r>
      <w:r w:rsidRPr="00A131BE">
        <w:rPr>
          <w:rFonts w:hint="eastAsia"/>
        </w:rPr>
        <w:t>提到的</w:t>
      </w:r>
      <w:r w:rsidR="00DB5959" w:rsidRPr="00A131BE">
        <w:rPr>
          <w:rFonts w:hint="eastAsia"/>
        </w:rPr>
        <w:t>缔约方使用的汞化合物</w:t>
      </w:r>
      <w:proofErr w:type="gramStart"/>
      <w:r w:rsidR="00DB5959" w:rsidRPr="00A131BE">
        <w:rPr>
          <w:rFonts w:hint="eastAsia"/>
        </w:rPr>
        <w:t>和添汞产品</w:t>
      </w:r>
      <w:proofErr w:type="gramEnd"/>
      <w:r w:rsidR="00DB5959" w:rsidRPr="00A131BE">
        <w:rPr>
          <w:rFonts w:hint="eastAsia"/>
        </w:rPr>
        <w:t>的清单</w:t>
      </w:r>
      <w:r w:rsidR="00A131BE" w:rsidRPr="00B5665B">
        <w:rPr>
          <w:rStyle w:val="CharSuperscript"/>
          <w:rFonts w:hint="eastAsia"/>
        </w:rPr>
        <w:footnoteReference w:id="3"/>
      </w:r>
      <w:r w:rsidR="007B1E73" w:rsidRPr="00A131BE">
        <w:rPr>
          <w:rFonts w:hint="eastAsia"/>
        </w:rPr>
        <w:t>在</w:t>
      </w:r>
      <w:r w:rsidR="007B1E73" w:rsidRPr="00A131BE">
        <w:rPr>
          <w:rFonts w:hint="eastAsia"/>
        </w:rPr>
        <w:t>UNEP/MC/COP.3/INF/18</w:t>
      </w:r>
      <w:r w:rsidR="007B1E73" w:rsidRPr="00A131BE">
        <w:rPr>
          <w:rFonts w:hint="eastAsia"/>
        </w:rPr>
        <w:t>号文件中进行了汇编</w:t>
      </w:r>
      <w:r w:rsidR="00DB5959" w:rsidRPr="00A131BE">
        <w:rPr>
          <w:rFonts w:hint="eastAsia"/>
        </w:rPr>
        <w:t>。专家组</w:t>
      </w:r>
      <w:r w:rsidR="007B1E73" w:rsidRPr="00A131BE">
        <w:rPr>
          <w:rFonts w:hint="eastAsia"/>
        </w:rPr>
        <w:t>大阪</w:t>
      </w:r>
      <w:r w:rsidR="00DB5959" w:rsidRPr="00A131BE">
        <w:rPr>
          <w:rFonts w:hint="eastAsia"/>
        </w:rPr>
        <w:t>会议的报告可在公约网站</w:t>
      </w:r>
      <w:r w:rsidR="003F276B" w:rsidRPr="00B5665B">
        <w:rPr>
          <w:rStyle w:val="CharSuperscript"/>
          <w:rFonts w:hint="eastAsia"/>
        </w:rPr>
        <w:footnoteReference w:id="4"/>
      </w:r>
      <w:r w:rsidR="00DB5959" w:rsidRPr="00A131BE">
        <w:rPr>
          <w:rFonts w:hint="eastAsia"/>
        </w:rPr>
        <w:t>上查阅。</w:t>
      </w:r>
    </w:p>
    <w:p w14:paraId="4D461CE9" w14:textId="7DEC7CA8" w:rsidR="00BA4B76" w:rsidRPr="00A131BE" w:rsidRDefault="00DB5959" w:rsidP="00050E41">
      <w:pPr>
        <w:pStyle w:val="MCHeading1"/>
        <w:snapToGrid/>
        <w:spacing w:before="240" w:after="120"/>
        <w:ind w:left="1253"/>
      </w:pPr>
      <w:r w:rsidRPr="00A131BE">
        <w:rPr>
          <w:rFonts w:hint="eastAsia"/>
        </w:rPr>
        <w:t>建议缔约方大会采取的行动</w:t>
      </w:r>
    </w:p>
    <w:p w14:paraId="0DD1C47D" w14:textId="77777777" w:rsidR="00330F2D" w:rsidRDefault="00DB5959" w:rsidP="00050E41">
      <w:pPr>
        <w:pStyle w:val="MCBodyNumber"/>
        <w:sectPr w:rsidR="00330F2D" w:rsidSect="00FC2F3B">
          <w:headerReference w:type="even" r:id="rId11"/>
          <w:headerReference w:type="default" r:id="rId12"/>
          <w:footerReference w:type="even" r:id="rId13"/>
          <w:footerReference w:type="default" r:id="rId14"/>
          <w:headerReference w:type="first" r:id="rId15"/>
          <w:footerReference w:type="first" r:id="rId16"/>
          <w:footnotePr>
            <w:numRestart w:val="eachSect"/>
          </w:footnotePr>
          <w:type w:val="continuous"/>
          <w:pgSz w:w="11907" w:h="16839"/>
          <w:pgMar w:top="907" w:right="992" w:bottom="1417" w:left="1417" w:header="533" w:footer="902" w:gutter="0"/>
          <w:cols w:space="539"/>
          <w:titlePg/>
          <w:docGrid w:linePitch="360"/>
        </w:sectPr>
      </w:pPr>
      <w:r w:rsidRPr="00A131BE">
        <w:rPr>
          <w:rFonts w:hint="eastAsia"/>
        </w:rPr>
        <w:t>缔约方大会不妨审查技术专家组在闭会期间所</w:t>
      </w:r>
      <w:r w:rsidR="007B1E73" w:rsidRPr="00A131BE">
        <w:rPr>
          <w:rFonts w:hint="eastAsia"/>
        </w:rPr>
        <w:t>做</w:t>
      </w:r>
      <w:r w:rsidRPr="00A131BE">
        <w:rPr>
          <w:rFonts w:hint="eastAsia"/>
        </w:rPr>
        <w:t>工作的成果，并审议</w:t>
      </w:r>
      <w:proofErr w:type="gramStart"/>
      <w:r w:rsidRPr="00A131BE">
        <w:rPr>
          <w:rFonts w:hint="eastAsia"/>
        </w:rPr>
        <w:t>本说明</w:t>
      </w:r>
      <w:proofErr w:type="gramEnd"/>
      <w:r w:rsidRPr="00A131BE">
        <w:rPr>
          <w:rFonts w:hint="eastAsia"/>
        </w:rPr>
        <w:t>附件一所载的决定草案。</w:t>
      </w:r>
    </w:p>
    <w:p w14:paraId="15CFF296" w14:textId="68CCA48E" w:rsidR="00BA4B76" w:rsidRPr="00330F2D" w:rsidRDefault="00BA4B76" w:rsidP="00050E41">
      <w:pPr>
        <w:spacing w:line="240" w:lineRule="auto"/>
      </w:pPr>
    </w:p>
    <w:p w14:paraId="3FF11644" w14:textId="77777777" w:rsidR="00BA4B76" w:rsidRPr="00A131BE" w:rsidRDefault="00DB5959" w:rsidP="00050E41">
      <w:pPr>
        <w:pStyle w:val="MCHeadingMAnnex"/>
      </w:pPr>
      <w:r w:rsidRPr="00A131BE">
        <w:rPr>
          <w:rFonts w:hint="eastAsia"/>
        </w:rPr>
        <w:lastRenderedPageBreak/>
        <w:t>附件一</w:t>
      </w:r>
    </w:p>
    <w:p w14:paraId="1EEFF92F" w14:textId="77777777" w:rsidR="00BA4B76" w:rsidRPr="00A131BE" w:rsidRDefault="00DB5959" w:rsidP="00050E41">
      <w:pPr>
        <w:pStyle w:val="MCHeadingM1"/>
        <w:ind w:left="1253"/>
      </w:pPr>
      <w:r w:rsidRPr="00A131BE">
        <w:rPr>
          <w:rFonts w:hint="eastAsia"/>
        </w:rPr>
        <w:t>决定草案</w:t>
      </w:r>
      <w:r w:rsidRPr="00692214">
        <w:rPr>
          <w:rStyle w:val="CharBold"/>
          <w:rFonts w:hint="eastAsia"/>
          <w:b/>
        </w:rPr>
        <w:t>MC</w:t>
      </w:r>
      <w:r w:rsidRPr="00692214">
        <w:rPr>
          <w:rFonts w:hint="eastAsia"/>
          <w:b w:val="0"/>
        </w:rPr>
        <w:t>-</w:t>
      </w:r>
      <w:r w:rsidRPr="00692214">
        <w:rPr>
          <w:rStyle w:val="CharBold"/>
          <w:rFonts w:hint="eastAsia"/>
          <w:b/>
        </w:rPr>
        <w:t>3</w:t>
      </w:r>
      <w:r w:rsidRPr="00692214">
        <w:rPr>
          <w:rFonts w:hint="eastAsia"/>
          <w:b w:val="0"/>
        </w:rPr>
        <w:t>/</w:t>
      </w:r>
      <w:r w:rsidRPr="00692214">
        <w:rPr>
          <w:rFonts w:ascii="SimHei" w:hAnsi="SimHei" w:hint="eastAsia"/>
          <w:b w:val="0"/>
        </w:rPr>
        <w:t>[</w:t>
      </w:r>
      <w:r w:rsidRPr="00692214">
        <w:rPr>
          <w:rFonts w:hint="eastAsia"/>
          <w:b w:val="0"/>
        </w:rPr>
        <w:t>--</w:t>
      </w:r>
      <w:r w:rsidRPr="00692214">
        <w:rPr>
          <w:rFonts w:ascii="SimHei" w:hAnsi="SimHei" w:hint="eastAsia"/>
          <w:b w:val="0"/>
        </w:rPr>
        <w:t>]</w:t>
      </w:r>
      <w:r w:rsidRPr="00A131BE">
        <w:rPr>
          <w:rFonts w:hint="eastAsia"/>
        </w:rPr>
        <w:t>：汞废物阈值</w:t>
      </w:r>
    </w:p>
    <w:p w14:paraId="773748AD" w14:textId="77777777" w:rsidR="00BA4B76" w:rsidRPr="00F411A4" w:rsidRDefault="00DB5959" w:rsidP="00050E41">
      <w:pPr>
        <w:pStyle w:val="MCBodyNormal"/>
        <w:ind w:left="1871"/>
        <w:rPr>
          <w:rFonts w:ascii="KaiTi" w:eastAsia="KaiTi" w:hAnsi="KaiTi"/>
        </w:rPr>
      </w:pPr>
      <w:r w:rsidRPr="00F411A4">
        <w:rPr>
          <w:rStyle w:val="Charkaiti"/>
          <w:rFonts w:ascii="KaiTi" w:eastAsia="KaiTi" w:hAnsi="KaiTi" w:hint="eastAsia"/>
        </w:rPr>
        <w:t>缔约方大会</w:t>
      </w:r>
      <w:r w:rsidRPr="00F411A4">
        <w:rPr>
          <w:rFonts w:ascii="KaiTi" w:eastAsia="KaiTi" w:hAnsi="KaiTi" w:hint="eastAsia"/>
        </w:rPr>
        <w:t>，</w:t>
      </w:r>
    </w:p>
    <w:p w14:paraId="1EEC156D" w14:textId="77777777" w:rsidR="00BA4B76" w:rsidRPr="00A131BE" w:rsidRDefault="00DB5959" w:rsidP="00050E41">
      <w:pPr>
        <w:pStyle w:val="MCBodyNormal"/>
        <w:ind w:left="1871"/>
      </w:pPr>
      <w:r w:rsidRPr="00F411A4">
        <w:rPr>
          <w:rStyle w:val="Charkaiti"/>
          <w:rFonts w:ascii="KaiTi" w:eastAsia="KaiTi" w:hAnsi="KaiTi" w:hint="eastAsia"/>
        </w:rPr>
        <w:t>欢迎</w:t>
      </w:r>
      <w:r w:rsidRPr="00A131BE">
        <w:rPr>
          <w:rFonts w:hint="eastAsia"/>
        </w:rPr>
        <w:t>汞废物阈值</w:t>
      </w:r>
      <w:r w:rsidR="007619C2" w:rsidRPr="00A131BE">
        <w:rPr>
          <w:rFonts w:hint="eastAsia"/>
        </w:rPr>
        <w:t>问题</w:t>
      </w:r>
      <w:r w:rsidRPr="00A131BE">
        <w:rPr>
          <w:rFonts w:hint="eastAsia"/>
        </w:rPr>
        <w:t>技术专家组取得的工作成果，</w:t>
      </w:r>
    </w:p>
    <w:p w14:paraId="61FEC4BF" w14:textId="77777777" w:rsidR="00BA4B76" w:rsidRPr="00A131BE" w:rsidRDefault="00DB5959" w:rsidP="00050E41">
      <w:pPr>
        <w:pStyle w:val="MCBodyNormal"/>
        <w:ind w:left="1871"/>
      </w:pPr>
      <w:r w:rsidRPr="00F411A4">
        <w:rPr>
          <w:rStyle w:val="Charkaiti"/>
          <w:rFonts w:ascii="KaiTi" w:eastAsia="KaiTi" w:hAnsi="KaiTi" w:hint="eastAsia"/>
        </w:rPr>
        <w:t>表示注意到</w:t>
      </w:r>
      <w:r w:rsidRPr="00A131BE">
        <w:rPr>
          <w:rFonts w:hint="eastAsia"/>
        </w:rPr>
        <w:t>巴塞尔公约缔约方大会第十四次会议通过的</w:t>
      </w:r>
      <w:r w:rsidRPr="00A131BE">
        <w:rPr>
          <w:rFonts w:hint="eastAsia"/>
        </w:rPr>
        <w:t>BC-14/8</w:t>
      </w:r>
      <w:r w:rsidRPr="00A131BE">
        <w:rPr>
          <w:rFonts w:hint="eastAsia"/>
        </w:rPr>
        <w:t>号决定，</w:t>
      </w:r>
    </w:p>
    <w:p w14:paraId="05CEBE8A" w14:textId="64781DE3" w:rsidR="00BA4B76" w:rsidRPr="00A131BE" w:rsidRDefault="00DB5959" w:rsidP="00050E41">
      <w:pPr>
        <w:pStyle w:val="MCBodyNumber"/>
        <w:numPr>
          <w:ilvl w:val="0"/>
          <w:numId w:val="14"/>
        </w:numPr>
        <w:ind w:firstLine="624"/>
      </w:pPr>
      <w:r w:rsidRPr="00F411A4">
        <w:rPr>
          <w:rStyle w:val="Charkaiti"/>
          <w:rFonts w:ascii="KaiTi" w:eastAsia="KaiTi" w:hAnsi="KaiTi" w:hint="eastAsia"/>
        </w:rPr>
        <w:t>决定</w:t>
      </w:r>
      <w:r w:rsidRPr="00A131BE">
        <w:rPr>
          <w:rFonts w:hint="eastAsia"/>
        </w:rPr>
        <w:t>没有必要为</w:t>
      </w:r>
      <w:r w:rsidR="00480D86" w:rsidRPr="00A131BE">
        <w:rPr>
          <w:rFonts w:hint="eastAsia"/>
        </w:rPr>
        <w:t>第</w:t>
      </w:r>
      <w:r w:rsidR="00480D86" w:rsidRPr="00A131BE">
        <w:rPr>
          <w:rFonts w:hint="eastAsia"/>
        </w:rPr>
        <w:t>11</w:t>
      </w:r>
      <w:r w:rsidRPr="00A131BE">
        <w:rPr>
          <w:rFonts w:hint="eastAsia"/>
        </w:rPr>
        <w:t>条</w:t>
      </w:r>
      <w:r w:rsidR="00480D86" w:rsidRPr="00A131BE">
        <w:rPr>
          <w:rFonts w:hint="eastAsia"/>
        </w:rPr>
        <w:t>第</w:t>
      </w:r>
      <w:r w:rsidR="00480D86" w:rsidRPr="00A131BE">
        <w:rPr>
          <w:rFonts w:hint="eastAsia"/>
        </w:rPr>
        <w:t>2</w:t>
      </w:r>
      <w:r w:rsidR="00A131BE">
        <w:rPr>
          <w:rFonts w:hint="eastAsia"/>
        </w:rPr>
        <w:t>(a)</w:t>
      </w:r>
      <w:r w:rsidR="00480D86" w:rsidRPr="00A131BE">
        <w:rPr>
          <w:rFonts w:hint="eastAsia"/>
        </w:rPr>
        <w:t>分</w:t>
      </w:r>
      <w:r w:rsidRPr="00A131BE">
        <w:rPr>
          <w:rFonts w:hint="eastAsia"/>
        </w:rPr>
        <w:t>款涵盖的汞废物设定阈值，并决定本决定附件表</w:t>
      </w:r>
      <w:r w:rsidRPr="00A131BE">
        <w:rPr>
          <w:rFonts w:hint="eastAsia"/>
        </w:rPr>
        <w:t>1</w:t>
      </w:r>
      <w:r w:rsidRPr="00A131BE">
        <w:rPr>
          <w:rFonts w:hint="eastAsia"/>
        </w:rPr>
        <w:t>所列废物应视为此类汞废物；</w:t>
      </w:r>
    </w:p>
    <w:p w14:paraId="67705DDE" w14:textId="3E267585" w:rsidR="00BA4B76" w:rsidRPr="00A131BE" w:rsidRDefault="00DB5959" w:rsidP="00050E41">
      <w:pPr>
        <w:pStyle w:val="MCBodyNumber"/>
        <w:ind w:firstLine="624"/>
      </w:pPr>
      <w:r w:rsidRPr="00F411A4">
        <w:rPr>
          <w:rStyle w:val="Charkaiti"/>
          <w:rFonts w:ascii="KaiTi" w:eastAsia="KaiTi" w:hAnsi="KaiTi" w:hint="eastAsia"/>
        </w:rPr>
        <w:t>决定</w:t>
      </w:r>
      <w:r w:rsidRPr="00A131BE">
        <w:rPr>
          <w:rFonts w:hint="eastAsia"/>
        </w:rPr>
        <w:t>没有必要为</w:t>
      </w:r>
      <w:r w:rsidR="00480D86" w:rsidRPr="00A131BE">
        <w:rPr>
          <w:rFonts w:hint="eastAsia"/>
        </w:rPr>
        <w:t>第</w:t>
      </w:r>
      <w:r w:rsidR="00480D86" w:rsidRPr="00A131BE">
        <w:rPr>
          <w:rFonts w:hint="eastAsia"/>
        </w:rPr>
        <w:t>11</w:t>
      </w:r>
      <w:r w:rsidRPr="00A131BE">
        <w:rPr>
          <w:rFonts w:hint="eastAsia"/>
        </w:rPr>
        <w:t>条</w:t>
      </w:r>
      <w:r w:rsidR="00480D86" w:rsidRPr="00A131BE">
        <w:rPr>
          <w:rFonts w:hint="eastAsia"/>
        </w:rPr>
        <w:t>第</w:t>
      </w:r>
      <w:r w:rsidR="00480D86" w:rsidRPr="00A131BE">
        <w:rPr>
          <w:rFonts w:hint="eastAsia"/>
        </w:rPr>
        <w:t>2</w:t>
      </w:r>
      <w:r w:rsidR="00A131BE">
        <w:rPr>
          <w:rFonts w:hint="eastAsia"/>
        </w:rPr>
        <w:t>(b)</w:t>
      </w:r>
      <w:r w:rsidR="00480D86" w:rsidRPr="00A131BE">
        <w:rPr>
          <w:rFonts w:hint="eastAsia"/>
        </w:rPr>
        <w:t>分</w:t>
      </w:r>
      <w:r w:rsidRPr="00A131BE">
        <w:rPr>
          <w:rFonts w:hint="eastAsia"/>
        </w:rPr>
        <w:t>款涵盖的汞废物设定阈值，并决定</w:t>
      </w:r>
      <w:r w:rsidR="002F68E7" w:rsidRPr="00A131BE">
        <w:rPr>
          <w:rFonts w:hint="eastAsia"/>
        </w:rPr>
        <w:t>要</w:t>
      </w:r>
      <w:r w:rsidRPr="00A131BE">
        <w:rPr>
          <w:rFonts w:hint="eastAsia"/>
        </w:rPr>
        <w:t>处置、</w:t>
      </w:r>
      <w:r w:rsidR="002F68E7" w:rsidRPr="00A131BE">
        <w:rPr>
          <w:rFonts w:hint="eastAsia"/>
        </w:rPr>
        <w:t>打算要</w:t>
      </w:r>
      <w:r w:rsidRPr="00A131BE">
        <w:rPr>
          <w:rFonts w:hint="eastAsia"/>
        </w:rPr>
        <w:t>处置或必须</w:t>
      </w:r>
      <w:r w:rsidR="00996A98">
        <w:rPr>
          <w:rFonts w:hint="eastAsia"/>
        </w:rPr>
        <w:t>加</w:t>
      </w:r>
      <w:r w:rsidRPr="00A131BE">
        <w:rPr>
          <w:rFonts w:hint="eastAsia"/>
        </w:rPr>
        <w:t>以处置的废弃或</w:t>
      </w:r>
      <w:proofErr w:type="gramStart"/>
      <w:r w:rsidRPr="00A131BE">
        <w:rPr>
          <w:rFonts w:hint="eastAsia"/>
        </w:rPr>
        <w:t>报废添汞产品</w:t>
      </w:r>
      <w:proofErr w:type="gramEnd"/>
      <w:r w:rsidRPr="00A131BE">
        <w:rPr>
          <w:rFonts w:hint="eastAsia"/>
        </w:rPr>
        <w:t>，包括本决定附件表</w:t>
      </w:r>
      <w:r w:rsidRPr="00A131BE">
        <w:rPr>
          <w:rFonts w:hint="eastAsia"/>
        </w:rPr>
        <w:t>2</w:t>
      </w:r>
      <w:r w:rsidRPr="00A131BE">
        <w:rPr>
          <w:rFonts w:hint="eastAsia"/>
        </w:rPr>
        <w:t>所列废物，均应视为此类汞废物；</w:t>
      </w:r>
    </w:p>
    <w:p w14:paraId="5CCDEE28" w14:textId="2BC7C2FD" w:rsidR="00BA4B76" w:rsidRPr="00A131BE" w:rsidRDefault="00DB5959" w:rsidP="00050E41">
      <w:pPr>
        <w:pStyle w:val="MCBodyNormal"/>
        <w:ind w:left="1247"/>
      </w:pPr>
      <w:r w:rsidRPr="00A131BE">
        <w:rPr>
          <w:rFonts w:hint="eastAsia"/>
        </w:rPr>
        <w:t>（第</w:t>
      </w:r>
      <w:r w:rsidRPr="00A131BE">
        <w:rPr>
          <w:rFonts w:hint="eastAsia"/>
        </w:rPr>
        <w:t>3</w:t>
      </w:r>
      <w:r w:rsidRPr="00A131BE">
        <w:rPr>
          <w:rFonts w:hint="eastAsia"/>
        </w:rPr>
        <w:t>段备选项</w:t>
      </w:r>
      <w:r w:rsidRPr="00A131BE">
        <w:rPr>
          <w:rFonts w:hint="eastAsia"/>
        </w:rPr>
        <w:t>1</w:t>
      </w:r>
      <w:r w:rsidR="00A131BE" w:rsidRPr="00B5665B">
        <w:rPr>
          <w:rStyle w:val="CharSuperscript"/>
          <w:rFonts w:hint="eastAsia"/>
        </w:rPr>
        <w:footnoteReference w:id="5"/>
      </w:r>
      <w:r w:rsidR="004A4B56" w:rsidRPr="00A131BE">
        <w:rPr>
          <w:rFonts w:hint="eastAsia"/>
        </w:rPr>
        <w:t>）</w:t>
      </w:r>
    </w:p>
    <w:p w14:paraId="63364C92" w14:textId="178AE6E9" w:rsidR="00BA4B76" w:rsidRPr="00A131BE" w:rsidRDefault="00DB5959" w:rsidP="00050E41">
      <w:pPr>
        <w:pStyle w:val="MCBodyNumber"/>
        <w:ind w:firstLine="624"/>
      </w:pPr>
      <w:r w:rsidRPr="00F411A4">
        <w:rPr>
          <w:rStyle w:val="Charkaiti"/>
          <w:rFonts w:ascii="KaiTi" w:eastAsia="KaiTi" w:hAnsi="KaiTi" w:hint="eastAsia"/>
        </w:rPr>
        <w:t>决定</w:t>
      </w:r>
      <w:r w:rsidR="00480D86" w:rsidRPr="00A131BE">
        <w:rPr>
          <w:rFonts w:hint="eastAsia"/>
        </w:rPr>
        <w:t>第</w:t>
      </w:r>
      <w:r w:rsidR="00480D86" w:rsidRPr="00A131BE">
        <w:rPr>
          <w:rFonts w:hint="eastAsia"/>
        </w:rPr>
        <w:t>11</w:t>
      </w:r>
      <w:r w:rsidRPr="00A131BE">
        <w:rPr>
          <w:rFonts w:hint="eastAsia"/>
        </w:rPr>
        <w:t>条第</w:t>
      </w:r>
      <w:r w:rsidR="00480D86" w:rsidRPr="00A131BE">
        <w:rPr>
          <w:rFonts w:hint="eastAsia"/>
        </w:rPr>
        <w:t>2</w:t>
      </w:r>
      <w:r w:rsidR="00A131BE">
        <w:rPr>
          <w:rFonts w:hint="eastAsia"/>
        </w:rPr>
        <w:t>(c)</w:t>
      </w:r>
      <w:r w:rsidR="00480D86" w:rsidRPr="00A131BE">
        <w:rPr>
          <w:rFonts w:hint="eastAsia"/>
        </w:rPr>
        <w:t>分</w:t>
      </w:r>
      <w:r w:rsidRPr="00A131BE">
        <w:rPr>
          <w:rFonts w:hint="eastAsia"/>
        </w:rPr>
        <w:t>款涵盖的汞废物的阈值应为</w:t>
      </w:r>
      <w:r w:rsidRPr="00A131BE">
        <w:rPr>
          <w:rFonts w:hint="eastAsia"/>
        </w:rPr>
        <w:t>25</w:t>
      </w:r>
      <w:r w:rsidRPr="00A131BE">
        <w:rPr>
          <w:rFonts w:hint="eastAsia"/>
        </w:rPr>
        <w:t>毫克</w:t>
      </w:r>
      <w:r w:rsidRPr="00A131BE">
        <w:rPr>
          <w:rFonts w:hint="eastAsia"/>
        </w:rPr>
        <w:t>/</w:t>
      </w:r>
      <w:r w:rsidRPr="00A131BE">
        <w:rPr>
          <w:rFonts w:hint="eastAsia"/>
        </w:rPr>
        <w:t>千克，以总汞表示，缔约方可参考本决定附件表</w:t>
      </w:r>
      <w:r w:rsidRPr="00A131BE">
        <w:rPr>
          <w:rFonts w:hint="eastAsia"/>
        </w:rPr>
        <w:t>3</w:t>
      </w:r>
      <w:r w:rsidRPr="00A131BE">
        <w:rPr>
          <w:rFonts w:hint="eastAsia"/>
        </w:rPr>
        <w:t>来确定此类汞废物；</w:t>
      </w:r>
    </w:p>
    <w:p w14:paraId="3524674A" w14:textId="77777777" w:rsidR="00BA4B76" w:rsidRPr="00A131BE" w:rsidRDefault="00DB5959" w:rsidP="00050E41">
      <w:pPr>
        <w:pStyle w:val="MCBodyNormal"/>
        <w:ind w:left="1247"/>
      </w:pPr>
      <w:r w:rsidRPr="00A131BE">
        <w:rPr>
          <w:rFonts w:hint="eastAsia"/>
        </w:rPr>
        <w:t>（第</w:t>
      </w:r>
      <w:r w:rsidRPr="00A131BE">
        <w:rPr>
          <w:rFonts w:hint="eastAsia"/>
        </w:rPr>
        <w:t>3</w:t>
      </w:r>
      <w:r w:rsidRPr="00A131BE">
        <w:rPr>
          <w:rFonts w:hint="eastAsia"/>
        </w:rPr>
        <w:t>段备选项</w:t>
      </w:r>
      <w:r w:rsidRPr="00A131BE">
        <w:rPr>
          <w:rFonts w:hint="eastAsia"/>
        </w:rPr>
        <w:t>2</w:t>
      </w:r>
      <w:r w:rsidRPr="00A131BE">
        <w:rPr>
          <w:rFonts w:hint="eastAsia"/>
        </w:rPr>
        <w:t>）</w:t>
      </w:r>
    </w:p>
    <w:p w14:paraId="509B4B16" w14:textId="12F51949" w:rsidR="00BA4B76" w:rsidRPr="00A131BE" w:rsidRDefault="00DB5959" w:rsidP="00050E41">
      <w:pPr>
        <w:pStyle w:val="MCBodyNumber"/>
        <w:numPr>
          <w:ilvl w:val="0"/>
          <w:numId w:val="15"/>
        </w:numPr>
        <w:ind w:firstLine="624"/>
      </w:pPr>
      <w:r w:rsidRPr="00F411A4">
        <w:rPr>
          <w:rStyle w:val="Charkaiti"/>
          <w:rFonts w:ascii="KaiTi" w:eastAsia="KaiTi" w:hAnsi="KaiTi" w:hint="eastAsia"/>
        </w:rPr>
        <w:t>决定</w:t>
      </w:r>
      <w:r w:rsidRPr="00A131BE">
        <w:rPr>
          <w:rFonts w:hint="eastAsia"/>
        </w:rPr>
        <w:t>应为属于</w:t>
      </w:r>
      <w:r w:rsidR="00480D86" w:rsidRPr="00A131BE">
        <w:rPr>
          <w:rFonts w:hint="eastAsia"/>
        </w:rPr>
        <w:t>第</w:t>
      </w:r>
      <w:r w:rsidR="00480D86" w:rsidRPr="00A131BE">
        <w:rPr>
          <w:rFonts w:hint="eastAsia"/>
        </w:rPr>
        <w:t>11</w:t>
      </w:r>
      <w:r w:rsidR="00480D86" w:rsidRPr="00A131BE">
        <w:rPr>
          <w:rFonts w:hint="eastAsia"/>
        </w:rPr>
        <w:t>条第</w:t>
      </w:r>
      <w:r w:rsidR="00480D86" w:rsidRPr="00A131BE">
        <w:rPr>
          <w:rFonts w:hint="eastAsia"/>
        </w:rPr>
        <w:t>2 </w:t>
      </w:r>
      <w:r w:rsidR="00A131BE">
        <w:rPr>
          <w:rFonts w:hint="eastAsia"/>
        </w:rPr>
        <w:t>(c)</w:t>
      </w:r>
      <w:r w:rsidR="00480D86" w:rsidRPr="00A131BE">
        <w:rPr>
          <w:rFonts w:hint="eastAsia"/>
        </w:rPr>
        <w:t>分款</w:t>
      </w:r>
      <w:r w:rsidRPr="00A131BE">
        <w:rPr>
          <w:rFonts w:hint="eastAsia"/>
        </w:rPr>
        <w:t>涵盖的汞废物设定阈值，并请技术专家组为设定阈值开展进一步的工作，同时考虑到本决定附件表</w:t>
      </w:r>
      <w:r w:rsidRPr="00A131BE">
        <w:rPr>
          <w:rFonts w:hint="eastAsia"/>
        </w:rPr>
        <w:t>3</w:t>
      </w:r>
      <w:r w:rsidRPr="00A131BE">
        <w:rPr>
          <w:rFonts w:hint="eastAsia"/>
        </w:rPr>
        <w:t>；</w:t>
      </w:r>
    </w:p>
    <w:p w14:paraId="709C7696" w14:textId="53FEC713" w:rsidR="00BA4B76" w:rsidRPr="00A131BE" w:rsidRDefault="00DB5959" w:rsidP="00050E41">
      <w:pPr>
        <w:pStyle w:val="MCBodyNumber"/>
        <w:ind w:firstLine="624"/>
      </w:pPr>
      <w:r w:rsidRPr="00F411A4">
        <w:rPr>
          <w:rStyle w:val="Charkaiti"/>
          <w:rFonts w:ascii="KaiTi" w:eastAsia="KaiTi" w:hAnsi="KaiTi" w:hint="eastAsia"/>
        </w:rPr>
        <w:t>决定</w:t>
      </w:r>
      <w:r w:rsidR="00C521BA" w:rsidRPr="00C521BA">
        <w:rPr>
          <w:rStyle w:val="Charkaiti"/>
          <w:rFonts w:ascii="SimSun" w:eastAsia="SimSun" w:hAnsi="SimSun" w:hint="eastAsia"/>
        </w:rPr>
        <w:t>目前</w:t>
      </w:r>
      <w:r w:rsidRPr="00A131BE">
        <w:rPr>
          <w:rFonts w:hint="eastAsia"/>
        </w:rPr>
        <w:t>没有必要为原生汞矿开采以外的采矿作业中的表层土和废岩石设定阈值，但应采取“两</w:t>
      </w:r>
      <w:r w:rsidR="00106018" w:rsidRPr="00A131BE">
        <w:rPr>
          <w:rFonts w:hint="eastAsia"/>
        </w:rPr>
        <w:t>层</w:t>
      </w:r>
      <w:r w:rsidRPr="00A131BE">
        <w:rPr>
          <w:rFonts w:hint="eastAsia"/>
        </w:rPr>
        <w:t>法”为除原生汞矿开采以外的采矿作业中的</w:t>
      </w:r>
      <w:proofErr w:type="gramStart"/>
      <w:r w:rsidRPr="00A131BE">
        <w:rPr>
          <w:rFonts w:hint="eastAsia"/>
        </w:rPr>
        <w:t>尾矿石</w:t>
      </w:r>
      <w:proofErr w:type="gramEnd"/>
      <w:r w:rsidRPr="00A131BE">
        <w:rPr>
          <w:rFonts w:hint="eastAsia"/>
        </w:rPr>
        <w:t>设定阈值，将第</w:t>
      </w:r>
      <w:r w:rsidRPr="00A131BE">
        <w:rPr>
          <w:rFonts w:hint="eastAsia"/>
        </w:rPr>
        <w:t>3</w:t>
      </w:r>
      <w:r w:rsidRPr="00A131BE">
        <w:rPr>
          <w:rFonts w:hint="eastAsia"/>
        </w:rPr>
        <w:t>段所述阈值作为第一</w:t>
      </w:r>
      <w:r w:rsidR="00106018" w:rsidRPr="00A131BE">
        <w:rPr>
          <w:rFonts w:hint="eastAsia"/>
        </w:rPr>
        <w:t>层次</w:t>
      </w:r>
      <w:r w:rsidRPr="00A131BE">
        <w:rPr>
          <w:rFonts w:hint="eastAsia"/>
        </w:rPr>
        <w:t>，将基于汞释放潜力的阈值作为第二</w:t>
      </w:r>
      <w:r w:rsidR="00106018" w:rsidRPr="00A131BE">
        <w:rPr>
          <w:rFonts w:hint="eastAsia"/>
        </w:rPr>
        <w:t>层次</w:t>
      </w:r>
      <w:r w:rsidRPr="00A131BE">
        <w:rPr>
          <w:rFonts w:hint="eastAsia"/>
        </w:rPr>
        <w:t>，并请技术专家组为确定第二</w:t>
      </w:r>
      <w:r w:rsidR="00106018" w:rsidRPr="00A131BE">
        <w:rPr>
          <w:rFonts w:hint="eastAsia"/>
        </w:rPr>
        <w:t>层次</w:t>
      </w:r>
      <w:r w:rsidRPr="00A131BE">
        <w:rPr>
          <w:rFonts w:hint="eastAsia"/>
        </w:rPr>
        <w:t>阈值</w:t>
      </w:r>
      <w:r w:rsidR="00106018" w:rsidRPr="00A131BE">
        <w:rPr>
          <w:rFonts w:hint="eastAsia"/>
        </w:rPr>
        <w:t>继续</w:t>
      </w:r>
      <w:r w:rsidRPr="00A131BE">
        <w:rPr>
          <w:rFonts w:hint="eastAsia"/>
        </w:rPr>
        <w:t>开展工作；</w:t>
      </w:r>
    </w:p>
    <w:p w14:paraId="3D7E5267" w14:textId="303D4BF3" w:rsidR="00BA4B76" w:rsidRPr="00A131BE" w:rsidRDefault="00DB5959" w:rsidP="00050E41">
      <w:pPr>
        <w:pStyle w:val="MCBodyNumber"/>
        <w:ind w:firstLine="624"/>
      </w:pPr>
      <w:r w:rsidRPr="00F411A4">
        <w:rPr>
          <w:rStyle w:val="Charkaiti"/>
          <w:rFonts w:ascii="KaiTi" w:eastAsia="KaiTi" w:hAnsi="KaiTi" w:hint="eastAsia"/>
        </w:rPr>
        <w:t>决定</w:t>
      </w:r>
      <w:r w:rsidRPr="00A131BE">
        <w:rPr>
          <w:rFonts w:hint="eastAsia"/>
        </w:rPr>
        <w:t>将技术专家组的任务延长至缔约方大会第四次会议，并呼吁专家组成员与</w:t>
      </w:r>
      <w:r w:rsidR="005C0526" w:rsidRPr="00A131BE">
        <w:rPr>
          <w:rFonts w:hint="eastAsia"/>
        </w:rPr>
        <w:t>根据</w:t>
      </w:r>
      <w:r w:rsidRPr="00A131BE">
        <w:rPr>
          <w:rFonts w:hint="eastAsia"/>
        </w:rPr>
        <w:t>《巴塞尔公约》</w:t>
      </w:r>
      <w:r w:rsidR="00106018" w:rsidRPr="00A131BE">
        <w:rPr>
          <w:rFonts w:hint="eastAsia"/>
        </w:rPr>
        <w:t>所</w:t>
      </w:r>
      <w:r w:rsidRPr="00A131BE">
        <w:rPr>
          <w:rFonts w:hint="eastAsia"/>
        </w:rPr>
        <w:t>设小型闭会期间工作组合作，增订关于</w:t>
      </w:r>
      <w:proofErr w:type="gramStart"/>
      <w:r w:rsidRPr="00A131BE">
        <w:rPr>
          <w:rFonts w:hint="eastAsia"/>
        </w:rPr>
        <w:t>对由汞或</w:t>
      </w:r>
      <w:proofErr w:type="gramEnd"/>
      <w:r w:rsidRPr="00A131BE">
        <w:rPr>
          <w:rFonts w:hint="eastAsia"/>
        </w:rPr>
        <w:t>汞化合物构成、含有此类物质或受其污染的废物进行无害环境管理的技术准则；</w:t>
      </w:r>
      <w:r w:rsidR="00A131BE" w:rsidRPr="00B5665B">
        <w:rPr>
          <w:rStyle w:val="CharSuperscript"/>
          <w:rFonts w:hint="eastAsia"/>
        </w:rPr>
        <w:footnoteReference w:id="6"/>
      </w:r>
    </w:p>
    <w:p w14:paraId="322C0146" w14:textId="6A632458" w:rsidR="00BA4B76" w:rsidRPr="00A131BE" w:rsidRDefault="00DB5959" w:rsidP="00050E41">
      <w:pPr>
        <w:pStyle w:val="MCBodyNumber"/>
        <w:ind w:firstLine="624"/>
      </w:pPr>
      <w:r w:rsidRPr="00F411A4">
        <w:rPr>
          <w:rStyle w:val="Charkaiti"/>
          <w:rFonts w:ascii="KaiTi" w:eastAsia="KaiTi" w:hAnsi="KaiTi" w:hint="eastAsia"/>
        </w:rPr>
        <w:t>邀请</w:t>
      </w:r>
      <w:r w:rsidRPr="00A131BE">
        <w:rPr>
          <w:rFonts w:hint="eastAsia"/>
        </w:rPr>
        <w:t>缔约方在必要时审查技术专家组的成员组成，并通过联合国五</w:t>
      </w:r>
      <w:r w:rsidR="00106018" w:rsidRPr="00A131BE">
        <w:rPr>
          <w:rFonts w:hint="eastAsia"/>
        </w:rPr>
        <w:t>个</w:t>
      </w:r>
      <w:r w:rsidRPr="00A131BE">
        <w:rPr>
          <w:rFonts w:hint="eastAsia"/>
        </w:rPr>
        <w:t>区域的主席团代表向秘书处通知其成员的任何变化；</w:t>
      </w:r>
    </w:p>
    <w:p w14:paraId="5D39BBAF" w14:textId="4BF57C41" w:rsidR="00BA4B76" w:rsidRPr="00A131BE" w:rsidRDefault="00DB5959" w:rsidP="00050E41">
      <w:pPr>
        <w:pStyle w:val="MCBodyNumber"/>
        <w:ind w:firstLine="624"/>
      </w:pPr>
      <w:r w:rsidRPr="00F411A4">
        <w:rPr>
          <w:rStyle w:val="Charkaiti"/>
          <w:rFonts w:ascii="KaiTi" w:eastAsia="KaiTi" w:hAnsi="KaiTi" w:hint="eastAsia"/>
        </w:rPr>
        <w:t>请</w:t>
      </w:r>
      <w:r w:rsidRPr="00A131BE">
        <w:rPr>
          <w:rFonts w:hint="eastAsia"/>
        </w:rPr>
        <w:t>技术专家组继续以电子方式开展工作，处理</w:t>
      </w:r>
      <w:r w:rsidR="00106018" w:rsidRPr="00A131BE">
        <w:rPr>
          <w:rFonts w:hint="eastAsia"/>
        </w:rPr>
        <w:t>前几</w:t>
      </w:r>
      <w:r w:rsidR="007A7ED1" w:rsidRPr="00A131BE">
        <w:rPr>
          <w:rFonts w:hint="eastAsia"/>
        </w:rPr>
        <w:t>段</w:t>
      </w:r>
      <w:r w:rsidRPr="00A131BE">
        <w:rPr>
          <w:rFonts w:hint="eastAsia"/>
        </w:rPr>
        <w:t>提到的事项，对本</w:t>
      </w:r>
      <w:r w:rsidRPr="00A131BE">
        <w:rPr>
          <w:rFonts w:hint="eastAsia"/>
          <w:spacing w:val="4"/>
        </w:rPr>
        <w:t>决定附件所附清单进行任何必要的增订，并向缔约方大会第四次会议报告其工作；</w:t>
      </w:r>
    </w:p>
    <w:p w14:paraId="0AE21FF0" w14:textId="184A4F84" w:rsidR="00BA4B76" w:rsidRPr="00A131BE" w:rsidRDefault="00DB5959" w:rsidP="00050E41">
      <w:pPr>
        <w:pStyle w:val="MCBodyNumber"/>
        <w:ind w:firstLine="624"/>
      </w:pPr>
      <w:r w:rsidRPr="00F411A4">
        <w:rPr>
          <w:rStyle w:val="Charkaiti"/>
          <w:rFonts w:ascii="KaiTi" w:eastAsia="KaiTi" w:hAnsi="KaiTi" w:hint="eastAsia"/>
        </w:rPr>
        <w:t>邀请</w:t>
      </w:r>
      <w:r w:rsidRPr="00A131BE">
        <w:rPr>
          <w:rFonts w:hint="eastAsia"/>
        </w:rPr>
        <w:t>《巴塞尔公约》有关机构在</w:t>
      </w:r>
      <w:r w:rsidR="00106018" w:rsidRPr="00A131BE">
        <w:rPr>
          <w:rFonts w:hint="eastAsia"/>
        </w:rPr>
        <w:t>对</w:t>
      </w:r>
      <w:r w:rsidRPr="00A131BE">
        <w:rPr>
          <w:rFonts w:hint="eastAsia"/>
        </w:rPr>
        <w:t>关于</w:t>
      </w:r>
      <w:proofErr w:type="gramStart"/>
      <w:r w:rsidRPr="00A131BE">
        <w:rPr>
          <w:rFonts w:hint="eastAsia"/>
        </w:rPr>
        <w:t>对由汞或</w:t>
      </w:r>
      <w:proofErr w:type="gramEnd"/>
      <w:r w:rsidRPr="00A131BE">
        <w:rPr>
          <w:rFonts w:hint="eastAsia"/>
        </w:rPr>
        <w:t>汞化合物构成、含有此</w:t>
      </w:r>
      <w:r w:rsidRPr="00A131BE">
        <w:rPr>
          <w:rFonts w:hint="eastAsia"/>
          <w:spacing w:val="4"/>
        </w:rPr>
        <w:t>类物质或受其污染的废物进行无害环境管理的技术准则</w:t>
      </w:r>
      <w:r w:rsidR="00106018" w:rsidRPr="00A131BE">
        <w:rPr>
          <w:rFonts w:hint="eastAsia"/>
          <w:spacing w:val="4"/>
        </w:rPr>
        <w:t>进行增订</w:t>
      </w:r>
      <w:r w:rsidRPr="00A131BE">
        <w:rPr>
          <w:rFonts w:hint="eastAsia"/>
          <w:spacing w:val="4"/>
        </w:rPr>
        <w:t>时考虑到本决定；</w:t>
      </w:r>
    </w:p>
    <w:p w14:paraId="1FEFFB3A" w14:textId="64155C2F" w:rsidR="00BA4B76" w:rsidRPr="00A131BE" w:rsidRDefault="00DB5959" w:rsidP="00050E41">
      <w:pPr>
        <w:pStyle w:val="MCBodyNumber"/>
        <w:ind w:firstLine="624"/>
      </w:pPr>
      <w:r w:rsidRPr="00F411A4">
        <w:rPr>
          <w:rStyle w:val="Charkaiti"/>
          <w:rFonts w:ascii="KaiTi" w:eastAsia="KaiTi" w:hAnsi="KaiTi" w:hint="eastAsia"/>
        </w:rPr>
        <w:t>请</w:t>
      </w:r>
      <w:r w:rsidRPr="00A131BE">
        <w:rPr>
          <w:rFonts w:hint="eastAsia"/>
        </w:rPr>
        <w:t>秘书处继续支持技术专家组的工作。</w:t>
      </w:r>
    </w:p>
    <w:p w14:paraId="5485AD05" w14:textId="77777777" w:rsidR="00BA4B76" w:rsidRPr="00A131BE" w:rsidRDefault="00DB5959" w:rsidP="00050E41">
      <w:pPr>
        <w:pStyle w:val="MCHeading1"/>
        <w:snapToGrid/>
        <w:ind w:left="1253"/>
      </w:pPr>
      <w:r w:rsidRPr="00A131BE">
        <w:rPr>
          <w:rFonts w:hint="eastAsia"/>
        </w:rPr>
        <w:lastRenderedPageBreak/>
        <w:t>决定草案</w:t>
      </w:r>
      <w:r w:rsidRPr="00A0085A">
        <w:rPr>
          <w:rStyle w:val="CharBold"/>
          <w:rFonts w:hint="eastAsia"/>
          <w:b/>
        </w:rPr>
        <w:t>MC</w:t>
      </w:r>
      <w:r w:rsidRPr="00A0085A">
        <w:rPr>
          <w:rFonts w:hint="eastAsia"/>
          <w:b w:val="0"/>
        </w:rPr>
        <w:t>-</w:t>
      </w:r>
      <w:r w:rsidRPr="00A0085A">
        <w:rPr>
          <w:rStyle w:val="CharBold"/>
          <w:rFonts w:hint="eastAsia"/>
          <w:b/>
        </w:rPr>
        <w:t>3</w:t>
      </w:r>
      <w:r w:rsidRPr="00A131BE">
        <w:rPr>
          <w:rFonts w:hint="eastAsia"/>
        </w:rPr>
        <w:t>/</w:t>
      </w:r>
      <w:r w:rsidRPr="00747AB6">
        <w:rPr>
          <w:rFonts w:ascii="SimHei" w:hAnsi="SimHei" w:hint="eastAsia"/>
        </w:rPr>
        <w:t>[</w:t>
      </w:r>
      <w:r w:rsidRPr="00A131BE">
        <w:rPr>
          <w:rFonts w:hint="eastAsia"/>
        </w:rPr>
        <w:t>--</w:t>
      </w:r>
      <w:r w:rsidRPr="00747AB6">
        <w:rPr>
          <w:rFonts w:ascii="SimHei" w:hAnsi="SimHei" w:hint="eastAsia"/>
        </w:rPr>
        <w:t>]</w:t>
      </w:r>
      <w:r w:rsidRPr="00A131BE">
        <w:rPr>
          <w:rFonts w:hint="eastAsia"/>
        </w:rPr>
        <w:t>附件</w:t>
      </w:r>
    </w:p>
    <w:p w14:paraId="274B8790" w14:textId="436BAE46" w:rsidR="00BA4B76" w:rsidRDefault="00DB5959" w:rsidP="00050E41">
      <w:pPr>
        <w:pStyle w:val="MCBodyNormal"/>
        <w:ind w:left="1247"/>
        <w:rPr>
          <w:rFonts w:ascii="SimSun" w:hAnsi="SimSun"/>
        </w:rPr>
      </w:pPr>
      <w:r w:rsidRPr="00747AB6">
        <w:rPr>
          <w:rFonts w:ascii="SimSun" w:hAnsi="SimSun" w:hint="eastAsia"/>
        </w:rPr>
        <w:t>[</w:t>
      </w:r>
      <w:r w:rsidRPr="00A131BE">
        <w:rPr>
          <w:rFonts w:hint="eastAsia"/>
        </w:rPr>
        <w:t>载有本说明附件二</w:t>
      </w:r>
      <w:r w:rsidR="005C0526" w:rsidRPr="00A131BE">
        <w:rPr>
          <w:rFonts w:hint="eastAsia"/>
        </w:rPr>
        <w:t>所载</w:t>
      </w:r>
      <w:r w:rsidRPr="00A131BE">
        <w:rPr>
          <w:rFonts w:hint="eastAsia"/>
        </w:rPr>
        <w:t>报告</w:t>
      </w:r>
      <w:r w:rsidR="005C0526" w:rsidRPr="00A131BE">
        <w:rPr>
          <w:rFonts w:hint="eastAsia"/>
        </w:rPr>
        <w:t>的</w:t>
      </w:r>
      <w:r w:rsidRPr="00A131BE">
        <w:rPr>
          <w:rFonts w:hint="eastAsia"/>
        </w:rPr>
        <w:t>附录</w:t>
      </w:r>
      <w:r w:rsidR="005C0526" w:rsidRPr="00A131BE">
        <w:rPr>
          <w:rFonts w:hint="eastAsia"/>
        </w:rPr>
        <w:t>中经必要修订的</w:t>
      </w:r>
      <w:r w:rsidRPr="00A131BE">
        <w:rPr>
          <w:rFonts w:hint="eastAsia"/>
        </w:rPr>
        <w:t>各</w:t>
      </w:r>
      <w:r w:rsidR="005C0526" w:rsidRPr="00A131BE">
        <w:rPr>
          <w:rFonts w:hint="eastAsia"/>
        </w:rPr>
        <w:t>项</w:t>
      </w:r>
      <w:r w:rsidRPr="00A131BE">
        <w:rPr>
          <w:rFonts w:hint="eastAsia"/>
        </w:rPr>
        <w:t>表</w:t>
      </w:r>
      <w:r w:rsidR="005C0526" w:rsidRPr="00A131BE">
        <w:rPr>
          <w:rFonts w:hint="eastAsia"/>
        </w:rPr>
        <w:t>格</w:t>
      </w:r>
      <w:r w:rsidRPr="00747AB6">
        <w:rPr>
          <w:rFonts w:ascii="SimSun" w:hAnsi="SimSun" w:hint="eastAsia"/>
        </w:rPr>
        <w:t>]</w:t>
      </w:r>
    </w:p>
    <w:p w14:paraId="18F160DB" w14:textId="77777777" w:rsidR="00330F2D" w:rsidRDefault="00330F2D" w:rsidP="00050E41">
      <w:pPr>
        <w:pStyle w:val="MCBodyNormal"/>
        <w:ind w:left="1247"/>
        <w:sectPr w:rsidR="00330F2D" w:rsidSect="00A131BE">
          <w:footnotePr>
            <w:numRestart w:val="eachSect"/>
          </w:footnotePr>
          <w:type w:val="continuous"/>
          <w:pgSz w:w="11907" w:h="16839"/>
          <w:pgMar w:top="907" w:right="992" w:bottom="1417" w:left="1417" w:header="533" w:footer="981" w:gutter="0"/>
          <w:cols w:space="539"/>
          <w:titlePg/>
          <w:docGrid w:linePitch="360"/>
        </w:sectPr>
      </w:pPr>
    </w:p>
    <w:p w14:paraId="15099C7B" w14:textId="2CC4E77D" w:rsidR="00330F2D" w:rsidRPr="00A131BE" w:rsidRDefault="00330F2D" w:rsidP="00050E41">
      <w:pPr>
        <w:pStyle w:val="MCBodyNormal"/>
        <w:ind w:left="1247"/>
      </w:pPr>
    </w:p>
    <w:p w14:paraId="325939CE" w14:textId="77777777" w:rsidR="00BA4B76" w:rsidRPr="00A131BE" w:rsidRDefault="00DB5959" w:rsidP="00050E41">
      <w:pPr>
        <w:pStyle w:val="MCHeadingMAnnex"/>
      </w:pPr>
      <w:r w:rsidRPr="00A131BE">
        <w:rPr>
          <w:rFonts w:hint="eastAsia"/>
        </w:rPr>
        <w:lastRenderedPageBreak/>
        <w:t>附件二</w:t>
      </w:r>
    </w:p>
    <w:p w14:paraId="240B656F" w14:textId="77777777" w:rsidR="00BA4B76" w:rsidRPr="00A131BE" w:rsidRDefault="00DB5959" w:rsidP="00050E41">
      <w:pPr>
        <w:pStyle w:val="MCHeadingM1"/>
        <w:ind w:left="1253"/>
      </w:pPr>
      <w:bookmarkStart w:id="1" w:name="_Hlk17660880"/>
      <w:r w:rsidRPr="00A131BE">
        <w:rPr>
          <w:rFonts w:hint="eastAsia"/>
        </w:rPr>
        <w:t>汞废物阈值</w:t>
      </w:r>
      <w:r w:rsidR="007619C2" w:rsidRPr="00A131BE">
        <w:rPr>
          <w:rFonts w:hint="eastAsia"/>
        </w:rPr>
        <w:t>问题</w:t>
      </w:r>
      <w:r w:rsidRPr="00A131BE">
        <w:rPr>
          <w:rFonts w:hint="eastAsia"/>
        </w:rPr>
        <w:t>技术专家组的工作报告</w:t>
      </w:r>
    </w:p>
    <w:bookmarkEnd w:id="1"/>
    <w:p w14:paraId="643F25BE" w14:textId="49055C9D" w:rsidR="00BA4B76" w:rsidRPr="00A131BE" w:rsidRDefault="00DB5959" w:rsidP="00050E41">
      <w:pPr>
        <w:pStyle w:val="MCHeading1Ch"/>
        <w:snapToGrid/>
        <w:spacing w:before="240" w:after="120"/>
        <w:ind w:left="1253" w:hanging="821"/>
      </w:pPr>
      <w:r w:rsidRPr="00A131BE">
        <w:rPr>
          <w:rFonts w:hint="eastAsia"/>
        </w:rPr>
        <w:t>导言</w:t>
      </w:r>
    </w:p>
    <w:p w14:paraId="6597E2BB" w14:textId="45C394C1" w:rsidR="00BA4B76" w:rsidRPr="00A131BE" w:rsidRDefault="00DB5959" w:rsidP="00050E41">
      <w:pPr>
        <w:pStyle w:val="MCBodyNumber"/>
        <w:numPr>
          <w:ilvl w:val="0"/>
          <w:numId w:val="16"/>
        </w:numPr>
        <w:ind w:left="1247" w:firstLine="0"/>
      </w:pPr>
      <w:r w:rsidRPr="00A131BE">
        <w:rPr>
          <w:rFonts w:hint="eastAsia"/>
        </w:rPr>
        <w:t>关于汞的水</w:t>
      </w:r>
      <w:proofErr w:type="gramStart"/>
      <w:r w:rsidRPr="00A131BE">
        <w:rPr>
          <w:rFonts w:hint="eastAsia"/>
        </w:rPr>
        <w:t>俣</w:t>
      </w:r>
      <w:proofErr w:type="gramEnd"/>
      <w:r w:rsidRPr="00A131BE">
        <w:rPr>
          <w:rFonts w:hint="eastAsia"/>
        </w:rPr>
        <w:t>公约缔约方大会在</w:t>
      </w:r>
      <w:r w:rsidRPr="00A131BE">
        <w:rPr>
          <w:rFonts w:hint="eastAsia"/>
        </w:rPr>
        <w:t>MC-2/2</w:t>
      </w:r>
      <w:r w:rsidRPr="00A131BE">
        <w:rPr>
          <w:rFonts w:hint="eastAsia"/>
        </w:rPr>
        <w:t>号决定中授权汞废物阈值</w:t>
      </w:r>
      <w:r w:rsidR="007619C2" w:rsidRPr="00A131BE">
        <w:rPr>
          <w:rFonts w:hint="eastAsia"/>
        </w:rPr>
        <w:t>问题</w:t>
      </w:r>
      <w:r w:rsidRPr="00A131BE">
        <w:rPr>
          <w:rFonts w:hint="eastAsia"/>
        </w:rPr>
        <w:t>技术专家组</w:t>
      </w:r>
      <w:r w:rsidR="00AA260A" w:rsidRPr="00A131BE">
        <w:rPr>
          <w:rFonts w:hint="eastAsia"/>
        </w:rPr>
        <w:t>着</w:t>
      </w:r>
      <w:r w:rsidRPr="00A131BE">
        <w:rPr>
          <w:rFonts w:hint="eastAsia"/>
        </w:rPr>
        <w:t>重讨论以下事项：</w:t>
      </w:r>
    </w:p>
    <w:p w14:paraId="0EE211AE" w14:textId="3AA2AF94" w:rsidR="00BA4B76" w:rsidRPr="00A131BE" w:rsidRDefault="00DB5959" w:rsidP="00050E41">
      <w:pPr>
        <w:pStyle w:val="MCBodyLetter"/>
      </w:pPr>
      <w:r w:rsidRPr="00A131BE">
        <w:rPr>
          <w:rFonts w:hint="eastAsia"/>
        </w:rPr>
        <w:t>努力进一步澄清和界定第</w:t>
      </w:r>
      <w:r w:rsidR="00480D86" w:rsidRPr="00A131BE">
        <w:rPr>
          <w:rFonts w:hint="eastAsia"/>
        </w:rPr>
        <w:t>11</w:t>
      </w:r>
      <w:r w:rsidRPr="00A131BE">
        <w:rPr>
          <w:rFonts w:hint="eastAsia"/>
        </w:rPr>
        <w:t>条第</w:t>
      </w:r>
      <w:r w:rsidR="00480D86" w:rsidRPr="00A131BE">
        <w:rPr>
          <w:rFonts w:hint="eastAsia"/>
        </w:rPr>
        <w:t>2</w:t>
      </w:r>
      <w:r w:rsidRPr="00A131BE">
        <w:rPr>
          <w:rFonts w:hint="eastAsia"/>
        </w:rPr>
        <w:t>款所列三类汞废物中每个类别的涵盖范围；</w:t>
      </w:r>
    </w:p>
    <w:p w14:paraId="11CCE95A" w14:textId="64774F13" w:rsidR="00BA4B76" w:rsidRPr="00A131BE" w:rsidRDefault="00DB5959" w:rsidP="00050E41">
      <w:pPr>
        <w:pStyle w:val="MCBodyLetter"/>
      </w:pPr>
      <w:r w:rsidRPr="00A131BE">
        <w:rPr>
          <w:rFonts w:hint="eastAsia"/>
        </w:rPr>
        <w:t>制订一个</w:t>
      </w:r>
      <w:r w:rsidR="00480D86" w:rsidRPr="00A131BE">
        <w:rPr>
          <w:rFonts w:hint="eastAsia"/>
        </w:rPr>
        <w:t>第</w:t>
      </w:r>
      <w:r w:rsidR="00480D86" w:rsidRPr="00A131BE">
        <w:rPr>
          <w:rFonts w:hint="eastAsia"/>
        </w:rPr>
        <w:t>11</w:t>
      </w:r>
      <w:r w:rsidR="00480D86" w:rsidRPr="00A131BE">
        <w:rPr>
          <w:rFonts w:hint="eastAsia"/>
        </w:rPr>
        <w:t>条第</w:t>
      </w:r>
      <w:r w:rsidR="00480D86" w:rsidRPr="00A131BE">
        <w:rPr>
          <w:rFonts w:hint="eastAsia"/>
        </w:rPr>
        <w:t>2 </w:t>
      </w:r>
      <w:r w:rsidR="00A131BE">
        <w:rPr>
          <w:rFonts w:hint="eastAsia"/>
        </w:rPr>
        <w:t>(a)</w:t>
      </w:r>
      <w:r w:rsidR="00480D86" w:rsidRPr="00A131BE">
        <w:rPr>
          <w:rFonts w:hint="eastAsia"/>
        </w:rPr>
        <w:t>分款</w:t>
      </w:r>
      <w:r w:rsidRPr="00A131BE">
        <w:rPr>
          <w:rFonts w:hint="eastAsia"/>
        </w:rPr>
        <w:t>涵盖的汞废物的综合清单，并制订一个</w:t>
      </w:r>
      <w:r w:rsidR="00480D86" w:rsidRPr="00A131BE">
        <w:rPr>
          <w:rFonts w:hint="eastAsia"/>
        </w:rPr>
        <w:t>第</w:t>
      </w:r>
      <w:r w:rsidR="00480D86" w:rsidRPr="00A131BE">
        <w:rPr>
          <w:rFonts w:hint="eastAsia"/>
        </w:rPr>
        <w:t>11</w:t>
      </w:r>
      <w:r w:rsidR="00480D86" w:rsidRPr="00A131BE">
        <w:rPr>
          <w:rFonts w:hint="eastAsia"/>
        </w:rPr>
        <w:t>条第</w:t>
      </w:r>
      <w:r w:rsidR="00480D86" w:rsidRPr="00A131BE">
        <w:rPr>
          <w:rFonts w:hint="eastAsia"/>
        </w:rPr>
        <w:t>2 </w:t>
      </w:r>
      <w:r w:rsidR="00A131BE">
        <w:rPr>
          <w:rFonts w:hint="eastAsia"/>
        </w:rPr>
        <w:t>(</w:t>
      </w:r>
      <w:r w:rsidR="0039249B">
        <w:t>b</w:t>
      </w:r>
      <w:r w:rsidR="00A131BE">
        <w:rPr>
          <w:rFonts w:hint="eastAsia"/>
        </w:rPr>
        <w:t>)</w:t>
      </w:r>
      <w:r w:rsidR="00480D86" w:rsidRPr="00A131BE">
        <w:rPr>
          <w:rFonts w:hint="eastAsia"/>
        </w:rPr>
        <w:t>和</w:t>
      </w:r>
      <w:r w:rsidR="00A131BE">
        <w:rPr>
          <w:rFonts w:hint="eastAsia"/>
        </w:rPr>
        <w:t>(c)</w:t>
      </w:r>
      <w:r w:rsidR="00480D86" w:rsidRPr="00A131BE">
        <w:rPr>
          <w:rFonts w:hint="eastAsia"/>
        </w:rPr>
        <w:t>分款</w:t>
      </w:r>
      <w:r w:rsidRPr="00A131BE">
        <w:rPr>
          <w:rFonts w:hint="eastAsia"/>
        </w:rPr>
        <w:t>可能涵盖的汞废物的指示性清单；</w:t>
      </w:r>
    </w:p>
    <w:p w14:paraId="7D20CA74" w14:textId="7FDB5ED5" w:rsidR="00BA4B76" w:rsidRPr="00A131BE" w:rsidRDefault="00DB5959" w:rsidP="00050E41">
      <w:pPr>
        <w:pStyle w:val="MCBodyLetter"/>
      </w:pPr>
      <w:r w:rsidRPr="00A131BE">
        <w:rPr>
          <w:rFonts w:hint="eastAsia"/>
        </w:rPr>
        <w:t>优先制订用于设立</w:t>
      </w:r>
      <w:r w:rsidR="00480D86" w:rsidRPr="00A131BE">
        <w:rPr>
          <w:rFonts w:hint="eastAsia"/>
        </w:rPr>
        <w:t>第</w:t>
      </w:r>
      <w:r w:rsidR="00480D86" w:rsidRPr="00A131BE">
        <w:rPr>
          <w:rFonts w:hint="eastAsia"/>
        </w:rPr>
        <w:t>11</w:t>
      </w:r>
      <w:r w:rsidR="00480D86" w:rsidRPr="00A131BE">
        <w:rPr>
          <w:rFonts w:hint="eastAsia"/>
        </w:rPr>
        <w:t>条第</w:t>
      </w:r>
      <w:r w:rsidR="00480D86" w:rsidRPr="00A131BE">
        <w:rPr>
          <w:rFonts w:hint="eastAsia"/>
        </w:rPr>
        <w:t>2 </w:t>
      </w:r>
      <w:r w:rsidR="00A131BE">
        <w:rPr>
          <w:rFonts w:hint="eastAsia"/>
        </w:rPr>
        <w:t>(c)</w:t>
      </w:r>
      <w:r w:rsidR="00480D86" w:rsidRPr="00A131BE">
        <w:rPr>
          <w:rFonts w:hint="eastAsia"/>
        </w:rPr>
        <w:t>分款</w:t>
      </w:r>
      <w:r w:rsidRPr="00A131BE">
        <w:rPr>
          <w:rFonts w:hint="eastAsia"/>
        </w:rPr>
        <w:t>涵盖的汞废物的阈值的相关做法和方法，并在可能时，建议这一废物的具体阈值；专家组还将审议是否宜为</w:t>
      </w:r>
      <w:r w:rsidR="00480D86" w:rsidRPr="00A131BE">
        <w:rPr>
          <w:rFonts w:hint="eastAsia"/>
        </w:rPr>
        <w:t>第</w:t>
      </w:r>
      <w:r w:rsidR="00480D86" w:rsidRPr="00A131BE">
        <w:rPr>
          <w:rFonts w:hint="eastAsia"/>
        </w:rPr>
        <w:t>11</w:t>
      </w:r>
      <w:r w:rsidR="00480D86" w:rsidRPr="00A131BE">
        <w:rPr>
          <w:rFonts w:hint="eastAsia"/>
        </w:rPr>
        <w:t>条第</w:t>
      </w:r>
      <w:r w:rsidR="00480D86" w:rsidRPr="00A131BE">
        <w:rPr>
          <w:rFonts w:hint="eastAsia"/>
        </w:rPr>
        <w:t>2 </w:t>
      </w:r>
      <w:r w:rsidR="00A131BE">
        <w:rPr>
          <w:rFonts w:hint="eastAsia"/>
        </w:rPr>
        <w:t>(a)</w:t>
      </w:r>
      <w:r w:rsidR="00480D86" w:rsidRPr="00A131BE">
        <w:rPr>
          <w:rFonts w:hint="eastAsia"/>
        </w:rPr>
        <w:t>和</w:t>
      </w:r>
      <w:r w:rsidR="00A131BE">
        <w:rPr>
          <w:rFonts w:hint="eastAsia"/>
        </w:rPr>
        <w:t>(b)</w:t>
      </w:r>
      <w:r w:rsidR="00480D86" w:rsidRPr="00A131BE">
        <w:rPr>
          <w:rFonts w:hint="eastAsia"/>
        </w:rPr>
        <w:t>分款</w:t>
      </w:r>
      <w:r w:rsidRPr="00A131BE">
        <w:rPr>
          <w:rFonts w:hint="eastAsia"/>
        </w:rPr>
        <w:t>涵盖的废物类别设立阈值；</w:t>
      </w:r>
    </w:p>
    <w:p w14:paraId="6E03BD26" w14:textId="51CF99E8" w:rsidR="00BA4B76" w:rsidRPr="00A131BE" w:rsidRDefault="00DB5959" w:rsidP="00050E41">
      <w:pPr>
        <w:pStyle w:val="MCBodyLetter"/>
      </w:pPr>
      <w:r w:rsidRPr="00A131BE">
        <w:rPr>
          <w:rFonts w:hint="eastAsia"/>
        </w:rPr>
        <w:t>作为一个单独和不同事项，在闭会期间努力找</w:t>
      </w:r>
      <w:r w:rsidR="00AA260A" w:rsidRPr="00A131BE">
        <w:rPr>
          <w:rFonts w:hint="eastAsia"/>
        </w:rPr>
        <w:t>到为</w:t>
      </w:r>
      <w:r w:rsidRPr="00A131BE">
        <w:rPr>
          <w:rFonts w:hint="eastAsia"/>
        </w:rPr>
        <w:t>除原生汞矿开采以外的采矿作业中的表层土、废岩石和</w:t>
      </w:r>
      <w:proofErr w:type="gramStart"/>
      <w:r w:rsidRPr="00A131BE">
        <w:rPr>
          <w:rFonts w:hint="eastAsia"/>
        </w:rPr>
        <w:t>尾矿石</w:t>
      </w:r>
      <w:proofErr w:type="gramEnd"/>
      <w:r w:rsidR="00AA260A" w:rsidRPr="00A131BE">
        <w:rPr>
          <w:rFonts w:hint="eastAsia"/>
        </w:rPr>
        <w:t>设定</w:t>
      </w:r>
      <w:r w:rsidRPr="00A131BE">
        <w:rPr>
          <w:rFonts w:hint="eastAsia"/>
        </w:rPr>
        <w:t>阈值的</w:t>
      </w:r>
      <w:r w:rsidR="003815A1" w:rsidRPr="00A131BE">
        <w:rPr>
          <w:rFonts w:hint="eastAsia"/>
        </w:rPr>
        <w:t>办法</w:t>
      </w:r>
      <w:r w:rsidRPr="00A131BE">
        <w:rPr>
          <w:rFonts w:hint="eastAsia"/>
        </w:rPr>
        <w:t>。</w:t>
      </w:r>
    </w:p>
    <w:p w14:paraId="207C4222" w14:textId="60E23C87" w:rsidR="00BA4B76" w:rsidRPr="00A131BE" w:rsidRDefault="00DB5959" w:rsidP="00050E41">
      <w:pPr>
        <w:pStyle w:val="MCBodyNumber"/>
      </w:pPr>
      <w:r w:rsidRPr="00A131BE">
        <w:rPr>
          <w:rFonts w:hint="eastAsia"/>
        </w:rPr>
        <w:t>本报告概述了技术专家组</w:t>
      </w:r>
      <w:r w:rsidR="00AA260A" w:rsidRPr="00A131BE">
        <w:rPr>
          <w:rFonts w:hint="eastAsia"/>
        </w:rPr>
        <w:t>在</w:t>
      </w:r>
      <w:r w:rsidRPr="00A131BE">
        <w:rPr>
          <w:rFonts w:hint="eastAsia"/>
        </w:rPr>
        <w:t>这些事项</w:t>
      </w:r>
      <w:r w:rsidR="00AA260A" w:rsidRPr="00A131BE">
        <w:rPr>
          <w:rFonts w:hint="eastAsia"/>
        </w:rPr>
        <w:t>方面</w:t>
      </w:r>
      <w:r w:rsidRPr="00A131BE">
        <w:rPr>
          <w:rFonts w:hint="eastAsia"/>
        </w:rPr>
        <w:t>通过两次</w:t>
      </w:r>
      <w:r w:rsidR="00AA260A" w:rsidRPr="00A131BE">
        <w:rPr>
          <w:rFonts w:hint="eastAsia"/>
        </w:rPr>
        <w:t>电话</w:t>
      </w:r>
      <w:r w:rsidRPr="00A131BE">
        <w:rPr>
          <w:rFonts w:hint="eastAsia"/>
        </w:rPr>
        <w:t>会议以及随后于</w:t>
      </w:r>
      <w:r w:rsidRPr="00A131BE">
        <w:rPr>
          <w:rFonts w:hint="eastAsia"/>
        </w:rPr>
        <w:t>2019</w:t>
      </w:r>
      <w:r w:rsidRPr="00A131BE">
        <w:rPr>
          <w:rFonts w:hint="eastAsia"/>
        </w:rPr>
        <w:t>年</w:t>
      </w:r>
      <w:r w:rsidRPr="00A131BE">
        <w:rPr>
          <w:rFonts w:hint="eastAsia"/>
        </w:rPr>
        <w:t>5</w:t>
      </w:r>
      <w:r w:rsidRPr="00A131BE">
        <w:rPr>
          <w:rFonts w:hint="eastAsia"/>
        </w:rPr>
        <w:t>月</w:t>
      </w:r>
      <w:r w:rsidRPr="00A131BE">
        <w:rPr>
          <w:rFonts w:hint="eastAsia"/>
        </w:rPr>
        <w:t>27</w:t>
      </w:r>
      <w:r w:rsidRPr="00A131BE">
        <w:rPr>
          <w:rFonts w:hint="eastAsia"/>
        </w:rPr>
        <w:t>日至</w:t>
      </w:r>
      <w:r w:rsidRPr="00A131BE">
        <w:rPr>
          <w:rFonts w:hint="eastAsia"/>
        </w:rPr>
        <w:t>29</w:t>
      </w:r>
      <w:r w:rsidRPr="00A131BE">
        <w:rPr>
          <w:rFonts w:hint="eastAsia"/>
        </w:rPr>
        <w:t>日在日本大阪举行的一次面对面会议开展的</w:t>
      </w:r>
      <w:r w:rsidR="00AA260A" w:rsidRPr="00A131BE">
        <w:rPr>
          <w:rFonts w:hint="eastAsia"/>
        </w:rPr>
        <w:t>工作成果</w:t>
      </w:r>
      <w:r w:rsidRPr="00A131BE">
        <w:rPr>
          <w:rFonts w:hint="eastAsia"/>
        </w:rPr>
        <w:t>。</w:t>
      </w:r>
    </w:p>
    <w:p w14:paraId="5A01D869" w14:textId="4039852C" w:rsidR="00BA4B76" w:rsidRPr="00A131BE" w:rsidRDefault="00DB5959" w:rsidP="00050E41">
      <w:pPr>
        <w:pStyle w:val="MCHeading1Ch"/>
        <w:spacing w:before="240" w:after="120"/>
        <w:ind w:left="1238" w:hanging="792"/>
      </w:pPr>
      <w:r w:rsidRPr="00A131BE">
        <w:rPr>
          <w:rFonts w:hint="eastAsia"/>
        </w:rPr>
        <w:t>三类汞废物的涵盖范围</w:t>
      </w:r>
    </w:p>
    <w:p w14:paraId="13D8079E" w14:textId="407746FA" w:rsidR="00BA4B76" w:rsidRPr="00A131BE" w:rsidRDefault="00DB5959" w:rsidP="00050E41">
      <w:pPr>
        <w:pStyle w:val="MCBodyNumber"/>
      </w:pPr>
      <w:r w:rsidRPr="00A131BE">
        <w:rPr>
          <w:rFonts w:hint="eastAsia"/>
        </w:rPr>
        <w:t>《公约》第</w:t>
      </w:r>
      <w:r w:rsidR="00480D86" w:rsidRPr="00A131BE">
        <w:rPr>
          <w:rFonts w:hint="eastAsia"/>
        </w:rPr>
        <w:t>11</w:t>
      </w:r>
      <w:r w:rsidRPr="00A131BE">
        <w:rPr>
          <w:rFonts w:hint="eastAsia"/>
        </w:rPr>
        <w:t>条</w:t>
      </w:r>
      <w:proofErr w:type="gramStart"/>
      <w:r w:rsidRPr="00A131BE">
        <w:rPr>
          <w:rFonts w:hint="eastAsia"/>
        </w:rPr>
        <w:t>第</w:t>
      </w:r>
      <w:r w:rsidR="00480D86" w:rsidRPr="00A131BE">
        <w:rPr>
          <w:rFonts w:hint="eastAsia"/>
        </w:rPr>
        <w:t>2</w:t>
      </w:r>
      <w:r w:rsidRPr="00A131BE">
        <w:rPr>
          <w:rFonts w:hint="eastAsia"/>
        </w:rPr>
        <w:t>款将汞废物</w:t>
      </w:r>
      <w:proofErr w:type="gramEnd"/>
      <w:r w:rsidRPr="00A131BE">
        <w:rPr>
          <w:rFonts w:hint="eastAsia"/>
        </w:rPr>
        <w:t>定义为“按照国家法律或《水俣公约》之规定予以处置或准备予以处置或必须加以处置的下列物质或物品：</w:t>
      </w:r>
      <w:r w:rsidR="00A131BE">
        <w:rPr>
          <w:rFonts w:hint="eastAsia"/>
        </w:rPr>
        <w:t>(a)</w:t>
      </w:r>
      <w:r w:rsidRPr="00A131BE">
        <w:rPr>
          <w:rFonts w:hint="eastAsia"/>
        </w:rPr>
        <w:t>由汞或汞化合物构成；</w:t>
      </w:r>
      <w:r w:rsidR="00A131BE">
        <w:rPr>
          <w:rFonts w:hint="eastAsia"/>
        </w:rPr>
        <w:t>(b)</w:t>
      </w:r>
      <w:r w:rsidRPr="00A131BE">
        <w:rPr>
          <w:rFonts w:hint="eastAsia"/>
        </w:rPr>
        <w:t>含有汞或汞化合物；或者</w:t>
      </w:r>
      <w:r w:rsidR="00A131BE">
        <w:rPr>
          <w:rFonts w:hint="eastAsia"/>
        </w:rPr>
        <w:t>(c)</w:t>
      </w:r>
      <w:r w:rsidRPr="00A131BE">
        <w:rPr>
          <w:rFonts w:hint="eastAsia"/>
        </w:rPr>
        <w:t>受到汞或汞化合物污染。</w:t>
      </w:r>
      <w:r w:rsidR="00276794" w:rsidRPr="00A131BE">
        <w:rPr>
          <w:rFonts w:hint="eastAsia"/>
        </w:rPr>
        <w:t>”</w:t>
      </w:r>
      <w:r w:rsidR="00A131BE" w:rsidRPr="00B5665B">
        <w:rPr>
          <w:rStyle w:val="CharSuperscript"/>
          <w:rFonts w:hint="eastAsia"/>
        </w:rPr>
        <w:footnoteReference w:id="7"/>
      </w:r>
    </w:p>
    <w:p w14:paraId="61A8F936" w14:textId="699A38DD" w:rsidR="00BA4B76" w:rsidRPr="00A131BE" w:rsidRDefault="00DB5959" w:rsidP="00050E41">
      <w:pPr>
        <w:pStyle w:val="MCBodyNumber"/>
      </w:pPr>
      <w:r w:rsidRPr="00A131BE">
        <w:rPr>
          <w:rFonts w:hint="eastAsia"/>
        </w:rPr>
        <w:t>为便于开展工作，技术专家组将</w:t>
      </w:r>
      <w:r w:rsidR="00480D86" w:rsidRPr="00A131BE">
        <w:rPr>
          <w:rFonts w:hint="eastAsia"/>
        </w:rPr>
        <w:t>第</w:t>
      </w:r>
      <w:r w:rsidR="00480D86" w:rsidRPr="00A131BE">
        <w:rPr>
          <w:rFonts w:hint="eastAsia"/>
        </w:rPr>
        <w:t>11</w:t>
      </w:r>
      <w:r w:rsidR="00480D86" w:rsidRPr="00A131BE">
        <w:rPr>
          <w:rFonts w:hint="eastAsia"/>
        </w:rPr>
        <w:t>条第</w:t>
      </w:r>
      <w:r w:rsidR="00480D86" w:rsidRPr="00A131BE">
        <w:rPr>
          <w:rFonts w:hint="eastAsia"/>
        </w:rPr>
        <w:t>2 </w:t>
      </w:r>
      <w:r w:rsidR="00A131BE">
        <w:rPr>
          <w:rFonts w:hint="eastAsia"/>
        </w:rPr>
        <w:t>(a)</w:t>
      </w:r>
      <w:r w:rsidR="00480D86" w:rsidRPr="00A131BE">
        <w:rPr>
          <w:rFonts w:hint="eastAsia"/>
        </w:rPr>
        <w:t>分款</w:t>
      </w:r>
      <w:r w:rsidRPr="00A131BE">
        <w:rPr>
          <w:rFonts w:hint="eastAsia"/>
        </w:rPr>
        <w:t>涵盖的废物归为“</w:t>
      </w:r>
      <w:r w:rsidRPr="00A131BE">
        <w:rPr>
          <w:rFonts w:hint="eastAsia"/>
        </w:rPr>
        <w:t>A</w:t>
      </w:r>
      <w:r w:rsidRPr="00A131BE">
        <w:rPr>
          <w:rFonts w:hint="eastAsia"/>
        </w:rPr>
        <w:t>类废物”，将第</w:t>
      </w:r>
      <w:r w:rsidR="00480D86" w:rsidRPr="00A131BE">
        <w:rPr>
          <w:rFonts w:hint="eastAsia"/>
        </w:rPr>
        <w:t>2</w:t>
      </w:r>
      <w:r w:rsidR="00A131BE">
        <w:rPr>
          <w:rFonts w:hint="eastAsia"/>
        </w:rPr>
        <w:t>(b)</w:t>
      </w:r>
      <w:r w:rsidR="00480D86" w:rsidRPr="00A131BE">
        <w:rPr>
          <w:rFonts w:hint="eastAsia"/>
        </w:rPr>
        <w:t>分</w:t>
      </w:r>
      <w:r w:rsidRPr="00A131BE">
        <w:rPr>
          <w:rFonts w:hint="eastAsia"/>
        </w:rPr>
        <w:t>款涵盖的废物归为“</w:t>
      </w:r>
      <w:r w:rsidRPr="00A131BE">
        <w:rPr>
          <w:rFonts w:hint="eastAsia"/>
        </w:rPr>
        <w:t>B</w:t>
      </w:r>
      <w:r w:rsidRPr="00A131BE">
        <w:rPr>
          <w:rFonts w:hint="eastAsia"/>
        </w:rPr>
        <w:t>类废物”，并将</w:t>
      </w:r>
      <w:r w:rsidR="00480D86" w:rsidRPr="00A131BE">
        <w:rPr>
          <w:rFonts w:hint="eastAsia"/>
        </w:rPr>
        <w:t>第</w:t>
      </w:r>
      <w:r w:rsidR="00480D86" w:rsidRPr="00A131BE">
        <w:rPr>
          <w:rFonts w:hint="eastAsia"/>
        </w:rPr>
        <w:t>2</w:t>
      </w:r>
      <w:r w:rsidR="00A131BE">
        <w:rPr>
          <w:rFonts w:hint="eastAsia"/>
        </w:rPr>
        <w:t>(c)</w:t>
      </w:r>
      <w:r w:rsidR="00480D86" w:rsidRPr="00A131BE">
        <w:rPr>
          <w:rFonts w:hint="eastAsia"/>
        </w:rPr>
        <w:t>分</w:t>
      </w:r>
      <w:r w:rsidRPr="00A131BE">
        <w:rPr>
          <w:rFonts w:hint="eastAsia"/>
        </w:rPr>
        <w:t>款涵盖的废物归为“</w:t>
      </w:r>
      <w:r w:rsidRPr="00A131BE">
        <w:rPr>
          <w:rFonts w:hint="eastAsia"/>
        </w:rPr>
        <w:t>C</w:t>
      </w:r>
      <w:r w:rsidRPr="00A131BE">
        <w:rPr>
          <w:rFonts w:hint="eastAsia"/>
        </w:rPr>
        <w:t>类废物”。</w:t>
      </w:r>
    </w:p>
    <w:p w14:paraId="2A6D6B07" w14:textId="6C77111A" w:rsidR="00BA4B76" w:rsidRPr="00A131BE" w:rsidRDefault="00DB5959" w:rsidP="00050E41">
      <w:pPr>
        <w:pStyle w:val="MCBodyNumber"/>
      </w:pPr>
      <w:r w:rsidRPr="00A131BE">
        <w:rPr>
          <w:rFonts w:hint="eastAsia"/>
        </w:rPr>
        <w:t>B</w:t>
      </w:r>
      <w:r w:rsidRPr="00A131BE">
        <w:rPr>
          <w:rFonts w:hint="eastAsia"/>
        </w:rPr>
        <w:t>类废物将包括添汞产品，但不限于《公约》附件</w:t>
      </w:r>
      <w:r w:rsidRPr="00A131BE">
        <w:rPr>
          <w:rFonts w:hint="eastAsia"/>
        </w:rPr>
        <w:t>A</w:t>
      </w:r>
      <w:r w:rsidRPr="00A131BE">
        <w:rPr>
          <w:rFonts w:hint="eastAsia"/>
        </w:rPr>
        <w:t>所列的报废的、废旧的、破损的或废弃的产品。在组装产品中可以</w:t>
      </w:r>
      <w:r w:rsidR="00BF22F6" w:rsidRPr="00A131BE">
        <w:rPr>
          <w:rFonts w:hint="eastAsia"/>
        </w:rPr>
        <w:t>发现</w:t>
      </w:r>
      <w:r w:rsidRPr="00A131BE">
        <w:rPr>
          <w:rFonts w:hint="eastAsia"/>
        </w:rPr>
        <w:t>作为组件的部分废弃添汞产品。不过，含有报废的添汞产品但未被隔离的城市、医疗或其他废物在超过阈值时被视作</w:t>
      </w:r>
      <w:r w:rsidRPr="00A131BE">
        <w:rPr>
          <w:rFonts w:hint="eastAsia"/>
        </w:rPr>
        <w:t>C</w:t>
      </w:r>
      <w:r w:rsidRPr="00A131BE">
        <w:rPr>
          <w:rFonts w:hint="eastAsia"/>
        </w:rPr>
        <w:t>类废物。</w:t>
      </w:r>
    </w:p>
    <w:p w14:paraId="42AFC049" w14:textId="5FA127B1" w:rsidR="00BA4B76" w:rsidRPr="00A131BE" w:rsidRDefault="00DB5959" w:rsidP="00050E41">
      <w:pPr>
        <w:pStyle w:val="MCBodyNumber"/>
      </w:pPr>
      <w:r w:rsidRPr="00A131BE">
        <w:rPr>
          <w:rFonts w:hint="eastAsia"/>
        </w:rPr>
        <w:t>C</w:t>
      </w:r>
      <w:r w:rsidR="00507B2D" w:rsidRPr="00A131BE">
        <w:rPr>
          <w:rFonts w:hint="eastAsia"/>
        </w:rPr>
        <w:t>类废物是指含有超出缔约方大会所界定</w:t>
      </w:r>
      <w:r w:rsidRPr="00A131BE">
        <w:rPr>
          <w:rFonts w:hint="eastAsia"/>
        </w:rPr>
        <w:t>阈值量的汞或汞化合物的其他废物。它包括原生汞矿开采过程、工业加工和废物处理过程</w:t>
      </w:r>
      <w:r w:rsidR="006D3417" w:rsidRPr="00A131BE">
        <w:rPr>
          <w:rFonts w:hint="eastAsia"/>
        </w:rPr>
        <w:t>中</w:t>
      </w:r>
      <w:r w:rsidRPr="00A131BE">
        <w:rPr>
          <w:rFonts w:hint="eastAsia"/>
        </w:rPr>
        <w:t>产生的汞或汞化合物含量高于阈值的残留物。</w:t>
      </w:r>
    </w:p>
    <w:p w14:paraId="6B709B11" w14:textId="612A867E" w:rsidR="00BA4B76" w:rsidRPr="00A131BE" w:rsidRDefault="00DB5959" w:rsidP="00050E41">
      <w:pPr>
        <w:pStyle w:val="MCBodyNumber"/>
      </w:pPr>
      <w:r w:rsidRPr="00A131BE">
        <w:rPr>
          <w:rFonts w:hint="eastAsia"/>
        </w:rPr>
        <w:t>处理汞废物产生的废物</w:t>
      </w:r>
      <w:r w:rsidR="00A131BE" w:rsidRPr="00B5665B">
        <w:rPr>
          <w:rStyle w:val="CharSuperscript"/>
          <w:rFonts w:hint="eastAsia"/>
        </w:rPr>
        <w:footnoteReference w:id="8"/>
      </w:r>
      <w:r w:rsidRPr="00A131BE">
        <w:rPr>
          <w:rFonts w:hint="eastAsia"/>
        </w:rPr>
        <w:t>属于</w:t>
      </w:r>
      <w:r w:rsidRPr="00A131BE">
        <w:rPr>
          <w:rFonts w:hint="eastAsia"/>
        </w:rPr>
        <w:t>A</w:t>
      </w:r>
      <w:r w:rsidRPr="00A131BE">
        <w:rPr>
          <w:rFonts w:hint="eastAsia"/>
        </w:rPr>
        <w:t>类或</w:t>
      </w:r>
      <w:r w:rsidRPr="00A131BE">
        <w:rPr>
          <w:rFonts w:hint="eastAsia"/>
        </w:rPr>
        <w:t>C</w:t>
      </w:r>
      <w:r w:rsidRPr="00A131BE">
        <w:rPr>
          <w:rFonts w:hint="eastAsia"/>
        </w:rPr>
        <w:t>类</w:t>
      </w:r>
      <w:r w:rsidR="009E058E" w:rsidRPr="00A131BE">
        <w:rPr>
          <w:rFonts w:hint="eastAsia"/>
        </w:rPr>
        <w:t>废物</w:t>
      </w:r>
      <w:r w:rsidRPr="00A131BE">
        <w:rPr>
          <w:rFonts w:hint="eastAsia"/>
        </w:rPr>
        <w:t>。</w:t>
      </w:r>
    </w:p>
    <w:p w14:paraId="59F9C041" w14:textId="0C298669" w:rsidR="00BA4B76" w:rsidRPr="00A131BE" w:rsidRDefault="00DB5959" w:rsidP="00050E41">
      <w:pPr>
        <w:pStyle w:val="MCBodyNumber"/>
      </w:pPr>
      <w:r w:rsidRPr="00A131BE">
        <w:rPr>
          <w:rFonts w:hint="eastAsia"/>
        </w:rPr>
        <w:lastRenderedPageBreak/>
        <w:t>为进一步澄清，采用汞齐法从矿石当中提取黄金的手工和小规模采金与加工活动产生的</w:t>
      </w:r>
      <w:proofErr w:type="gramStart"/>
      <w:r w:rsidRPr="00A131BE">
        <w:rPr>
          <w:rFonts w:hint="eastAsia"/>
        </w:rPr>
        <w:t>尾矿石</w:t>
      </w:r>
      <w:proofErr w:type="gramEnd"/>
      <w:r w:rsidRPr="00A131BE">
        <w:rPr>
          <w:rFonts w:hint="eastAsia"/>
        </w:rPr>
        <w:t>被视</w:t>
      </w:r>
      <w:r w:rsidR="006B53B2" w:rsidRPr="00A131BE">
        <w:rPr>
          <w:rFonts w:hint="eastAsia"/>
        </w:rPr>
        <w:t>为</w:t>
      </w:r>
      <w:r w:rsidRPr="00A131BE">
        <w:rPr>
          <w:rFonts w:hint="eastAsia"/>
        </w:rPr>
        <w:t>C</w:t>
      </w:r>
      <w:r w:rsidRPr="00A131BE">
        <w:rPr>
          <w:rFonts w:hint="eastAsia"/>
        </w:rPr>
        <w:t>类废物。手工和小规模采金产生的</w:t>
      </w:r>
      <w:proofErr w:type="gramStart"/>
      <w:r w:rsidRPr="00A131BE">
        <w:rPr>
          <w:rFonts w:hint="eastAsia"/>
        </w:rPr>
        <w:t>尾矿石</w:t>
      </w:r>
      <w:proofErr w:type="gramEnd"/>
      <w:r w:rsidRPr="00A131BE">
        <w:rPr>
          <w:rFonts w:hint="eastAsia"/>
        </w:rPr>
        <w:t>受到汞或汞化合物污染是由于在混</w:t>
      </w:r>
      <w:proofErr w:type="gramStart"/>
      <w:r w:rsidRPr="00A131BE">
        <w:rPr>
          <w:rFonts w:hint="eastAsia"/>
        </w:rPr>
        <w:t>汞过</w:t>
      </w:r>
      <w:proofErr w:type="gramEnd"/>
      <w:r w:rsidRPr="00A131BE">
        <w:rPr>
          <w:rFonts w:hint="eastAsia"/>
        </w:rPr>
        <w:t>程中使用汞而造成的，因此，没有被排除在</w:t>
      </w:r>
      <w:r w:rsidR="00480D86" w:rsidRPr="00A131BE">
        <w:rPr>
          <w:rFonts w:hint="eastAsia"/>
        </w:rPr>
        <w:t>第</w:t>
      </w:r>
      <w:r w:rsidR="00480D86" w:rsidRPr="00A131BE">
        <w:rPr>
          <w:rFonts w:hint="eastAsia"/>
        </w:rPr>
        <w:t>11</w:t>
      </w:r>
      <w:r w:rsidRPr="00A131BE">
        <w:rPr>
          <w:rFonts w:hint="eastAsia"/>
        </w:rPr>
        <w:t>条</w:t>
      </w:r>
      <w:r w:rsidR="00480D86" w:rsidRPr="00A131BE">
        <w:rPr>
          <w:rFonts w:hint="eastAsia"/>
        </w:rPr>
        <w:t>第</w:t>
      </w:r>
      <w:r w:rsidR="00480D86" w:rsidRPr="00A131BE">
        <w:rPr>
          <w:rFonts w:hint="eastAsia"/>
        </w:rPr>
        <w:t>2</w:t>
      </w:r>
      <w:r w:rsidRPr="00A131BE">
        <w:rPr>
          <w:rFonts w:hint="eastAsia"/>
        </w:rPr>
        <w:t>款</w:t>
      </w:r>
      <w:r w:rsidR="003815A1" w:rsidRPr="00A131BE">
        <w:rPr>
          <w:rFonts w:hint="eastAsia"/>
        </w:rPr>
        <w:t>未</w:t>
      </w:r>
      <w:r w:rsidRPr="00A131BE">
        <w:rPr>
          <w:rFonts w:hint="eastAsia"/>
        </w:rPr>
        <w:t>涵盖的汞废物之外，</w:t>
      </w:r>
      <w:r w:rsidR="001D0E77" w:rsidRPr="00A131BE">
        <w:rPr>
          <w:rFonts w:hint="eastAsia"/>
        </w:rPr>
        <w:t>因为</w:t>
      </w:r>
      <w:r w:rsidR="00480D86" w:rsidRPr="00A131BE">
        <w:rPr>
          <w:rFonts w:hint="eastAsia"/>
        </w:rPr>
        <w:t>第</w:t>
      </w:r>
      <w:r w:rsidR="00480D86" w:rsidRPr="00A131BE">
        <w:rPr>
          <w:rFonts w:hint="eastAsia"/>
        </w:rPr>
        <w:t>2</w:t>
      </w:r>
      <w:r w:rsidRPr="00A131BE">
        <w:rPr>
          <w:rFonts w:hint="eastAsia"/>
        </w:rPr>
        <w:t>款仅适用于采矿材料中</w:t>
      </w:r>
      <w:r w:rsidR="003815A1" w:rsidRPr="00A131BE">
        <w:rPr>
          <w:rFonts w:hint="eastAsia"/>
        </w:rPr>
        <w:t>自然产生</w:t>
      </w:r>
      <w:r w:rsidRPr="00A131BE">
        <w:rPr>
          <w:rFonts w:hint="eastAsia"/>
        </w:rPr>
        <w:t>的汞化合物。</w:t>
      </w:r>
      <w:r w:rsidR="00721732" w:rsidRPr="00A131BE">
        <w:rPr>
          <w:rFonts w:hint="eastAsia"/>
        </w:rPr>
        <w:t>在实施有关促进减少汞排放、汞释放和汞接触的战略方面，</w:t>
      </w:r>
      <w:r w:rsidR="00480D86" w:rsidRPr="00A131BE">
        <w:rPr>
          <w:rFonts w:hint="eastAsia"/>
        </w:rPr>
        <w:t>第</w:t>
      </w:r>
      <w:r w:rsidR="00480D86" w:rsidRPr="00A131BE">
        <w:rPr>
          <w:rFonts w:hint="eastAsia"/>
        </w:rPr>
        <w:t>11</w:t>
      </w:r>
      <w:r w:rsidRPr="00A131BE">
        <w:rPr>
          <w:rFonts w:hint="eastAsia"/>
        </w:rPr>
        <w:t>条</w:t>
      </w:r>
      <w:r w:rsidR="00721732" w:rsidRPr="00A131BE">
        <w:rPr>
          <w:rFonts w:hint="eastAsia"/>
        </w:rPr>
        <w:t>规定的</w:t>
      </w:r>
      <w:r w:rsidRPr="00A131BE">
        <w:rPr>
          <w:rFonts w:hint="eastAsia"/>
        </w:rPr>
        <w:t>废物管理要求</w:t>
      </w:r>
      <w:r w:rsidR="00721732" w:rsidRPr="00A131BE">
        <w:rPr>
          <w:rFonts w:hint="eastAsia"/>
        </w:rPr>
        <w:t>应作为将要在手工和小规模采</w:t>
      </w:r>
      <w:r w:rsidR="00A807BE" w:rsidRPr="00A131BE">
        <w:rPr>
          <w:rFonts w:hint="eastAsia"/>
        </w:rPr>
        <w:t>金</w:t>
      </w:r>
      <w:r w:rsidR="00721732" w:rsidRPr="00A131BE">
        <w:rPr>
          <w:rFonts w:hint="eastAsia"/>
        </w:rPr>
        <w:t>场实施的要求被纳入缔约方国家行动计划。</w:t>
      </w:r>
    </w:p>
    <w:p w14:paraId="5D5158CD" w14:textId="3747CB5C" w:rsidR="00BA4B76" w:rsidRPr="00A131BE" w:rsidRDefault="00DB5959" w:rsidP="00050E41">
      <w:pPr>
        <w:pStyle w:val="MCBodyNumber"/>
      </w:pPr>
      <w:r w:rsidRPr="00A131BE">
        <w:rPr>
          <w:rFonts w:hint="eastAsia"/>
        </w:rPr>
        <w:t>技术专家组根据缔约方大会的授权，制定了一份</w:t>
      </w:r>
      <w:r w:rsidRPr="00A131BE">
        <w:rPr>
          <w:rFonts w:hint="eastAsia"/>
        </w:rPr>
        <w:t>A</w:t>
      </w:r>
      <w:r w:rsidRPr="00A131BE">
        <w:rPr>
          <w:rFonts w:hint="eastAsia"/>
        </w:rPr>
        <w:t>类废物综合清单以及</w:t>
      </w:r>
      <w:r w:rsidRPr="00A131BE">
        <w:rPr>
          <w:rFonts w:hint="eastAsia"/>
        </w:rPr>
        <w:t>B</w:t>
      </w:r>
      <w:r w:rsidRPr="00A131BE">
        <w:rPr>
          <w:rFonts w:hint="eastAsia"/>
        </w:rPr>
        <w:t>类和</w:t>
      </w:r>
      <w:r w:rsidRPr="00A131BE">
        <w:rPr>
          <w:rFonts w:hint="eastAsia"/>
        </w:rPr>
        <w:t>C</w:t>
      </w:r>
      <w:r w:rsidRPr="00A131BE">
        <w:rPr>
          <w:rFonts w:hint="eastAsia"/>
        </w:rPr>
        <w:t>类废物指示性清单。</w:t>
      </w:r>
      <w:r w:rsidR="00721732" w:rsidRPr="00A131BE">
        <w:rPr>
          <w:rFonts w:hint="eastAsia"/>
        </w:rPr>
        <w:t>这些</w:t>
      </w:r>
      <w:r w:rsidRPr="00A131BE">
        <w:rPr>
          <w:rFonts w:hint="eastAsia"/>
        </w:rPr>
        <w:t>清单载于本报告附录。</w:t>
      </w:r>
    </w:p>
    <w:p w14:paraId="14C88C7D" w14:textId="721CCB43" w:rsidR="00BA4B76" w:rsidRPr="00A131BE" w:rsidRDefault="00DB5959" w:rsidP="00050E41">
      <w:pPr>
        <w:pStyle w:val="MCBodyNumber"/>
      </w:pPr>
      <w:r w:rsidRPr="00A131BE">
        <w:rPr>
          <w:rFonts w:hint="eastAsia"/>
        </w:rPr>
        <w:t>应当指出，</w:t>
      </w:r>
      <w:r w:rsidRPr="00A131BE">
        <w:rPr>
          <w:rFonts w:hint="eastAsia"/>
        </w:rPr>
        <w:t>A</w:t>
      </w:r>
      <w:r w:rsidRPr="00A131BE">
        <w:rPr>
          <w:rFonts w:hint="eastAsia"/>
        </w:rPr>
        <w:t>类</w:t>
      </w:r>
      <w:r w:rsidR="004374B8" w:rsidRPr="00A131BE">
        <w:rPr>
          <w:rFonts w:hint="eastAsia"/>
        </w:rPr>
        <w:t>废物</w:t>
      </w:r>
      <w:r w:rsidRPr="00A131BE">
        <w:rPr>
          <w:rFonts w:hint="eastAsia"/>
        </w:rPr>
        <w:t>综合清单以及</w:t>
      </w:r>
      <w:r w:rsidRPr="00A131BE">
        <w:rPr>
          <w:rFonts w:hint="eastAsia"/>
        </w:rPr>
        <w:t>B</w:t>
      </w:r>
      <w:r w:rsidRPr="00A131BE">
        <w:rPr>
          <w:rFonts w:hint="eastAsia"/>
        </w:rPr>
        <w:t>类</w:t>
      </w:r>
      <w:r w:rsidR="004374B8" w:rsidRPr="00A131BE">
        <w:rPr>
          <w:rFonts w:hint="eastAsia"/>
        </w:rPr>
        <w:t>废物</w:t>
      </w:r>
      <w:r w:rsidRPr="00A131BE">
        <w:rPr>
          <w:rFonts w:hint="eastAsia"/>
        </w:rPr>
        <w:t>和</w:t>
      </w:r>
      <w:r w:rsidRPr="00A131BE">
        <w:rPr>
          <w:rFonts w:hint="eastAsia"/>
        </w:rPr>
        <w:t>C</w:t>
      </w:r>
      <w:r w:rsidRPr="00A131BE">
        <w:rPr>
          <w:rFonts w:hint="eastAsia"/>
        </w:rPr>
        <w:t>类</w:t>
      </w:r>
      <w:r w:rsidR="004374B8" w:rsidRPr="00A131BE">
        <w:rPr>
          <w:rFonts w:hint="eastAsia"/>
        </w:rPr>
        <w:t>废物</w:t>
      </w:r>
      <w:r w:rsidRPr="00A131BE">
        <w:rPr>
          <w:rFonts w:hint="eastAsia"/>
        </w:rPr>
        <w:t>指示性清单中列示的一些物质或物品</w:t>
      </w:r>
      <w:r w:rsidR="002F2BCB" w:rsidRPr="00A131BE">
        <w:rPr>
          <w:rFonts w:hint="eastAsia"/>
        </w:rPr>
        <w:t>可被视为</w:t>
      </w:r>
      <w:r w:rsidRPr="00A131BE">
        <w:rPr>
          <w:rFonts w:hint="eastAsia"/>
        </w:rPr>
        <w:t>根据《公约》</w:t>
      </w:r>
      <w:r w:rsidR="002F2BCB" w:rsidRPr="00A131BE">
        <w:rPr>
          <w:rFonts w:hint="eastAsia"/>
        </w:rPr>
        <w:t>允许</w:t>
      </w:r>
      <w:r w:rsidRPr="00A131BE">
        <w:rPr>
          <w:rFonts w:hint="eastAsia"/>
        </w:rPr>
        <w:t>在某些管辖</w:t>
      </w:r>
      <w:r w:rsidR="002F2BCB" w:rsidRPr="00A131BE">
        <w:rPr>
          <w:rFonts w:hint="eastAsia"/>
        </w:rPr>
        <w:t>区域</w:t>
      </w:r>
      <w:r w:rsidRPr="00A131BE">
        <w:rPr>
          <w:rFonts w:hint="eastAsia"/>
        </w:rPr>
        <w:t>和情况下作为商品使用，但</w:t>
      </w:r>
      <w:r w:rsidR="002F2BCB" w:rsidRPr="00A131BE">
        <w:rPr>
          <w:rFonts w:hint="eastAsia"/>
        </w:rPr>
        <w:t>其废物应</w:t>
      </w:r>
      <w:r w:rsidRPr="00A131BE">
        <w:rPr>
          <w:rFonts w:hint="eastAsia"/>
        </w:rPr>
        <w:t>在其他管辖</w:t>
      </w:r>
      <w:r w:rsidR="002F2BCB" w:rsidRPr="00A131BE">
        <w:rPr>
          <w:rFonts w:hint="eastAsia"/>
        </w:rPr>
        <w:t>区域</w:t>
      </w:r>
      <w:r w:rsidRPr="00A131BE">
        <w:rPr>
          <w:rFonts w:hint="eastAsia"/>
        </w:rPr>
        <w:t>和情况下</w:t>
      </w:r>
      <w:r w:rsidR="002F2BCB" w:rsidRPr="00A131BE">
        <w:rPr>
          <w:rFonts w:hint="eastAsia"/>
        </w:rPr>
        <w:t>予以</w:t>
      </w:r>
      <w:r w:rsidRPr="00A131BE">
        <w:rPr>
          <w:rFonts w:hint="eastAsia"/>
        </w:rPr>
        <w:t>处置</w:t>
      </w:r>
      <w:r w:rsidR="004374B8" w:rsidRPr="00A131BE">
        <w:rPr>
          <w:rFonts w:hint="eastAsia"/>
        </w:rPr>
        <w:t>、</w:t>
      </w:r>
      <w:r w:rsidRPr="00A131BE">
        <w:rPr>
          <w:rFonts w:hint="eastAsia"/>
        </w:rPr>
        <w:t>或准备予以处置或必须</w:t>
      </w:r>
      <w:r w:rsidR="002F2BCB" w:rsidRPr="00A131BE">
        <w:rPr>
          <w:rFonts w:hint="eastAsia"/>
        </w:rPr>
        <w:t>在其他管辖区域和情况下</w:t>
      </w:r>
      <w:r w:rsidRPr="00A131BE">
        <w:rPr>
          <w:rFonts w:hint="eastAsia"/>
        </w:rPr>
        <w:t>加以处置。</w:t>
      </w:r>
    </w:p>
    <w:p w14:paraId="6CC24CFB" w14:textId="58A814A8" w:rsidR="00BA4B76" w:rsidRPr="00A131BE" w:rsidRDefault="00DB5959" w:rsidP="00050E41">
      <w:pPr>
        <w:pStyle w:val="MCBodyNumber"/>
      </w:pPr>
      <w:r w:rsidRPr="00A131BE">
        <w:rPr>
          <w:rFonts w:hint="eastAsia"/>
        </w:rPr>
        <w:t>专家组还讨论了与</w:t>
      </w:r>
      <w:r w:rsidR="00480D86" w:rsidRPr="00A131BE">
        <w:rPr>
          <w:rFonts w:hint="eastAsia"/>
        </w:rPr>
        <w:t>第</w:t>
      </w:r>
      <w:r w:rsidR="00480D86" w:rsidRPr="00A131BE">
        <w:rPr>
          <w:rFonts w:hint="eastAsia"/>
        </w:rPr>
        <w:t>9</w:t>
      </w:r>
      <w:r w:rsidRPr="00A131BE">
        <w:rPr>
          <w:rFonts w:hint="eastAsia"/>
        </w:rPr>
        <w:t>条（释放）</w:t>
      </w:r>
      <w:r w:rsidR="00A255ED" w:rsidRPr="00A131BE">
        <w:rPr>
          <w:rFonts w:hint="eastAsia"/>
        </w:rPr>
        <w:t>有关</w:t>
      </w:r>
      <w:r w:rsidRPr="00A131BE">
        <w:rPr>
          <w:rFonts w:hint="eastAsia"/>
        </w:rPr>
        <w:t>的废水是否可被视为</w:t>
      </w:r>
      <w:r w:rsidRPr="00A131BE">
        <w:rPr>
          <w:rFonts w:hint="eastAsia"/>
        </w:rPr>
        <w:t>C</w:t>
      </w:r>
      <w:r w:rsidRPr="00A131BE">
        <w:rPr>
          <w:rFonts w:hint="eastAsia"/>
        </w:rPr>
        <w:t>类废物</w:t>
      </w:r>
      <w:r w:rsidR="00A255ED" w:rsidRPr="00A131BE">
        <w:rPr>
          <w:rFonts w:hint="eastAsia"/>
        </w:rPr>
        <w:t>问题</w:t>
      </w:r>
      <w:r w:rsidRPr="00A131BE">
        <w:rPr>
          <w:rFonts w:hint="eastAsia"/>
        </w:rPr>
        <w:t>。专家</w:t>
      </w:r>
      <w:proofErr w:type="gramStart"/>
      <w:r w:rsidR="00A255ED" w:rsidRPr="00A131BE">
        <w:rPr>
          <w:rFonts w:hint="eastAsia"/>
        </w:rPr>
        <w:t>组</w:t>
      </w:r>
      <w:r w:rsidRPr="00A131BE">
        <w:rPr>
          <w:rFonts w:hint="eastAsia"/>
        </w:rPr>
        <w:t>注意</w:t>
      </w:r>
      <w:proofErr w:type="gramEnd"/>
      <w:r w:rsidRPr="00A131BE">
        <w:rPr>
          <w:rFonts w:hint="eastAsia"/>
        </w:rPr>
        <w:t>到，大多数缔约方根据水污染</w:t>
      </w:r>
      <w:r w:rsidR="00A255ED" w:rsidRPr="00A131BE">
        <w:rPr>
          <w:rFonts w:hint="eastAsia"/>
        </w:rPr>
        <w:t>立</w:t>
      </w:r>
      <w:r w:rsidR="004374B8" w:rsidRPr="00A131BE">
        <w:rPr>
          <w:rFonts w:hint="eastAsia"/>
        </w:rPr>
        <w:t>法</w:t>
      </w:r>
      <w:r w:rsidRPr="00A131BE">
        <w:rPr>
          <w:rFonts w:hint="eastAsia"/>
        </w:rPr>
        <w:t>进行废水管理，但一些管辖</w:t>
      </w:r>
      <w:r w:rsidR="00A255ED" w:rsidRPr="00A131BE">
        <w:rPr>
          <w:rFonts w:hint="eastAsia"/>
        </w:rPr>
        <w:t>区域</w:t>
      </w:r>
      <w:r w:rsidRPr="00A131BE">
        <w:rPr>
          <w:rFonts w:hint="eastAsia"/>
        </w:rPr>
        <w:t>也根据废物管理</w:t>
      </w:r>
      <w:r w:rsidR="00A255ED" w:rsidRPr="00A131BE">
        <w:rPr>
          <w:rFonts w:hint="eastAsia"/>
        </w:rPr>
        <w:t>立</w:t>
      </w:r>
      <w:r w:rsidR="004374B8" w:rsidRPr="00A131BE">
        <w:rPr>
          <w:rFonts w:hint="eastAsia"/>
        </w:rPr>
        <w:t>法</w:t>
      </w:r>
      <w:r w:rsidRPr="00A131BE">
        <w:rPr>
          <w:rFonts w:hint="eastAsia"/>
        </w:rPr>
        <w:t>对废水进行</w:t>
      </w:r>
      <w:r w:rsidR="00A255ED" w:rsidRPr="00A131BE">
        <w:rPr>
          <w:rFonts w:hint="eastAsia"/>
        </w:rPr>
        <w:t>管</w:t>
      </w:r>
      <w:r w:rsidRPr="00A131BE">
        <w:rPr>
          <w:rFonts w:hint="eastAsia"/>
        </w:rPr>
        <w:t>理。</w:t>
      </w:r>
    </w:p>
    <w:p w14:paraId="75103483" w14:textId="1FCEBD99" w:rsidR="00BA4B76" w:rsidRPr="00A0085A" w:rsidRDefault="00DB5959" w:rsidP="00050E41">
      <w:pPr>
        <w:pStyle w:val="MCHeading1Ch"/>
        <w:spacing w:before="240" w:after="120"/>
        <w:ind w:left="1253" w:hanging="821"/>
      </w:pPr>
      <w:r w:rsidRPr="00A0085A">
        <w:rPr>
          <w:rFonts w:hint="eastAsia"/>
        </w:rPr>
        <w:t>设立《公约》</w:t>
      </w:r>
      <w:r w:rsidR="00480D86" w:rsidRPr="00A0085A">
        <w:rPr>
          <w:rFonts w:hint="eastAsia"/>
        </w:rPr>
        <w:t>第</w:t>
      </w:r>
      <w:r w:rsidR="00480D86" w:rsidRPr="00A0085A">
        <w:rPr>
          <w:rStyle w:val="CharBold"/>
          <w:rFonts w:hint="eastAsia"/>
          <w:b/>
        </w:rPr>
        <w:t>11</w:t>
      </w:r>
      <w:r w:rsidRPr="00A0085A">
        <w:rPr>
          <w:rFonts w:hint="eastAsia"/>
        </w:rPr>
        <w:t>条</w:t>
      </w:r>
      <w:r w:rsidR="00480D86" w:rsidRPr="00A0085A">
        <w:rPr>
          <w:rFonts w:hint="eastAsia"/>
        </w:rPr>
        <w:t>第</w:t>
      </w:r>
      <w:r w:rsidR="00480D86" w:rsidRPr="00A0085A">
        <w:rPr>
          <w:rStyle w:val="CharBold"/>
          <w:rFonts w:hint="eastAsia"/>
          <w:b/>
        </w:rPr>
        <w:t>2</w:t>
      </w:r>
      <w:r w:rsidRPr="00A0085A">
        <w:rPr>
          <w:rFonts w:hint="eastAsia"/>
        </w:rPr>
        <w:t>款涵盖的汞废物阈值的</w:t>
      </w:r>
      <w:r w:rsidR="00A255ED" w:rsidRPr="00A0085A">
        <w:rPr>
          <w:rFonts w:hint="eastAsia"/>
        </w:rPr>
        <w:t>办法</w:t>
      </w:r>
      <w:r w:rsidRPr="00A0085A">
        <w:rPr>
          <w:rFonts w:hint="eastAsia"/>
        </w:rPr>
        <w:t>和</w:t>
      </w:r>
      <w:r w:rsidR="00755E6F">
        <w:br/>
      </w:r>
      <w:r w:rsidRPr="00A0085A">
        <w:rPr>
          <w:rFonts w:hint="eastAsia"/>
        </w:rPr>
        <w:t>方法以及</w:t>
      </w:r>
      <w:r w:rsidR="00A255ED" w:rsidRPr="00A0085A">
        <w:rPr>
          <w:rFonts w:hint="eastAsia"/>
        </w:rPr>
        <w:t>建议的</w:t>
      </w:r>
      <w:r w:rsidRPr="00A0085A">
        <w:rPr>
          <w:rFonts w:hint="eastAsia"/>
        </w:rPr>
        <w:t>阈值</w:t>
      </w:r>
    </w:p>
    <w:p w14:paraId="09BB8532" w14:textId="13B8609C" w:rsidR="00BA4B76" w:rsidRPr="00A131BE" w:rsidRDefault="00DB5959" w:rsidP="00050E41">
      <w:pPr>
        <w:pStyle w:val="MCHeading2Letter"/>
        <w:spacing w:before="80"/>
        <w:ind w:left="1253" w:hanging="403"/>
      </w:pPr>
      <w:r w:rsidRPr="00A131BE">
        <w:rPr>
          <w:rFonts w:hint="eastAsia"/>
        </w:rPr>
        <w:t>设立</w:t>
      </w:r>
      <w:r w:rsidRPr="00A0085A">
        <w:rPr>
          <w:rStyle w:val="CharBold"/>
          <w:rFonts w:hint="eastAsia"/>
          <w:b/>
        </w:rPr>
        <w:t>C</w:t>
      </w:r>
      <w:r w:rsidRPr="00A131BE">
        <w:rPr>
          <w:rFonts w:hint="eastAsia"/>
        </w:rPr>
        <w:t>类废物阈值的相关</w:t>
      </w:r>
      <w:r w:rsidR="00A255ED" w:rsidRPr="00A131BE">
        <w:rPr>
          <w:rFonts w:hint="eastAsia"/>
        </w:rPr>
        <w:t>办</w:t>
      </w:r>
      <w:r w:rsidRPr="00A131BE">
        <w:rPr>
          <w:rFonts w:hint="eastAsia"/>
        </w:rPr>
        <w:t>法和方法</w:t>
      </w:r>
    </w:p>
    <w:p w14:paraId="79F18F86" w14:textId="69F84756" w:rsidR="00BA4B76" w:rsidRPr="00A131BE" w:rsidRDefault="00DB5959" w:rsidP="00050E41">
      <w:pPr>
        <w:pStyle w:val="MCBodyNumber"/>
      </w:pPr>
      <w:bookmarkStart w:id="2" w:name="_30j0zll"/>
      <w:bookmarkEnd w:id="2"/>
      <w:r w:rsidRPr="00A131BE">
        <w:rPr>
          <w:rFonts w:hint="eastAsia"/>
        </w:rPr>
        <w:t>设立阈值的方法有三种：</w:t>
      </w:r>
      <w:r w:rsidR="00A131BE">
        <w:rPr>
          <w:rFonts w:hint="eastAsia"/>
        </w:rPr>
        <w:t>(a)</w:t>
      </w:r>
      <w:r w:rsidRPr="00A131BE">
        <w:rPr>
          <w:rFonts w:hint="eastAsia"/>
        </w:rPr>
        <w:t>废物中的总汞浓度</w:t>
      </w:r>
      <w:r w:rsidR="00020425">
        <w:rPr>
          <w:rFonts w:hint="eastAsia"/>
        </w:rPr>
        <w:t>，</w:t>
      </w:r>
      <w:r w:rsidR="00A131BE">
        <w:rPr>
          <w:rFonts w:hint="eastAsia"/>
        </w:rPr>
        <w:t>(b)</w:t>
      </w:r>
      <w:r w:rsidRPr="00A131BE">
        <w:rPr>
          <w:rFonts w:hint="eastAsia"/>
        </w:rPr>
        <w:t>废物中汞的释放潜势测量，以及</w:t>
      </w:r>
      <w:r w:rsidR="00A131BE">
        <w:rPr>
          <w:rFonts w:hint="eastAsia"/>
        </w:rPr>
        <w:t>(c)</w:t>
      </w:r>
      <w:r w:rsidRPr="00A131BE">
        <w:rPr>
          <w:rFonts w:hint="eastAsia"/>
        </w:rPr>
        <w:t>定性测定（即列清单法）。</w:t>
      </w:r>
    </w:p>
    <w:p w14:paraId="431C0902" w14:textId="38EEE48D" w:rsidR="00BA4B76" w:rsidRPr="00A131BE" w:rsidRDefault="00DB5959" w:rsidP="00050E41">
      <w:pPr>
        <w:pStyle w:val="MCBodyNumber"/>
      </w:pPr>
      <w:r w:rsidRPr="00A131BE">
        <w:rPr>
          <w:rFonts w:hint="eastAsia"/>
        </w:rPr>
        <w:t>废物中的总汞浓度是一</w:t>
      </w:r>
      <w:r w:rsidR="00A1143D" w:rsidRPr="00A131BE">
        <w:rPr>
          <w:rFonts w:hint="eastAsia"/>
        </w:rPr>
        <w:t>类</w:t>
      </w:r>
      <w:r w:rsidRPr="00A131BE">
        <w:rPr>
          <w:rFonts w:hint="eastAsia"/>
        </w:rPr>
        <w:t>最直接的阈值。它允许依据废物的固有属性设定阈值，无论采用何种废物管理技术。</w:t>
      </w:r>
      <w:proofErr w:type="gramStart"/>
      <w:r w:rsidRPr="00A131BE">
        <w:rPr>
          <w:rFonts w:hint="eastAsia"/>
        </w:rPr>
        <w:t>利用总</w:t>
      </w:r>
      <w:proofErr w:type="gramEnd"/>
      <w:r w:rsidRPr="00A131BE">
        <w:rPr>
          <w:rFonts w:hint="eastAsia"/>
        </w:rPr>
        <w:t>汞浓度可以</w:t>
      </w:r>
      <w:r w:rsidR="00A255ED" w:rsidRPr="00A131BE">
        <w:rPr>
          <w:rFonts w:hint="eastAsia"/>
        </w:rPr>
        <w:t>确定</w:t>
      </w:r>
      <w:r w:rsidRPr="00A131BE">
        <w:rPr>
          <w:rFonts w:hint="eastAsia"/>
        </w:rPr>
        <w:t>废物中</w:t>
      </w:r>
      <w:r w:rsidR="00A255ED" w:rsidRPr="00A131BE">
        <w:rPr>
          <w:rFonts w:hint="eastAsia"/>
        </w:rPr>
        <w:t>是否存在</w:t>
      </w:r>
      <w:r w:rsidRPr="00A131BE">
        <w:rPr>
          <w:rFonts w:hint="eastAsia"/>
        </w:rPr>
        <w:t>汞，而且假设汞含量越高，其构成实际危险的可能性越大。但这种办法并不</w:t>
      </w:r>
      <w:r w:rsidR="00A255ED" w:rsidRPr="00A131BE">
        <w:rPr>
          <w:rFonts w:hint="eastAsia"/>
        </w:rPr>
        <w:t>是要</w:t>
      </w:r>
      <w:r w:rsidRPr="00A131BE">
        <w:rPr>
          <w:rFonts w:hint="eastAsia"/>
        </w:rPr>
        <w:t>确定废物可能构成的风险（即接触的可能性以及对健康和</w:t>
      </w:r>
      <w:r w:rsidRPr="00A131BE">
        <w:rPr>
          <w:rFonts w:hint="eastAsia"/>
        </w:rPr>
        <w:t>/</w:t>
      </w:r>
      <w:r w:rsidRPr="00A131BE">
        <w:rPr>
          <w:rFonts w:hint="eastAsia"/>
        </w:rPr>
        <w:t>或环境导致的不利影响）。</w:t>
      </w:r>
    </w:p>
    <w:p w14:paraId="259258FC" w14:textId="428DA2BF" w:rsidR="00BA4B76" w:rsidRPr="00A131BE" w:rsidRDefault="00DB5959" w:rsidP="00050E41">
      <w:pPr>
        <w:pStyle w:val="MCBodyNumber"/>
      </w:pPr>
      <w:r w:rsidRPr="00A131BE">
        <w:rPr>
          <w:rFonts w:hint="eastAsia"/>
        </w:rPr>
        <w:t>废物中汞的释放潜势测量可</w:t>
      </w:r>
      <w:r w:rsidR="00A255ED" w:rsidRPr="00A131BE">
        <w:rPr>
          <w:rFonts w:hint="eastAsia"/>
        </w:rPr>
        <w:t>能取决</w:t>
      </w:r>
      <w:r w:rsidRPr="00A131BE">
        <w:rPr>
          <w:rFonts w:hint="eastAsia"/>
        </w:rPr>
        <w:t>于废物中汞的存在形式，或废物基质中促进或</w:t>
      </w:r>
      <w:proofErr w:type="gramStart"/>
      <w:r w:rsidRPr="00A131BE">
        <w:rPr>
          <w:rFonts w:hint="eastAsia"/>
        </w:rPr>
        <w:t>阻碍汞向环境</w:t>
      </w:r>
      <w:proofErr w:type="gramEnd"/>
      <w:r w:rsidRPr="00A131BE">
        <w:rPr>
          <w:rFonts w:hint="eastAsia"/>
        </w:rPr>
        <w:t>释放的因素，这对于某些废物而言可能是确定阈值的适当依据。然而，汞释放潜势测量通常与特定管理条件相关（如</w:t>
      </w:r>
      <w:r w:rsidR="00A255ED" w:rsidRPr="00A131BE">
        <w:rPr>
          <w:rFonts w:hint="eastAsia"/>
        </w:rPr>
        <w:t>用于</w:t>
      </w:r>
      <w:r w:rsidRPr="00A131BE">
        <w:rPr>
          <w:rFonts w:hint="eastAsia"/>
        </w:rPr>
        <w:t>评估陆上管</w:t>
      </w:r>
      <w:r w:rsidRPr="00A131BE">
        <w:rPr>
          <w:rFonts w:hint="eastAsia"/>
          <w:spacing w:val="4"/>
        </w:rPr>
        <w:t>理废物</w:t>
      </w:r>
      <w:r w:rsidR="00A255ED" w:rsidRPr="00A131BE">
        <w:rPr>
          <w:rFonts w:hint="eastAsia"/>
          <w:spacing w:val="4"/>
        </w:rPr>
        <w:t>可能</w:t>
      </w:r>
      <w:r w:rsidRPr="00A131BE">
        <w:rPr>
          <w:rFonts w:hint="eastAsia"/>
          <w:spacing w:val="4"/>
        </w:rPr>
        <w:t>污染地下水的</w:t>
      </w:r>
      <w:r w:rsidR="00A255ED" w:rsidRPr="00A131BE">
        <w:rPr>
          <w:rFonts w:hint="eastAsia"/>
          <w:spacing w:val="4"/>
        </w:rPr>
        <w:t>浸出试验</w:t>
      </w:r>
      <w:r w:rsidRPr="00A131BE">
        <w:rPr>
          <w:rFonts w:hint="eastAsia"/>
          <w:spacing w:val="4"/>
        </w:rPr>
        <w:t>），但任何单一</w:t>
      </w:r>
      <w:r w:rsidR="00A07064" w:rsidRPr="00A131BE">
        <w:rPr>
          <w:rFonts w:hint="eastAsia"/>
          <w:spacing w:val="4"/>
        </w:rPr>
        <w:t>测试</w:t>
      </w:r>
      <w:r w:rsidRPr="00A131BE">
        <w:rPr>
          <w:rFonts w:hint="eastAsia"/>
          <w:spacing w:val="4"/>
        </w:rPr>
        <w:t>都无法涵盖所有释放途径。</w:t>
      </w:r>
    </w:p>
    <w:p w14:paraId="7A6C8B6B" w14:textId="44D9F086" w:rsidR="00BA4B76" w:rsidRPr="00A131BE" w:rsidRDefault="00DB5959" w:rsidP="00050E41">
      <w:pPr>
        <w:pStyle w:val="MCBodyNumber"/>
      </w:pPr>
      <w:r w:rsidRPr="00A131BE">
        <w:rPr>
          <w:rFonts w:hint="eastAsia"/>
        </w:rPr>
        <w:t>列清单法</w:t>
      </w:r>
      <w:r w:rsidR="00457699" w:rsidRPr="00A131BE">
        <w:rPr>
          <w:rFonts w:hint="eastAsia"/>
        </w:rPr>
        <w:t>必然</w:t>
      </w:r>
      <w:r w:rsidRPr="00A131BE">
        <w:rPr>
          <w:rFonts w:hint="eastAsia"/>
        </w:rPr>
        <w:t>要确定和命名属于</w:t>
      </w:r>
      <w:r w:rsidRPr="00A131BE">
        <w:rPr>
          <w:rFonts w:hint="eastAsia"/>
        </w:rPr>
        <w:t>C</w:t>
      </w:r>
      <w:r w:rsidRPr="00A131BE">
        <w:rPr>
          <w:rFonts w:hint="eastAsia"/>
        </w:rPr>
        <w:t>类的废物。不过，</w:t>
      </w:r>
      <w:r w:rsidRPr="00A131BE">
        <w:rPr>
          <w:rFonts w:hint="eastAsia"/>
        </w:rPr>
        <w:t>C</w:t>
      </w:r>
      <w:r w:rsidRPr="00A131BE">
        <w:rPr>
          <w:rFonts w:hint="eastAsia"/>
        </w:rPr>
        <w:t>类废物是一类非常多样化的废物，且来源广泛。作为一个“一揽子”类别，</w:t>
      </w:r>
      <w:r w:rsidRPr="00A131BE">
        <w:rPr>
          <w:rFonts w:hint="eastAsia"/>
        </w:rPr>
        <w:t>C</w:t>
      </w:r>
      <w:r w:rsidRPr="00A131BE">
        <w:rPr>
          <w:rFonts w:hint="eastAsia"/>
        </w:rPr>
        <w:t>类</w:t>
      </w:r>
      <w:r w:rsidR="00217014" w:rsidRPr="00A131BE">
        <w:rPr>
          <w:rFonts w:hint="eastAsia"/>
        </w:rPr>
        <w:t>废物</w:t>
      </w:r>
      <w:r w:rsidRPr="00A131BE">
        <w:rPr>
          <w:rFonts w:hint="eastAsia"/>
        </w:rPr>
        <w:t>提供</w:t>
      </w:r>
      <w:r w:rsidR="00217014" w:rsidRPr="00A131BE">
        <w:rPr>
          <w:rFonts w:hint="eastAsia"/>
        </w:rPr>
        <w:t>的是</w:t>
      </w:r>
      <w:r w:rsidRPr="00A131BE">
        <w:rPr>
          <w:rFonts w:hint="eastAsia"/>
        </w:rPr>
        <w:t>一份指示性清单，以</w:t>
      </w:r>
      <w:proofErr w:type="gramStart"/>
      <w:r w:rsidRPr="00A131BE">
        <w:rPr>
          <w:rFonts w:hint="eastAsia"/>
        </w:rPr>
        <w:t>供指导</w:t>
      </w:r>
      <w:proofErr w:type="gramEnd"/>
      <w:r w:rsidRPr="00A131BE">
        <w:rPr>
          <w:rFonts w:hint="eastAsia"/>
        </w:rPr>
        <w:t>之用，而不是一份明确说明法律义务界限的清单。因此，列清单法不能</w:t>
      </w:r>
      <w:r w:rsidR="00217014" w:rsidRPr="00A131BE">
        <w:rPr>
          <w:rFonts w:hint="eastAsia"/>
        </w:rPr>
        <w:t>是</w:t>
      </w:r>
      <w:r w:rsidRPr="00A131BE">
        <w:rPr>
          <w:rFonts w:hint="eastAsia"/>
        </w:rPr>
        <w:t>为</w:t>
      </w:r>
      <w:r w:rsidR="00480D86" w:rsidRPr="00A131BE">
        <w:rPr>
          <w:rFonts w:hint="eastAsia"/>
        </w:rPr>
        <w:t>第</w:t>
      </w:r>
      <w:r w:rsidR="00480D86" w:rsidRPr="00A131BE">
        <w:rPr>
          <w:rFonts w:hint="eastAsia"/>
        </w:rPr>
        <w:t>11</w:t>
      </w:r>
      <w:r w:rsidRPr="00A131BE">
        <w:rPr>
          <w:rFonts w:hint="eastAsia"/>
        </w:rPr>
        <w:t>条</w:t>
      </w:r>
      <w:r w:rsidR="00457699" w:rsidRPr="00A131BE">
        <w:rPr>
          <w:rFonts w:hint="eastAsia"/>
        </w:rPr>
        <w:t>之</w:t>
      </w:r>
      <w:r w:rsidRPr="00A131BE">
        <w:rPr>
          <w:rFonts w:hint="eastAsia"/>
        </w:rPr>
        <w:t>下汞废物覆盖范围设定阈值的唯一依据。本报告附录表</w:t>
      </w:r>
      <w:r w:rsidRPr="00A131BE">
        <w:rPr>
          <w:rFonts w:hint="eastAsia"/>
        </w:rPr>
        <w:t>3</w:t>
      </w:r>
      <w:r w:rsidRPr="00A131BE">
        <w:rPr>
          <w:rFonts w:hint="eastAsia"/>
        </w:rPr>
        <w:t>载有</w:t>
      </w:r>
      <w:r w:rsidRPr="00A131BE">
        <w:rPr>
          <w:rFonts w:hint="eastAsia"/>
        </w:rPr>
        <w:t>C</w:t>
      </w:r>
      <w:r w:rsidRPr="00A131BE">
        <w:rPr>
          <w:rFonts w:hint="eastAsia"/>
        </w:rPr>
        <w:t>类废物的指示性清单。</w:t>
      </w:r>
    </w:p>
    <w:p w14:paraId="312D79D7" w14:textId="5BE0069D" w:rsidR="00BA4B76" w:rsidRPr="00A131BE" w:rsidRDefault="00DB5959" w:rsidP="00050E41">
      <w:pPr>
        <w:pStyle w:val="MCBodyNumber"/>
      </w:pPr>
      <w:r w:rsidRPr="00A131BE">
        <w:rPr>
          <w:rFonts w:hint="eastAsia"/>
        </w:rPr>
        <w:t>目前，专家组推荐一种基于废物固有危险的总汞浓度</w:t>
      </w:r>
      <w:r w:rsidR="00EE0009" w:rsidRPr="00A131BE">
        <w:rPr>
          <w:rFonts w:hint="eastAsia"/>
        </w:rPr>
        <w:t>设定阈值的</w:t>
      </w:r>
      <w:r w:rsidRPr="00A131BE">
        <w:rPr>
          <w:rFonts w:hint="eastAsia"/>
        </w:rPr>
        <w:t>方法。</w:t>
      </w:r>
      <w:r w:rsidR="00A131BE" w:rsidRPr="00B5665B">
        <w:rPr>
          <w:rStyle w:val="CharSuperscript"/>
          <w:rFonts w:hint="eastAsia"/>
        </w:rPr>
        <w:footnoteReference w:id="9"/>
      </w:r>
      <w:r w:rsidRPr="00A131BE">
        <w:rPr>
          <w:rFonts w:hint="eastAsia"/>
        </w:rPr>
        <w:t>专家组还建议，汞释放潜势测量的方法应当结合根据第</w:t>
      </w:r>
      <w:r w:rsidR="00480D86" w:rsidRPr="00A131BE">
        <w:rPr>
          <w:rFonts w:hint="eastAsia"/>
        </w:rPr>
        <w:t>11</w:t>
      </w:r>
      <w:r w:rsidRPr="00A131BE">
        <w:rPr>
          <w:rFonts w:hint="eastAsia"/>
        </w:rPr>
        <w:t>条</w:t>
      </w:r>
      <w:r w:rsidR="00480D86" w:rsidRPr="00A131BE">
        <w:rPr>
          <w:rFonts w:hint="eastAsia"/>
        </w:rPr>
        <w:t>第</w:t>
      </w:r>
      <w:r w:rsidR="00480D86" w:rsidRPr="00A131BE">
        <w:rPr>
          <w:rFonts w:hint="eastAsia"/>
        </w:rPr>
        <w:t>3</w:t>
      </w:r>
      <w:r w:rsidR="00A131BE">
        <w:rPr>
          <w:rFonts w:hint="eastAsia"/>
        </w:rPr>
        <w:t>(a)</w:t>
      </w:r>
      <w:r w:rsidR="00480D86" w:rsidRPr="00A131BE">
        <w:rPr>
          <w:rFonts w:hint="eastAsia"/>
        </w:rPr>
        <w:t>分</w:t>
      </w:r>
      <w:proofErr w:type="gramStart"/>
      <w:r w:rsidRPr="00A131BE">
        <w:rPr>
          <w:rFonts w:hint="eastAsia"/>
        </w:rPr>
        <w:t>款制定</w:t>
      </w:r>
      <w:proofErr w:type="gramEnd"/>
      <w:r w:rsidRPr="00A131BE">
        <w:rPr>
          <w:rFonts w:hint="eastAsia"/>
        </w:rPr>
        <w:t>的后续废物管理要求</w:t>
      </w:r>
      <w:r w:rsidR="00457699" w:rsidRPr="00A131BE">
        <w:rPr>
          <w:rFonts w:hint="eastAsia"/>
        </w:rPr>
        <w:t>进行</w:t>
      </w:r>
      <w:r w:rsidRPr="00A131BE">
        <w:rPr>
          <w:rFonts w:hint="eastAsia"/>
        </w:rPr>
        <w:t>考虑。</w:t>
      </w:r>
      <w:bookmarkStart w:id="3" w:name="_Ref14162859"/>
      <w:bookmarkEnd w:id="3"/>
    </w:p>
    <w:p w14:paraId="38A7EB39" w14:textId="49292E63" w:rsidR="00BA4B76" w:rsidRPr="00A131BE" w:rsidRDefault="00DB5959" w:rsidP="00050E41">
      <w:pPr>
        <w:pStyle w:val="MCHeading2Letter"/>
        <w:spacing w:before="80"/>
        <w:ind w:left="1253" w:hanging="403"/>
      </w:pPr>
      <w:r w:rsidRPr="00A131BE">
        <w:rPr>
          <w:rFonts w:hint="eastAsia"/>
        </w:rPr>
        <w:lastRenderedPageBreak/>
        <w:t>拟订</w:t>
      </w:r>
      <w:r w:rsidRPr="00946944">
        <w:rPr>
          <w:rStyle w:val="CharBold"/>
          <w:rFonts w:hint="eastAsia"/>
          <w:b/>
        </w:rPr>
        <w:t>C</w:t>
      </w:r>
      <w:r w:rsidRPr="00A131BE">
        <w:rPr>
          <w:rFonts w:hint="eastAsia"/>
        </w:rPr>
        <w:t>类废物具体阈值的建议草案</w:t>
      </w:r>
    </w:p>
    <w:p w14:paraId="1CF7B370" w14:textId="7B6F0E74" w:rsidR="00BA4B76" w:rsidRPr="00A131BE" w:rsidRDefault="00DB5959" w:rsidP="00050E41">
      <w:pPr>
        <w:pStyle w:val="MCBodyNumber"/>
      </w:pPr>
      <w:r w:rsidRPr="00A131BE">
        <w:rPr>
          <w:rFonts w:hint="eastAsia"/>
        </w:rPr>
        <w:t>对受到汞或汞化合物污染的废物的估计固有危险进行分类的一种方法是使用全球化学品统一分类和标签制度。</w:t>
      </w:r>
      <w:r w:rsidR="00A131BE" w:rsidRPr="00B5665B">
        <w:rPr>
          <w:rStyle w:val="CharSuperscript"/>
          <w:rFonts w:hint="eastAsia"/>
        </w:rPr>
        <w:footnoteReference w:id="10"/>
      </w:r>
    </w:p>
    <w:p w14:paraId="65AB9F56" w14:textId="5C9F47FF" w:rsidR="00BA4B76" w:rsidRPr="00A131BE" w:rsidRDefault="00DB5959" w:rsidP="00050E41">
      <w:pPr>
        <w:pStyle w:val="MCBodyNumber"/>
      </w:pPr>
      <w:r w:rsidRPr="00A131BE">
        <w:rPr>
          <w:rFonts w:hint="eastAsia"/>
        </w:rPr>
        <w:t>根据全球统一制度，汞和汞化合物（作为纯物质）被列为危害人类健康或环境的物质。全球统一制度为每类相关危险规定了临界值，以确定含有汞或汞化合物的混合物</w:t>
      </w:r>
      <w:r w:rsidR="006B25AD" w:rsidRPr="00A131BE">
        <w:rPr>
          <w:rFonts w:hint="eastAsia"/>
        </w:rPr>
        <w:t>何时</w:t>
      </w:r>
      <w:r w:rsidRPr="00A131BE">
        <w:rPr>
          <w:rFonts w:hint="eastAsia"/>
        </w:rPr>
        <w:t>应归类为危险</w:t>
      </w:r>
      <w:r w:rsidR="006B25AD" w:rsidRPr="00A131BE">
        <w:rPr>
          <w:rFonts w:hint="eastAsia"/>
        </w:rPr>
        <w:t>物质。</w:t>
      </w:r>
      <w:r w:rsidRPr="00A131BE">
        <w:rPr>
          <w:rFonts w:hint="eastAsia"/>
        </w:rPr>
        <w:t>汞和汞化合物</w:t>
      </w:r>
      <w:r w:rsidR="00BA1C4D" w:rsidRPr="00A131BE">
        <w:rPr>
          <w:rFonts w:hint="eastAsia"/>
        </w:rPr>
        <w:t>是</w:t>
      </w:r>
      <w:r w:rsidRPr="00A131BE">
        <w:rPr>
          <w:rFonts w:hint="eastAsia"/>
        </w:rPr>
        <w:t>混合物类</w:t>
      </w:r>
      <w:r w:rsidR="00BA1C4D" w:rsidRPr="00A131BE">
        <w:rPr>
          <w:rFonts w:hint="eastAsia"/>
        </w:rPr>
        <w:t>别中临界值最低的</w:t>
      </w:r>
      <w:r w:rsidRPr="00A131BE">
        <w:rPr>
          <w:rFonts w:hint="eastAsia"/>
        </w:rPr>
        <w:t>环境（水生）危</w:t>
      </w:r>
      <w:r w:rsidR="00BA1C4D" w:rsidRPr="00A131BE">
        <w:rPr>
          <w:rFonts w:hint="eastAsia"/>
        </w:rPr>
        <w:t>害物质</w:t>
      </w:r>
      <w:r w:rsidRPr="00A131BE">
        <w:rPr>
          <w:rFonts w:hint="eastAsia"/>
        </w:rPr>
        <w:t>。根据全球统一制度，如果含有汞或汞化合物的混合物的浓度大于或等于</w:t>
      </w:r>
      <w:r w:rsidR="005617C7" w:rsidRPr="00A131BE">
        <w:rPr>
          <w:rFonts w:hint="eastAsia"/>
        </w:rPr>
        <w:t>25</w:t>
      </w:r>
      <w:r w:rsidRPr="00A131BE">
        <w:rPr>
          <w:rFonts w:hint="eastAsia"/>
        </w:rPr>
        <w:t>毫克</w:t>
      </w:r>
      <w:r w:rsidRPr="00A131BE">
        <w:rPr>
          <w:rFonts w:hint="eastAsia"/>
        </w:rPr>
        <w:t>/</w:t>
      </w:r>
      <w:r w:rsidRPr="00A131BE">
        <w:rPr>
          <w:rFonts w:hint="eastAsia"/>
        </w:rPr>
        <w:t>千克，则应将其归类为危险</w:t>
      </w:r>
      <w:r w:rsidR="005617C7" w:rsidRPr="00A131BE">
        <w:rPr>
          <w:rFonts w:hint="eastAsia"/>
        </w:rPr>
        <w:t>物质</w:t>
      </w:r>
      <w:r w:rsidRPr="00A131BE">
        <w:rPr>
          <w:rFonts w:hint="eastAsia"/>
        </w:rPr>
        <w:t>（第</w:t>
      </w:r>
      <w:r w:rsidRPr="00A131BE">
        <w:rPr>
          <w:rFonts w:hint="eastAsia"/>
        </w:rPr>
        <w:t>3</w:t>
      </w:r>
      <w:r w:rsidRPr="00A131BE">
        <w:rPr>
          <w:rFonts w:hint="eastAsia"/>
        </w:rPr>
        <w:t>类急性和慢性水生生态毒性</w:t>
      </w:r>
      <w:r w:rsidR="00A131BE" w:rsidRPr="00B5665B">
        <w:rPr>
          <w:rStyle w:val="CharSuperscript"/>
          <w:rFonts w:hint="eastAsia"/>
        </w:rPr>
        <w:footnoteReference w:id="11"/>
      </w:r>
      <w:r w:rsidRPr="00A131BE">
        <w:rPr>
          <w:rFonts w:hint="eastAsia"/>
        </w:rPr>
        <w:t>）。专家组面对面会议提出的一项</w:t>
      </w:r>
      <w:r w:rsidR="00457699" w:rsidRPr="00A131BE">
        <w:rPr>
          <w:rFonts w:hint="eastAsia"/>
        </w:rPr>
        <w:t>提案将</w:t>
      </w:r>
      <w:r w:rsidRPr="00A131BE">
        <w:rPr>
          <w:rFonts w:hint="eastAsia"/>
        </w:rPr>
        <w:t>《水俣公约》</w:t>
      </w:r>
      <w:r w:rsidR="00BA1C4D" w:rsidRPr="00A131BE">
        <w:rPr>
          <w:rFonts w:hint="eastAsia"/>
        </w:rPr>
        <w:t>之下</w:t>
      </w:r>
      <w:r w:rsidRPr="00A131BE">
        <w:rPr>
          <w:rFonts w:hint="eastAsia"/>
        </w:rPr>
        <w:t>C</w:t>
      </w:r>
      <w:r w:rsidRPr="00A131BE">
        <w:rPr>
          <w:rFonts w:hint="eastAsia"/>
        </w:rPr>
        <w:t>类废物的阈值上限浓度</w:t>
      </w:r>
      <w:r w:rsidR="00BA1C4D" w:rsidRPr="00A131BE">
        <w:rPr>
          <w:rFonts w:hint="eastAsia"/>
        </w:rPr>
        <w:t>定为</w:t>
      </w:r>
      <w:r w:rsidRPr="00A131BE">
        <w:rPr>
          <w:rFonts w:hint="eastAsia"/>
        </w:rPr>
        <w:t>25</w:t>
      </w:r>
      <w:r w:rsidRPr="00A131BE">
        <w:rPr>
          <w:rFonts w:hint="eastAsia"/>
        </w:rPr>
        <w:t>毫克</w:t>
      </w:r>
      <w:r w:rsidRPr="00A131BE">
        <w:rPr>
          <w:rFonts w:hint="eastAsia"/>
        </w:rPr>
        <w:t>/</w:t>
      </w:r>
      <w:r w:rsidRPr="00A131BE">
        <w:rPr>
          <w:rFonts w:hint="eastAsia"/>
        </w:rPr>
        <w:t>千克。</w:t>
      </w:r>
    </w:p>
    <w:p w14:paraId="040C834F" w14:textId="1C5F4F45" w:rsidR="00BA4B76" w:rsidRPr="00A131BE" w:rsidRDefault="00DB5959" w:rsidP="00050E41">
      <w:pPr>
        <w:pStyle w:val="MCBodyNumber"/>
      </w:pPr>
      <w:r w:rsidRPr="00A131BE">
        <w:rPr>
          <w:rFonts w:hint="eastAsia"/>
        </w:rPr>
        <w:t>取样、分析和监测是废物中汞含量</w:t>
      </w:r>
      <w:r w:rsidR="00594CEE" w:rsidRPr="00A131BE">
        <w:rPr>
          <w:rFonts w:hint="eastAsia"/>
        </w:rPr>
        <w:t>测量</w:t>
      </w:r>
      <w:r w:rsidRPr="00A131BE">
        <w:rPr>
          <w:rFonts w:hint="eastAsia"/>
        </w:rPr>
        <w:t>的关键部分。专家组审查了测量废物中汞的分析和取样方法，例如</w:t>
      </w:r>
      <w:proofErr w:type="gramStart"/>
      <w:r w:rsidRPr="00A131BE">
        <w:rPr>
          <w:rFonts w:hint="eastAsia"/>
        </w:rPr>
        <w:t>对由汞或</w:t>
      </w:r>
      <w:proofErr w:type="gramEnd"/>
      <w:r w:rsidRPr="00A131BE">
        <w:rPr>
          <w:rFonts w:hint="eastAsia"/>
        </w:rPr>
        <w:t>汞化合物构成、含有此类物质或受其污染的废物进行无害环境管理的巴塞尔</w:t>
      </w:r>
      <w:r w:rsidR="00D570FB">
        <w:rPr>
          <w:rFonts w:hint="eastAsia"/>
        </w:rPr>
        <w:t>公约</w:t>
      </w:r>
      <w:r w:rsidRPr="00A131BE">
        <w:rPr>
          <w:rFonts w:hint="eastAsia"/>
        </w:rPr>
        <w:t>技术准则所载的分析和取样方法</w:t>
      </w:r>
      <w:r w:rsidR="00020425" w:rsidRPr="00A131BE">
        <w:rPr>
          <w:rFonts w:hint="eastAsia"/>
        </w:rPr>
        <w:t>。</w:t>
      </w:r>
      <w:r w:rsidR="00A131BE" w:rsidRPr="00B5665B">
        <w:rPr>
          <w:rStyle w:val="CharSuperscript"/>
          <w:rFonts w:hint="eastAsia"/>
        </w:rPr>
        <w:footnoteReference w:id="12"/>
      </w:r>
      <w:r w:rsidRPr="00A131BE">
        <w:rPr>
          <w:rFonts w:hint="eastAsia"/>
        </w:rPr>
        <w:t>专家组认识到，需要进一步交流分析和取样方法方面的信息，以协助缔约方确定</w:t>
      </w:r>
      <w:r w:rsidRPr="00A131BE">
        <w:rPr>
          <w:rFonts w:hint="eastAsia"/>
        </w:rPr>
        <w:t>C</w:t>
      </w:r>
      <w:r w:rsidRPr="00A131BE">
        <w:rPr>
          <w:rFonts w:hint="eastAsia"/>
        </w:rPr>
        <w:t>类废物。</w:t>
      </w:r>
      <w:r w:rsidR="00A131BE" w:rsidRPr="00B5665B">
        <w:rPr>
          <w:rStyle w:val="CharSuperscript"/>
          <w:rFonts w:hint="eastAsia"/>
        </w:rPr>
        <w:footnoteReference w:id="13"/>
      </w:r>
    </w:p>
    <w:p w14:paraId="6F1611BD" w14:textId="2FF08182" w:rsidR="00BA4B76" w:rsidRPr="00A131BE" w:rsidRDefault="00DB5959" w:rsidP="00050E41">
      <w:pPr>
        <w:pStyle w:val="MCHeading2Letter"/>
        <w:spacing w:before="80"/>
        <w:ind w:left="1253" w:hanging="403"/>
      </w:pPr>
      <w:r w:rsidRPr="00A131BE">
        <w:rPr>
          <w:rFonts w:hint="eastAsia"/>
        </w:rPr>
        <w:t>为</w:t>
      </w:r>
      <w:r w:rsidRPr="00946944">
        <w:rPr>
          <w:rStyle w:val="CharBold"/>
          <w:rFonts w:hint="eastAsia"/>
          <w:b/>
        </w:rPr>
        <w:t>A</w:t>
      </w:r>
      <w:r w:rsidRPr="00946944">
        <w:rPr>
          <w:rFonts w:hint="eastAsia"/>
        </w:rPr>
        <w:t>类和</w:t>
      </w:r>
      <w:r w:rsidRPr="00946944">
        <w:rPr>
          <w:rStyle w:val="CharBold"/>
          <w:rFonts w:hint="eastAsia"/>
          <w:b/>
        </w:rPr>
        <w:t>B</w:t>
      </w:r>
      <w:r w:rsidRPr="00A131BE">
        <w:rPr>
          <w:rFonts w:hint="eastAsia"/>
        </w:rPr>
        <w:t>类废物设立阈值</w:t>
      </w:r>
      <w:r w:rsidR="006224EB" w:rsidRPr="00A131BE">
        <w:rPr>
          <w:rFonts w:hint="eastAsia"/>
        </w:rPr>
        <w:t>的适宜性</w:t>
      </w:r>
    </w:p>
    <w:p w14:paraId="3CB367A9" w14:textId="2BB33EE0" w:rsidR="00BA4B76" w:rsidRPr="00A131BE" w:rsidRDefault="00DB5959" w:rsidP="00050E41">
      <w:pPr>
        <w:pStyle w:val="MCBodyNumber"/>
      </w:pPr>
      <w:r w:rsidRPr="00A131BE">
        <w:rPr>
          <w:rFonts w:hint="eastAsia"/>
        </w:rPr>
        <w:t>技术专家组制定了一份</w:t>
      </w:r>
      <w:r w:rsidRPr="00A131BE">
        <w:rPr>
          <w:rFonts w:hint="eastAsia"/>
        </w:rPr>
        <w:t>A</w:t>
      </w:r>
      <w:r w:rsidRPr="00A131BE">
        <w:rPr>
          <w:rFonts w:hint="eastAsia"/>
        </w:rPr>
        <w:t>类废物的综合清单，包括汞化合物。专家组认为，</w:t>
      </w:r>
      <w:proofErr w:type="gramStart"/>
      <w:r w:rsidRPr="00A131BE">
        <w:rPr>
          <w:rFonts w:hint="eastAsia"/>
        </w:rPr>
        <w:t>由汞构成</w:t>
      </w:r>
      <w:proofErr w:type="gramEnd"/>
      <w:r w:rsidRPr="00A131BE">
        <w:rPr>
          <w:rFonts w:hint="eastAsia"/>
        </w:rPr>
        <w:t>的废物显然毒性很高，因此</w:t>
      </w:r>
      <w:r w:rsidR="004C0D89" w:rsidRPr="00A131BE">
        <w:rPr>
          <w:rFonts w:hint="eastAsia"/>
        </w:rPr>
        <w:t>，</w:t>
      </w:r>
      <w:r w:rsidRPr="00A131BE">
        <w:rPr>
          <w:rFonts w:hint="eastAsia"/>
        </w:rPr>
        <w:t>没有必要为</w:t>
      </w:r>
      <w:r w:rsidRPr="00A131BE">
        <w:rPr>
          <w:rFonts w:hint="eastAsia"/>
        </w:rPr>
        <w:t>A</w:t>
      </w:r>
      <w:r w:rsidRPr="00A131BE">
        <w:rPr>
          <w:rFonts w:hint="eastAsia"/>
        </w:rPr>
        <w:t>类废物设定阈值。此类废物可能含有不同含量的汞或汞化合物，但作为废物，它们都被认为是有害的或潜在有害的，必须根据其实际成</w:t>
      </w:r>
      <w:r w:rsidR="00CE12A0" w:rsidRPr="00A131BE">
        <w:rPr>
          <w:rFonts w:hint="eastAsia"/>
        </w:rPr>
        <w:t>分</w:t>
      </w:r>
      <w:r w:rsidRPr="00A131BE">
        <w:rPr>
          <w:rFonts w:hint="eastAsia"/>
        </w:rPr>
        <w:t>以无害环境方式加以管理。</w:t>
      </w:r>
      <w:r w:rsidR="00A131BE" w:rsidRPr="00B5665B">
        <w:rPr>
          <w:rStyle w:val="CharSuperscript"/>
          <w:rFonts w:hint="eastAsia"/>
        </w:rPr>
        <w:footnoteReference w:id="14"/>
      </w:r>
      <w:r w:rsidRPr="00A131BE">
        <w:rPr>
          <w:rFonts w:hint="eastAsia"/>
        </w:rPr>
        <w:t>任何此类废物若管理不善，都会严重威胁人类健康或环境，因此</w:t>
      </w:r>
      <w:r w:rsidR="00CE12A0" w:rsidRPr="00A131BE">
        <w:rPr>
          <w:rFonts w:hint="eastAsia"/>
        </w:rPr>
        <w:t>，</w:t>
      </w:r>
      <w:r w:rsidRPr="00A131BE">
        <w:rPr>
          <w:rFonts w:hint="eastAsia"/>
        </w:rPr>
        <w:t>所有此类废物都应继续受到《公约》</w:t>
      </w:r>
      <w:r w:rsidR="00CE12A0" w:rsidRPr="00A131BE">
        <w:rPr>
          <w:rFonts w:hint="eastAsia"/>
        </w:rPr>
        <w:t>第</w:t>
      </w:r>
      <w:r w:rsidR="00CE12A0" w:rsidRPr="00A131BE">
        <w:rPr>
          <w:rFonts w:hint="eastAsia"/>
        </w:rPr>
        <w:t>11</w:t>
      </w:r>
      <w:r w:rsidRPr="00A131BE">
        <w:rPr>
          <w:rFonts w:hint="eastAsia"/>
        </w:rPr>
        <w:t>条管辖。</w:t>
      </w:r>
    </w:p>
    <w:p w14:paraId="499C9CBB" w14:textId="460000C2" w:rsidR="00BA4B76" w:rsidRPr="00F6550D" w:rsidRDefault="00DB5959" w:rsidP="00050E41">
      <w:pPr>
        <w:pStyle w:val="MCBodyNumber"/>
        <w:rPr>
          <w:spacing w:val="2"/>
        </w:rPr>
      </w:pPr>
      <w:r w:rsidRPr="00F6550D">
        <w:rPr>
          <w:rFonts w:hint="eastAsia"/>
          <w:spacing w:val="2"/>
        </w:rPr>
        <w:t>B</w:t>
      </w:r>
      <w:r w:rsidRPr="00F6550D">
        <w:rPr>
          <w:rFonts w:hint="eastAsia"/>
          <w:spacing w:val="2"/>
        </w:rPr>
        <w:t>类废物由废弃或报废产品组成。如果这类废物管理不当，就会导致排放和释放汞和汞化合物，</w:t>
      </w:r>
      <w:r w:rsidR="00EB29F4" w:rsidRPr="00F6550D">
        <w:rPr>
          <w:rFonts w:hint="eastAsia"/>
          <w:spacing w:val="2"/>
        </w:rPr>
        <w:t>有可能</w:t>
      </w:r>
      <w:r w:rsidRPr="00F6550D">
        <w:rPr>
          <w:rFonts w:hint="eastAsia"/>
          <w:spacing w:val="2"/>
        </w:rPr>
        <w:t>危及人类健康和环境。因此，技术专家组认为不需要为</w:t>
      </w:r>
      <w:r w:rsidRPr="00F6550D">
        <w:rPr>
          <w:rFonts w:hint="eastAsia"/>
          <w:spacing w:val="2"/>
        </w:rPr>
        <w:t>B</w:t>
      </w:r>
      <w:r w:rsidRPr="00F6550D">
        <w:rPr>
          <w:rFonts w:hint="eastAsia"/>
          <w:spacing w:val="2"/>
        </w:rPr>
        <w:t>类废物设定阈值，并且认为这类废物都应继续由《公约》</w:t>
      </w:r>
      <w:r w:rsidR="00480D86" w:rsidRPr="00F6550D">
        <w:rPr>
          <w:rFonts w:hint="eastAsia"/>
          <w:spacing w:val="2"/>
        </w:rPr>
        <w:t>第</w:t>
      </w:r>
      <w:r w:rsidR="00480D86" w:rsidRPr="00F6550D">
        <w:rPr>
          <w:rFonts w:hint="eastAsia"/>
          <w:spacing w:val="2"/>
        </w:rPr>
        <w:t>11</w:t>
      </w:r>
      <w:r w:rsidRPr="00F6550D">
        <w:rPr>
          <w:rFonts w:hint="eastAsia"/>
          <w:spacing w:val="2"/>
        </w:rPr>
        <w:t>条管辖。</w:t>
      </w:r>
    </w:p>
    <w:p w14:paraId="18357FB6" w14:textId="06102498" w:rsidR="00BA4B76" w:rsidRPr="00A131BE" w:rsidRDefault="00DB5959" w:rsidP="00050E41">
      <w:pPr>
        <w:pStyle w:val="MCBodyNumber"/>
      </w:pPr>
      <w:r w:rsidRPr="00A131BE">
        <w:rPr>
          <w:rFonts w:hint="eastAsia"/>
        </w:rPr>
        <w:t>各缔约</w:t>
      </w:r>
      <w:proofErr w:type="gramStart"/>
      <w:r w:rsidRPr="00A131BE">
        <w:rPr>
          <w:rFonts w:hint="eastAsia"/>
        </w:rPr>
        <w:t>方制定的添汞产品</w:t>
      </w:r>
      <w:proofErr w:type="gramEnd"/>
      <w:r w:rsidRPr="00A131BE">
        <w:rPr>
          <w:rFonts w:hint="eastAsia"/>
        </w:rPr>
        <w:t>清单</w:t>
      </w:r>
      <w:r w:rsidR="00E04B41" w:rsidRPr="00A131BE">
        <w:rPr>
          <w:rFonts w:hint="eastAsia"/>
        </w:rPr>
        <w:t>对确定哪些产品可能含有</w:t>
      </w:r>
      <w:proofErr w:type="gramStart"/>
      <w:r w:rsidR="00E04B41" w:rsidRPr="00A131BE">
        <w:rPr>
          <w:rFonts w:hint="eastAsia"/>
        </w:rPr>
        <w:t>汞</w:t>
      </w:r>
      <w:r w:rsidRPr="00A131BE">
        <w:rPr>
          <w:rFonts w:hint="eastAsia"/>
        </w:rPr>
        <w:t>提</w:t>
      </w:r>
      <w:proofErr w:type="gramEnd"/>
      <w:r w:rsidRPr="00A131BE">
        <w:rPr>
          <w:rFonts w:hint="eastAsia"/>
        </w:rPr>
        <w:t>供了有</w:t>
      </w:r>
      <w:r w:rsidR="00E04B41" w:rsidRPr="00A131BE">
        <w:rPr>
          <w:rFonts w:hint="eastAsia"/>
        </w:rPr>
        <w:t>益的</w:t>
      </w:r>
      <w:r w:rsidRPr="00A131BE">
        <w:rPr>
          <w:rFonts w:hint="eastAsia"/>
        </w:rPr>
        <w:t>指导。专家组认为，大多数产品在报废后</w:t>
      </w:r>
      <w:r w:rsidR="00E04B41" w:rsidRPr="00A131BE">
        <w:rPr>
          <w:rFonts w:hint="eastAsia"/>
        </w:rPr>
        <w:t>进行</w:t>
      </w:r>
      <w:r w:rsidRPr="00A131BE">
        <w:rPr>
          <w:rFonts w:hint="eastAsia"/>
        </w:rPr>
        <w:t>处置时，通常会超过</w:t>
      </w:r>
      <w:r w:rsidRPr="00A131BE">
        <w:rPr>
          <w:rFonts w:hint="eastAsia"/>
        </w:rPr>
        <w:t>C</w:t>
      </w:r>
      <w:r w:rsidRPr="00A131BE">
        <w:rPr>
          <w:rFonts w:hint="eastAsia"/>
        </w:rPr>
        <w:t>类废物</w:t>
      </w:r>
      <w:r w:rsidR="00EB29F4" w:rsidRPr="00A131BE">
        <w:rPr>
          <w:rFonts w:hint="eastAsia"/>
        </w:rPr>
        <w:t>所规定的</w:t>
      </w:r>
      <w:r w:rsidRPr="00A131BE">
        <w:rPr>
          <w:rFonts w:hint="eastAsia"/>
        </w:rPr>
        <w:t>阈值限制。此外，专家组</w:t>
      </w:r>
      <w:r w:rsidR="00E04B41" w:rsidRPr="00A131BE">
        <w:rPr>
          <w:rFonts w:hint="eastAsia"/>
        </w:rPr>
        <w:t>指出</w:t>
      </w:r>
      <w:r w:rsidR="008E278D" w:rsidRPr="00A131BE">
        <w:rPr>
          <w:rFonts w:hint="eastAsia"/>
        </w:rPr>
        <w:t>，</w:t>
      </w:r>
      <w:r w:rsidRPr="00A131BE">
        <w:rPr>
          <w:rFonts w:hint="eastAsia"/>
        </w:rPr>
        <w:t>阈值限制可能会</w:t>
      </w:r>
      <w:r w:rsidR="00E04B41" w:rsidRPr="00A131BE">
        <w:rPr>
          <w:rFonts w:hint="eastAsia"/>
        </w:rPr>
        <w:t>要求一</w:t>
      </w:r>
      <w:r w:rsidRPr="00A131BE">
        <w:rPr>
          <w:rFonts w:hint="eastAsia"/>
        </w:rPr>
        <w:t>些缔约方</w:t>
      </w:r>
      <w:r w:rsidR="00E04B41" w:rsidRPr="00A131BE">
        <w:rPr>
          <w:rFonts w:hint="eastAsia"/>
        </w:rPr>
        <w:t>在处置前必须进行</w:t>
      </w:r>
      <w:r w:rsidRPr="00A131BE">
        <w:rPr>
          <w:rFonts w:hint="eastAsia"/>
        </w:rPr>
        <w:t>分析，因此</w:t>
      </w:r>
      <w:r w:rsidR="00E04B41" w:rsidRPr="00A131BE">
        <w:rPr>
          <w:rFonts w:hint="eastAsia"/>
        </w:rPr>
        <w:t>，</w:t>
      </w:r>
      <w:r w:rsidR="008E278D" w:rsidRPr="00A131BE">
        <w:rPr>
          <w:rFonts w:hint="eastAsia"/>
        </w:rPr>
        <w:t>为产品设定</w:t>
      </w:r>
      <w:r w:rsidRPr="00A131BE">
        <w:rPr>
          <w:rFonts w:hint="eastAsia"/>
        </w:rPr>
        <w:t>阈值可能是复杂而具有挑战性的</w:t>
      </w:r>
      <w:r w:rsidR="00E04B41" w:rsidRPr="00A131BE">
        <w:rPr>
          <w:rFonts w:hint="eastAsia"/>
        </w:rPr>
        <w:t>工作</w:t>
      </w:r>
      <w:r w:rsidRPr="00A131BE">
        <w:rPr>
          <w:rFonts w:hint="eastAsia"/>
        </w:rPr>
        <w:t>。</w:t>
      </w:r>
    </w:p>
    <w:p w14:paraId="5771316C" w14:textId="59E9CCA5" w:rsidR="00BA4B76" w:rsidRPr="00A131BE" w:rsidRDefault="00DB5959" w:rsidP="00050E41">
      <w:pPr>
        <w:pStyle w:val="MCHeading1Ch"/>
        <w:keepNext/>
        <w:snapToGrid/>
        <w:spacing w:before="240" w:after="120"/>
        <w:ind w:left="1238" w:hanging="792"/>
      </w:pPr>
      <w:r w:rsidRPr="00A131BE">
        <w:rPr>
          <w:rFonts w:hint="eastAsia"/>
        </w:rPr>
        <w:lastRenderedPageBreak/>
        <w:t>设立除原生汞矿开采以外的采矿作业中的表层土、废岩石和</w:t>
      </w:r>
      <w:proofErr w:type="gramStart"/>
      <w:r w:rsidRPr="00A131BE">
        <w:rPr>
          <w:rFonts w:hint="eastAsia"/>
        </w:rPr>
        <w:t>尾矿石</w:t>
      </w:r>
      <w:proofErr w:type="gramEnd"/>
      <w:r w:rsidRPr="00A131BE">
        <w:rPr>
          <w:rFonts w:hint="eastAsia"/>
        </w:rPr>
        <w:t>的阈值的</w:t>
      </w:r>
      <w:r w:rsidR="00E04B41" w:rsidRPr="00A131BE">
        <w:rPr>
          <w:rFonts w:hint="eastAsia"/>
        </w:rPr>
        <w:t>办法</w:t>
      </w:r>
    </w:p>
    <w:p w14:paraId="2C81E0F1" w14:textId="30062F0E" w:rsidR="00BA4B76" w:rsidRPr="00A131BE" w:rsidRDefault="00DB5959" w:rsidP="00050E41">
      <w:pPr>
        <w:pStyle w:val="MCHeading2Letter"/>
        <w:spacing w:before="80"/>
        <w:ind w:left="1253" w:hanging="403"/>
      </w:pPr>
      <w:r w:rsidRPr="00A131BE">
        <w:rPr>
          <w:rFonts w:hint="eastAsia"/>
        </w:rPr>
        <w:t>表层土和废岩石</w:t>
      </w:r>
    </w:p>
    <w:p w14:paraId="0D9F35D3" w14:textId="2E3BD685" w:rsidR="00BA4B76" w:rsidRPr="00A131BE" w:rsidRDefault="00DB5959" w:rsidP="00050E41">
      <w:pPr>
        <w:pStyle w:val="MCBodyNumber"/>
      </w:pPr>
      <w:r w:rsidRPr="00A131BE">
        <w:rPr>
          <w:rFonts w:hint="eastAsia"/>
        </w:rPr>
        <w:t>技术专家组认为，目前，</w:t>
      </w:r>
      <w:r w:rsidR="001D5EF7" w:rsidRPr="00A131BE">
        <w:rPr>
          <w:rFonts w:hint="eastAsia"/>
        </w:rPr>
        <w:t>与</w:t>
      </w:r>
      <w:r w:rsidRPr="00A131BE">
        <w:rPr>
          <w:rFonts w:hint="eastAsia"/>
        </w:rPr>
        <w:t>工业规模废岩石</w:t>
      </w:r>
      <w:r w:rsidR="00A131BE" w:rsidRPr="00B5665B">
        <w:rPr>
          <w:rStyle w:val="CharSuperscript"/>
          <w:rFonts w:hint="eastAsia"/>
        </w:rPr>
        <w:footnoteReference w:id="15"/>
      </w:r>
      <w:r w:rsidRPr="00A131BE">
        <w:rPr>
          <w:rFonts w:hint="eastAsia"/>
        </w:rPr>
        <w:t>和表层土</w:t>
      </w:r>
      <w:r w:rsidR="00A131BE" w:rsidRPr="00B5665B">
        <w:rPr>
          <w:rStyle w:val="CharSuperscript"/>
          <w:rFonts w:hint="eastAsia"/>
        </w:rPr>
        <w:footnoteReference w:id="16"/>
      </w:r>
      <w:r w:rsidRPr="00A131BE">
        <w:rPr>
          <w:rFonts w:hint="eastAsia"/>
        </w:rPr>
        <w:t>相关的危</w:t>
      </w:r>
      <w:r w:rsidR="001D5EF7" w:rsidRPr="00A131BE">
        <w:rPr>
          <w:rFonts w:hint="eastAsia"/>
        </w:rPr>
        <w:t>害</w:t>
      </w:r>
      <w:r w:rsidRPr="00A131BE">
        <w:rPr>
          <w:rFonts w:hint="eastAsia"/>
        </w:rPr>
        <w:t>和风险足够低，因此</w:t>
      </w:r>
      <w:r w:rsidR="001D5EF7" w:rsidRPr="00A131BE">
        <w:rPr>
          <w:rFonts w:hint="eastAsia"/>
        </w:rPr>
        <w:t>，</w:t>
      </w:r>
      <w:r w:rsidRPr="00A131BE">
        <w:rPr>
          <w:rFonts w:hint="eastAsia"/>
        </w:rPr>
        <w:t>没有必要为这些来源制定阈值。</w:t>
      </w:r>
    </w:p>
    <w:p w14:paraId="2FE0A2F0" w14:textId="3F2DDE21" w:rsidR="00BA4B76" w:rsidRPr="00A131BE" w:rsidRDefault="00DB5959" w:rsidP="00050E41">
      <w:pPr>
        <w:pStyle w:val="MCHeading2Letter"/>
        <w:spacing w:before="80"/>
        <w:ind w:left="1253" w:hanging="403"/>
      </w:pPr>
      <w:r w:rsidRPr="00A131BE">
        <w:rPr>
          <w:rFonts w:hint="eastAsia"/>
        </w:rPr>
        <w:t>尾矿石</w:t>
      </w:r>
    </w:p>
    <w:p w14:paraId="57D7AF5F" w14:textId="474113AF" w:rsidR="00BA4B76" w:rsidRPr="00A131BE" w:rsidRDefault="00DB5959" w:rsidP="00050E41">
      <w:pPr>
        <w:pStyle w:val="MCBodyNumber"/>
      </w:pPr>
      <w:r w:rsidRPr="00A131BE">
        <w:rPr>
          <w:rFonts w:hint="eastAsia"/>
        </w:rPr>
        <w:t>技术专家组提出了一种</w:t>
      </w:r>
      <w:r w:rsidR="001D5EF7" w:rsidRPr="00A131BE">
        <w:rPr>
          <w:rFonts w:hint="eastAsia"/>
        </w:rPr>
        <w:t>“两层法”</w:t>
      </w:r>
      <w:r w:rsidRPr="00A131BE">
        <w:rPr>
          <w:rFonts w:hint="eastAsia"/>
        </w:rPr>
        <w:t>，用于确定工业规模有色金属矿开采产生的</w:t>
      </w:r>
      <w:proofErr w:type="gramStart"/>
      <w:r w:rsidRPr="00A131BE">
        <w:rPr>
          <w:rFonts w:hint="eastAsia"/>
        </w:rPr>
        <w:t>尾矿石</w:t>
      </w:r>
      <w:proofErr w:type="gramEnd"/>
      <w:r w:rsidR="00A131BE" w:rsidRPr="00B5665B">
        <w:rPr>
          <w:rStyle w:val="CharSuperscript"/>
          <w:rFonts w:hint="eastAsia"/>
        </w:rPr>
        <w:footnoteReference w:id="17"/>
      </w:r>
      <w:r w:rsidRPr="00A131BE">
        <w:rPr>
          <w:rFonts w:hint="eastAsia"/>
        </w:rPr>
        <w:t>的阈值。专家组一致认为，其他采矿来源的</w:t>
      </w:r>
      <w:proofErr w:type="gramStart"/>
      <w:r w:rsidRPr="00A131BE">
        <w:rPr>
          <w:rFonts w:hint="eastAsia"/>
        </w:rPr>
        <w:t>尾矿石</w:t>
      </w:r>
      <w:proofErr w:type="gramEnd"/>
      <w:r w:rsidRPr="00A131BE">
        <w:rPr>
          <w:rFonts w:hint="eastAsia"/>
        </w:rPr>
        <w:t>的危</w:t>
      </w:r>
      <w:r w:rsidR="001D5EF7" w:rsidRPr="00A131BE">
        <w:rPr>
          <w:rFonts w:hint="eastAsia"/>
        </w:rPr>
        <w:t>害</w:t>
      </w:r>
      <w:r w:rsidRPr="00A131BE">
        <w:rPr>
          <w:rFonts w:hint="eastAsia"/>
        </w:rPr>
        <w:t>和风险足够低，</w:t>
      </w:r>
      <w:r w:rsidR="002A4495" w:rsidRPr="00A131BE">
        <w:rPr>
          <w:rFonts w:hint="eastAsia"/>
        </w:rPr>
        <w:t>因此</w:t>
      </w:r>
      <w:r w:rsidR="001D5EF7" w:rsidRPr="00A131BE">
        <w:rPr>
          <w:rFonts w:hint="eastAsia"/>
        </w:rPr>
        <w:t>，</w:t>
      </w:r>
      <w:r w:rsidRPr="00A131BE">
        <w:rPr>
          <w:rFonts w:hint="eastAsia"/>
        </w:rPr>
        <w:t>没有必要为这些来源制定阈值。</w:t>
      </w:r>
    </w:p>
    <w:p w14:paraId="086FB5B8" w14:textId="5263216E" w:rsidR="00BA4B76" w:rsidRPr="00A131BE" w:rsidRDefault="00DB5959" w:rsidP="00050E41">
      <w:pPr>
        <w:pStyle w:val="MCBodyNumber"/>
      </w:pPr>
      <w:r w:rsidRPr="00A131BE">
        <w:rPr>
          <w:rFonts w:hint="eastAsia"/>
        </w:rPr>
        <w:t>根据</w:t>
      </w:r>
      <w:r w:rsidR="001D5EF7" w:rsidRPr="00A131BE">
        <w:rPr>
          <w:rFonts w:hint="eastAsia"/>
        </w:rPr>
        <w:t>建</w:t>
      </w:r>
      <w:r w:rsidRPr="00A131BE">
        <w:rPr>
          <w:rFonts w:hint="eastAsia"/>
        </w:rPr>
        <w:t>议的</w:t>
      </w:r>
      <w:r w:rsidR="001D5EF7" w:rsidRPr="00A131BE">
        <w:rPr>
          <w:rFonts w:hint="eastAsia"/>
        </w:rPr>
        <w:t>办法</w:t>
      </w:r>
      <w:r w:rsidRPr="00A131BE">
        <w:rPr>
          <w:rFonts w:hint="eastAsia"/>
        </w:rPr>
        <w:t>，将首先使用总汞含量阈值对</w:t>
      </w:r>
      <w:proofErr w:type="gramStart"/>
      <w:r w:rsidRPr="00A131BE">
        <w:rPr>
          <w:rFonts w:hint="eastAsia"/>
        </w:rPr>
        <w:t>尾矿石</w:t>
      </w:r>
      <w:proofErr w:type="gramEnd"/>
      <w:r w:rsidRPr="00A131BE">
        <w:rPr>
          <w:rFonts w:hint="eastAsia"/>
        </w:rPr>
        <w:t>进行评估。当且仅当超过该阈值时，才</w:t>
      </w:r>
      <w:r w:rsidR="001D5EF7" w:rsidRPr="00A131BE">
        <w:rPr>
          <w:rFonts w:hint="eastAsia"/>
        </w:rPr>
        <w:t>会采</w:t>
      </w:r>
      <w:r w:rsidRPr="00A131BE">
        <w:rPr>
          <w:rFonts w:hint="eastAsia"/>
        </w:rPr>
        <w:t>用浸出阈值。</w:t>
      </w:r>
    </w:p>
    <w:p w14:paraId="409AFE07" w14:textId="2C20F0E1" w:rsidR="00BA4B76" w:rsidRPr="00A131BE" w:rsidRDefault="007461BF" w:rsidP="00050E41">
      <w:pPr>
        <w:pStyle w:val="MCBodyNumber"/>
      </w:pPr>
      <w:r w:rsidRPr="00A131BE">
        <w:rPr>
          <w:rFonts w:hint="eastAsia"/>
        </w:rPr>
        <w:t>由于</w:t>
      </w:r>
      <w:proofErr w:type="gramStart"/>
      <w:r w:rsidRPr="00A131BE">
        <w:rPr>
          <w:rFonts w:hint="eastAsia"/>
        </w:rPr>
        <w:t>尾矿石</w:t>
      </w:r>
      <w:proofErr w:type="gramEnd"/>
      <w:r w:rsidRPr="00A131BE">
        <w:rPr>
          <w:rFonts w:hint="eastAsia"/>
        </w:rPr>
        <w:t>不同于《公约》涉及的其他废物，因此</w:t>
      </w:r>
      <w:r w:rsidR="001D5EF7" w:rsidRPr="00A131BE">
        <w:rPr>
          <w:rFonts w:hint="eastAsia"/>
        </w:rPr>
        <w:t>，</w:t>
      </w:r>
      <w:r w:rsidRPr="00A131BE">
        <w:rPr>
          <w:rFonts w:hint="eastAsia"/>
        </w:rPr>
        <w:t>采用</w:t>
      </w:r>
      <w:r w:rsidR="00DB5959" w:rsidRPr="00A131BE">
        <w:rPr>
          <w:rFonts w:hint="eastAsia"/>
        </w:rPr>
        <w:t>“两</w:t>
      </w:r>
      <w:r w:rsidR="001D5EF7" w:rsidRPr="00A131BE">
        <w:rPr>
          <w:rFonts w:hint="eastAsia"/>
        </w:rPr>
        <w:t>层</w:t>
      </w:r>
      <w:r w:rsidR="00DB5959" w:rsidRPr="00A131BE">
        <w:rPr>
          <w:rFonts w:hint="eastAsia"/>
        </w:rPr>
        <w:t>法”是适当</w:t>
      </w:r>
      <w:r w:rsidRPr="00A131BE">
        <w:rPr>
          <w:rFonts w:hint="eastAsia"/>
        </w:rPr>
        <w:t>的</w:t>
      </w:r>
      <w:r w:rsidR="00DB5959" w:rsidRPr="00A131BE">
        <w:rPr>
          <w:rFonts w:hint="eastAsia"/>
        </w:rPr>
        <w:t>。首先，工业规模采矿产生的</w:t>
      </w:r>
      <w:proofErr w:type="gramStart"/>
      <w:r w:rsidR="00DB5959" w:rsidRPr="00A131BE">
        <w:rPr>
          <w:rFonts w:hint="eastAsia"/>
        </w:rPr>
        <w:t>尾矿</w:t>
      </w:r>
      <w:r w:rsidR="001360D8" w:rsidRPr="00A131BE">
        <w:rPr>
          <w:rFonts w:hint="eastAsia"/>
        </w:rPr>
        <w:t>石</w:t>
      </w:r>
      <w:r w:rsidR="00DB5959" w:rsidRPr="00A131BE">
        <w:rPr>
          <w:rFonts w:hint="eastAsia"/>
        </w:rPr>
        <w:t>规模</w:t>
      </w:r>
      <w:proofErr w:type="gramEnd"/>
      <w:r w:rsidR="00DB5959" w:rsidRPr="00A131BE">
        <w:rPr>
          <w:rFonts w:hint="eastAsia"/>
        </w:rPr>
        <w:t>足够大，需要另行考虑；由于</w:t>
      </w:r>
      <w:proofErr w:type="gramStart"/>
      <w:r w:rsidR="00DB5959" w:rsidRPr="00A131BE">
        <w:rPr>
          <w:rFonts w:hint="eastAsia"/>
        </w:rPr>
        <w:t>尾矿石</w:t>
      </w:r>
      <w:proofErr w:type="gramEnd"/>
      <w:r w:rsidR="00DB5959" w:rsidRPr="00A131BE">
        <w:rPr>
          <w:rFonts w:hint="eastAsia"/>
        </w:rPr>
        <w:t>量极高，需要在现场土地处置设施中</w:t>
      </w:r>
      <w:r w:rsidR="001D5EF7" w:rsidRPr="00A131BE">
        <w:rPr>
          <w:rFonts w:hint="eastAsia"/>
        </w:rPr>
        <w:t>对</w:t>
      </w:r>
      <w:r w:rsidR="00DB5959" w:rsidRPr="00A131BE">
        <w:rPr>
          <w:rFonts w:hint="eastAsia"/>
        </w:rPr>
        <w:t>材料</w:t>
      </w:r>
      <w:r w:rsidR="001D5EF7" w:rsidRPr="00A131BE">
        <w:rPr>
          <w:rFonts w:hint="eastAsia"/>
        </w:rPr>
        <w:t>进行处理</w:t>
      </w:r>
      <w:r w:rsidR="00DB5959" w:rsidRPr="00A131BE">
        <w:rPr>
          <w:rFonts w:hint="eastAsia"/>
        </w:rPr>
        <w:t>，</w:t>
      </w:r>
      <w:r w:rsidR="00A131BE" w:rsidRPr="00B5665B">
        <w:rPr>
          <w:rStyle w:val="CharSuperscript"/>
          <w:rFonts w:hint="eastAsia"/>
        </w:rPr>
        <w:footnoteReference w:id="18"/>
      </w:r>
      <w:r w:rsidR="00DB5959" w:rsidRPr="00A131BE">
        <w:rPr>
          <w:rFonts w:hint="eastAsia"/>
        </w:rPr>
        <w:t>而</w:t>
      </w:r>
      <w:r w:rsidR="001360D8" w:rsidRPr="00A131BE">
        <w:rPr>
          <w:rFonts w:hint="eastAsia"/>
        </w:rPr>
        <w:t>不是</w:t>
      </w:r>
      <w:r w:rsidR="001D5EF7" w:rsidRPr="00A131BE">
        <w:rPr>
          <w:rFonts w:hint="eastAsia"/>
        </w:rPr>
        <w:t>采用</w:t>
      </w:r>
      <w:r w:rsidR="00DB5959" w:rsidRPr="00A131BE">
        <w:rPr>
          <w:rFonts w:hint="eastAsia"/>
        </w:rPr>
        <w:t>商业</w:t>
      </w:r>
      <w:r w:rsidR="001D5EF7" w:rsidRPr="00A131BE">
        <w:rPr>
          <w:rFonts w:hint="eastAsia"/>
        </w:rPr>
        <w:t>方式</w:t>
      </w:r>
      <w:r w:rsidR="001360D8" w:rsidRPr="00A131BE">
        <w:rPr>
          <w:rFonts w:hint="eastAsia"/>
        </w:rPr>
        <w:t>处理</w:t>
      </w:r>
      <w:r w:rsidR="00DB5959" w:rsidRPr="00A131BE">
        <w:rPr>
          <w:rFonts w:hint="eastAsia"/>
        </w:rPr>
        <w:t>或与其他废物一同处置。第二，</w:t>
      </w:r>
      <w:proofErr w:type="gramStart"/>
      <w:r w:rsidR="00DB5959" w:rsidRPr="00A131BE">
        <w:rPr>
          <w:rFonts w:hint="eastAsia"/>
        </w:rPr>
        <w:t>尾矿石</w:t>
      </w:r>
      <w:proofErr w:type="gramEnd"/>
      <w:r w:rsidR="00DB5959" w:rsidRPr="00A131BE">
        <w:rPr>
          <w:rFonts w:hint="eastAsia"/>
        </w:rPr>
        <w:t>的化学性质因地点、当地地质状况和矿石加工而异。第三，矿区通常位于偏远地区，进一步限制了人们</w:t>
      </w:r>
      <w:r w:rsidR="00962298" w:rsidRPr="00A131BE">
        <w:rPr>
          <w:rFonts w:hint="eastAsia"/>
        </w:rPr>
        <w:t>所</w:t>
      </w:r>
      <w:r w:rsidR="00DB5959" w:rsidRPr="00A131BE">
        <w:rPr>
          <w:rFonts w:hint="eastAsia"/>
        </w:rPr>
        <w:t>担忧的接触途径。</w:t>
      </w:r>
    </w:p>
    <w:p w14:paraId="15103680" w14:textId="5D958C34" w:rsidR="00BA4B76" w:rsidRPr="008F0C11" w:rsidRDefault="00F57EE3" w:rsidP="00050E41">
      <w:pPr>
        <w:pStyle w:val="MCHeading3"/>
        <w:ind w:left="1253"/>
        <w:rPr>
          <w:rStyle w:val="Charkaiti"/>
          <w:rFonts w:ascii="KaiTi" w:eastAsia="KaiTi" w:hAnsi="KaiTi"/>
          <w:sz w:val="28"/>
          <w:szCs w:val="11"/>
        </w:rPr>
      </w:pPr>
      <w:r w:rsidRPr="008F0C11">
        <w:rPr>
          <w:rStyle w:val="Charkaiti"/>
          <w:rFonts w:ascii="KaiTi" w:eastAsia="KaiTi" w:hAnsi="KaiTi" w:hint="eastAsia"/>
          <w:sz w:val="28"/>
          <w:szCs w:val="11"/>
        </w:rPr>
        <w:t>第一层</w:t>
      </w:r>
    </w:p>
    <w:p w14:paraId="2A078BD1" w14:textId="4C7CA103" w:rsidR="00BA4B76" w:rsidRPr="00A131BE" w:rsidRDefault="00DB5959" w:rsidP="00050E41">
      <w:pPr>
        <w:pStyle w:val="MCBodyNumber"/>
      </w:pPr>
      <w:r w:rsidRPr="00A131BE">
        <w:rPr>
          <w:rFonts w:hint="eastAsia"/>
        </w:rPr>
        <w:t>专家组提出了一个总汞浓度阈值，以按照</w:t>
      </w:r>
      <w:r w:rsidRPr="00A131BE">
        <w:rPr>
          <w:rFonts w:hint="eastAsia"/>
        </w:rPr>
        <w:t>C</w:t>
      </w:r>
      <w:r w:rsidRPr="00A131BE">
        <w:rPr>
          <w:rFonts w:hint="eastAsia"/>
        </w:rPr>
        <w:t>类废物的方法测量</w:t>
      </w:r>
      <w:proofErr w:type="gramStart"/>
      <w:r w:rsidRPr="00A131BE">
        <w:rPr>
          <w:rFonts w:hint="eastAsia"/>
        </w:rPr>
        <w:t>尾矿石</w:t>
      </w:r>
      <w:proofErr w:type="gramEnd"/>
      <w:r w:rsidRPr="00A131BE">
        <w:rPr>
          <w:rFonts w:hint="eastAsia"/>
        </w:rPr>
        <w:t>的固有危险。</w:t>
      </w:r>
    </w:p>
    <w:p w14:paraId="7E8B970E" w14:textId="1494906C" w:rsidR="00BA4B76" w:rsidRPr="00A131BE" w:rsidRDefault="00DB5959" w:rsidP="00050E41">
      <w:pPr>
        <w:pStyle w:val="MCBodyNumber"/>
      </w:pPr>
      <w:r w:rsidRPr="00A131BE">
        <w:rPr>
          <w:rFonts w:hint="eastAsia"/>
        </w:rPr>
        <w:t>第一</w:t>
      </w:r>
      <w:r w:rsidR="00F57EE3" w:rsidRPr="00A131BE">
        <w:rPr>
          <w:rFonts w:hint="eastAsia"/>
        </w:rPr>
        <w:t>层</w:t>
      </w:r>
      <w:r w:rsidRPr="00A131BE">
        <w:rPr>
          <w:rFonts w:hint="eastAsia"/>
        </w:rPr>
        <w:t>为缔约方</w:t>
      </w:r>
      <w:r w:rsidR="00962298" w:rsidRPr="00A131BE">
        <w:rPr>
          <w:rFonts w:hint="eastAsia"/>
        </w:rPr>
        <w:t>提供了一种易于实施、成本低廉的方式，以</w:t>
      </w:r>
      <w:r w:rsidRPr="00A131BE">
        <w:rPr>
          <w:rFonts w:hint="eastAsia"/>
        </w:rPr>
        <w:t>评估其</w:t>
      </w:r>
      <w:proofErr w:type="gramStart"/>
      <w:r w:rsidRPr="00A131BE">
        <w:rPr>
          <w:rFonts w:hint="eastAsia"/>
        </w:rPr>
        <w:t>尾矿石</w:t>
      </w:r>
      <w:proofErr w:type="gramEnd"/>
      <w:r w:rsidRPr="00A131BE">
        <w:rPr>
          <w:rFonts w:hint="eastAsia"/>
        </w:rPr>
        <w:t>并根据固有危险特征确定其是否应被视为《公约》规定的汞废物。</w:t>
      </w:r>
    </w:p>
    <w:p w14:paraId="4C2EF4E3" w14:textId="5CCF492D" w:rsidR="00BA4B76" w:rsidRPr="008F0C11" w:rsidRDefault="00F57EE3" w:rsidP="00050E41">
      <w:pPr>
        <w:pStyle w:val="MCHeading3"/>
        <w:ind w:left="1253"/>
        <w:rPr>
          <w:rStyle w:val="Charkaiti"/>
          <w:rFonts w:ascii="KaiTi" w:eastAsia="KaiTi" w:hAnsi="KaiTi"/>
          <w:sz w:val="28"/>
          <w:szCs w:val="11"/>
        </w:rPr>
      </w:pPr>
      <w:r w:rsidRPr="008F0C11">
        <w:rPr>
          <w:rStyle w:val="Charkaiti"/>
          <w:rFonts w:ascii="KaiTi" w:eastAsia="KaiTi" w:hAnsi="KaiTi" w:hint="eastAsia"/>
          <w:sz w:val="28"/>
          <w:szCs w:val="11"/>
        </w:rPr>
        <w:t>第二层</w:t>
      </w:r>
    </w:p>
    <w:p w14:paraId="40758B98" w14:textId="50216AFC" w:rsidR="00BA4B76" w:rsidRPr="00A131BE" w:rsidRDefault="00A35917" w:rsidP="00050E41">
      <w:pPr>
        <w:pStyle w:val="MCBodyNumber"/>
      </w:pPr>
      <w:r w:rsidRPr="00A131BE">
        <w:rPr>
          <w:rFonts w:hint="eastAsia"/>
        </w:rPr>
        <w:t>超过第一</w:t>
      </w:r>
      <w:r w:rsidR="00F57EE3" w:rsidRPr="00A131BE">
        <w:rPr>
          <w:rFonts w:hint="eastAsia"/>
        </w:rPr>
        <w:t>层</w:t>
      </w:r>
      <w:r w:rsidRPr="00A131BE">
        <w:rPr>
          <w:rFonts w:hint="eastAsia"/>
        </w:rPr>
        <w:t>阈值后</w:t>
      </w:r>
      <w:r w:rsidR="00F57EE3" w:rsidRPr="00A131BE">
        <w:rPr>
          <w:rFonts w:hint="eastAsia"/>
        </w:rPr>
        <w:t>，需要确定</w:t>
      </w:r>
      <w:proofErr w:type="gramStart"/>
      <w:r w:rsidR="00F57EE3" w:rsidRPr="00A131BE">
        <w:rPr>
          <w:rFonts w:hint="eastAsia"/>
        </w:rPr>
        <w:t>尾矿石</w:t>
      </w:r>
      <w:r w:rsidRPr="00A131BE">
        <w:rPr>
          <w:rFonts w:hint="eastAsia"/>
        </w:rPr>
        <w:t>是否</w:t>
      </w:r>
      <w:proofErr w:type="gramEnd"/>
      <w:r w:rsidR="00BC4D6E">
        <w:rPr>
          <w:rFonts w:hint="eastAsia"/>
        </w:rPr>
        <w:t>达</w:t>
      </w:r>
      <w:r w:rsidR="00F57EE3" w:rsidRPr="00A131BE">
        <w:rPr>
          <w:rFonts w:hint="eastAsia"/>
        </w:rPr>
        <w:t>到</w:t>
      </w:r>
      <w:r w:rsidRPr="00A131BE">
        <w:rPr>
          <w:rFonts w:hint="eastAsia"/>
        </w:rPr>
        <w:t>《公约》规定的汞废物浸出阈值的限制</w:t>
      </w:r>
      <w:r w:rsidR="00DB5959" w:rsidRPr="00A131BE">
        <w:rPr>
          <w:rFonts w:hint="eastAsia"/>
        </w:rPr>
        <w:t>。专家组认为，浸出法适用于尾矿石，因为在大多数情况下，</w:t>
      </w:r>
      <w:proofErr w:type="gramStart"/>
      <w:r w:rsidR="00DB5959" w:rsidRPr="00A131BE">
        <w:rPr>
          <w:rFonts w:hint="eastAsia"/>
        </w:rPr>
        <w:t>尾矿石</w:t>
      </w:r>
      <w:proofErr w:type="gramEnd"/>
      <w:r w:rsidR="00DB5959" w:rsidRPr="00A131BE">
        <w:rPr>
          <w:rFonts w:hint="eastAsia"/>
        </w:rPr>
        <w:t>被弃置于土地上，最相关的风险</w:t>
      </w:r>
      <w:proofErr w:type="gramStart"/>
      <w:r w:rsidR="00DB5959" w:rsidRPr="00A131BE">
        <w:rPr>
          <w:rFonts w:hint="eastAsia"/>
        </w:rPr>
        <w:t>是汞</w:t>
      </w:r>
      <w:proofErr w:type="gramEnd"/>
      <w:r w:rsidR="00DB5959" w:rsidRPr="00A131BE">
        <w:rPr>
          <w:rFonts w:hint="eastAsia"/>
        </w:rPr>
        <w:t>向地下水和其他潜在饮用水源迁移。</w:t>
      </w:r>
    </w:p>
    <w:p w14:paraId="78792BF8" w14:textId="007EFDF1" w:rsidR="00BA4B76" w:rsidRPr="00F6550D" w:rsidRDefault="00DB5959" w:rsidP="00050E41">
      <w:pPr>
        <w:pStyle w:val="MCBodyNumber"/>
        <w:rPr>
          <w:spacing w:val="-4"/>
        </w:rPr>
      </w:pPr>
      <w:r w:rsidRPr="00F6550D">
        <w:rPr>
          <w:rFonts w:hint="eastAsia"/>
          <w:spacing w:val="-4"/>
        </w:rPr>
        <w:lastRenderedPageBreak/>
        <w:t>技术专家组认识到，</w:t>
      </w:r>
      <w:r w:rsidR="00231EDF" w:rsidRPr="00F6550D">
        <w:rPr>
          <w:rFonts w:hint="eastAsia"/>
          <w:spacing w:val="-4"/>
        </w:rPr>
        <w:t>需要进行更多的技术</w:t>
      </w:r>
      <w:r w:rsidR="00F57EE3" w:rsidRPr="00F6550D">
        <w:rPr>
          <w:rFonts w:hint="eastAsia"/>
          <w:spacing w:val="-4"/>
        </w:rPr>
        <w:t>性</w:t>
      </w:r>
      <w:r w:rsidR="00231EDF" w:rsidRPr="00F6550D">
        <w:rPr>
          <w:rFonts w:hint="eastAsia"/>
          <w:spacing w:val="-4"/>
        </w:rPr>
        <w:t>工作</w:t>
      </w:r>
      <w:r w:rsidR="00020425" w:rsidRPr="00F6550D">
        <w:rPr>
          <w:rFonts w:hint="eastAsia"/>
          <w:spacing w:val="-4"/>
        </w:rPr>
        <w:t>，</w:t>
      </w:r>
      <w:r w:rsidR="00A131BE" w:rsidRPr="009F0BB7">
        <w:rPr>
          <w:rStyle w:val="CharSuperscript"/>
          <w:rFonts w:hint="eastAsia"/>
        </w:rPr>
        <w:footnoteReference w:id="19"/>
      </w:r>
      <w:r w:rsidR="00231EDF" w:rsidRPr="00F6550D">
        <w:rPr>
          <w:rFonts w:hint="eastAsia"/>
          <w:spacing w:val="-4"/>
        </w:rPr>
        <w:t>以便为缔约方大会</w:t>
      </w:r>
      <w:r w:rsidR="00F57EE3" w:rsidRPr="00F6550D">
        <w:rPr>
          <w:rFonts w:hint="eastAsia"/>
          <w:spacing w:val="-4"/>
        </w:rPr>
        <w:t>能够就</w:t>
      </w:r>
      <w:r w:rsidR="00231EDF" w:rsidRPr="00F6550D">
        <w:rPr>
          <w:rFonts w:hint="eastAsia"/>
          <w:spacing w:val="-4"/>
        </w:rPr>
        <w:t>适当的浸出试验程序和</w:t>
      </w:r>
      <w:r w:rsidR="00F57EE3" w:rsidRPr="00F6550D">
        <w:rPr>
          <w:rFonts w:hint="eastAsia"/>
          <w:spacing w:val="-4"/>
        </w:rPr>
        <w:t>适当的</w:t>
      </w:r>
      <w:r w:rsidR="00231EDF" w:rsidRPr="00F6550D">
        <w:rPr>
          <w:rFonts w:hint="eastAsia"/>
          <w:spacing w:val="-4"/>
        </w:rPr>
        <w:t>尾矿石中汞的阈值</w:t>
      </w:r>
      <w:r w:rsidR="00F57EE3" w:rsidRPr="00F6550D">
        <w:rPr>
          <w:rFonts w:hint="eastAsia"/>
          <w:spacing w:val="-4"/>
        </w:rPr>
        <w:t>达成一致</w:t>
      </w:r>
      <w:r w:rsidRPr="00F6550D">
        <w:rPr>
          <w:rFonts w:hint="eastAsia"/>
          <w:spacing w:val="-4"/>
        </w:rPr>
        <w:t>。</w:t>
      </w:r>
      <w:r w:rsidR="00A131BE" w:rsidRPr="009F0BB7">
        <w:rPr>
          <w:rStyle w:val="CharSuperscript"/>
          <w:rFonts w:hint="eastAsia"/>
        </w:rPr>
        <w:footnoteReference w:id="20"/>
      </w:r>
      <w:r w:rsidRPr="00F6550D">
        <w:rPr>
          <w:rFonts w:hint="eastAsia"/>
          <w:spacing w:val="-4"/>
        </w:rPr>
        <w:t>它还认识到，发展中国家</w:t>
      </w:r>
      <w:r w:rsidR="00F57EE3" w:rsidRPr="00F6550D">
        <w:rPr>
          <w:rFonts w:hint="eastAsia"/>
          <w:spacing w:val="-4"/>
        </w:rPr>
        <w:t>需要</w:t>
      </w:r>
      <w:r w:rsidRPr="00F6550D">
        <w:rPr>
          <w:rFonts w:hint="eastAsia"/>
          <w:spacing w:val="-4"/>
        </w:rPr>
        <w:t>就开展浸出试验的分析技术</w:t>
      </w:r>
      <w:r w:rsidR="00F57EE3" w:rsidRPr="00F6550D">
        <w:rPr>
          <w:rFonts w:hint="eastAsia"/>
          <w:spacing w:val="-4"/>
        </w:rPr>
        <w:t>问题</w:t>
      </w:r>
      <w:r w:rsidRPr="00F6550D">
        <w:rPr>
          <w:rFonts w:hint="eastAsia"/>
          <w:spacing w:val="-4"/>
        </w:rPr>
        <w:t>进行能力建设和知识共享。</w:t>
      </w:r>
    </w:p>
    <w:p w14:paraId="0D869058" w14:textId="77777777" w:rsidR="00BA4B76" w:rsidRPr="00B75D81" w:rsidRDefault="00DB5959" w:rsidP="00050E41">
      <w:pPr>
        <w:pStyle w:val="MCHeadingMAnnex"/>
        <w:snapToGrid/>
        <w:spacing w:before="0" w:after="0"/>
        <w:contextualSpacing/>
        <w:rPr>
          <w:szCs w:val="32"/>
        </w:rPr>
      </w:pPr>
      <w:r w:rsidRPr="00B75D81">
        <w:rPr>
          <w:rFonts w:hint="eastAsia"/>
          <w:szCs w:val="32"/>
        </w:rPr>
        <w:lastRenderedPageBreak/>
        <w:t>附录</w:t>
      </w:r>
    </w:p>
    <w:p w14:paraId="7E5C4400" w14:textId="5AE5BF26" w:rsidR="00BA4B76" w:rsidRPr="00B75D81" w:rsidRDefault="004E0C0C" w:rsidP="00050E41">
      <w:pPr>
        <w:pStyle w:val="MCHeading1"/>
        <w:snapToGrid/>
        <w:spacing w:before="80" w:after="120"/>
        <w:ind w:left="1253"/>
        <w:rPr>
          <w:szCs w:val="32"/>
        </w:rPr>
      </w:pPr>
      <w:r w:rsidRPr="00B75D81">
        <w:rPr>
          <w:rFonts w:hint="eastAsia"/>
          <w:szCs w:val="32"/>
        </w:rPr>
        <w:t>第</w:t>
      </w:r>
      <w:r w:rsidRPr="00B75D81">
        <w:rPr>
          <w:rStyle w:val="CharBold"/>
          <w:rFonts w:hint="eastAsia"/>
          <w:b/>
          <w:szCs w:val="32"/>
        </w:rPr>
        <w:t>11</w:t>
      </w:r>
      <w:r w:rsidR="00DB5959" w:rsidRPr="00B75D81">
        <w:rPr>
          <w:rFonts w:hint="eastAsia"/>
          <w:szCs w:val="32"/>
        </w:rPr>
        <w:t>条</w:t>
      </w:r>
      <w:r w:rsidRPr="00B75D81">
        <w:rPr>
          <w:rFonts w:hint="eastAsia"/>
          <w:szCs w:val="32"/>
        </w:rPr>
        <w:t>第</w:t>
      </w:r>
      <w:r w:rsidRPr="00B75D81">
        <w:rPr>
          <w:rStyle w:val="CharBold"/>
          <w:rFonts w:hint="eastAsia"/>
          <w:b/>
          <w:szCs w:val="32"/>
        </w:rPr>
        <w:t>2</w:t>
      </w:r>
      <w:r w:rsidR="00DB5959" w:rsidRPr="00B75D81">
        <w:rPr>
          <w:rFonts w:hint="eastAsia"/>
          <w:szCs w:val="32"/>
        </w:rPr>
        <w:t>款涵盖的汞废物清单</w:t>
      </w:r>
    </w:p>
    <w:p w14:paraId="345D4A8D" w14:textId="77777777" w:rsidR="008A1CD4" w:rsidRDefault="00DB5959" w:rsidP="00050E41">
      <w:pPr>
        <w:pStyle w:val="MCBodyNormal"/>
        <w:spacing w:after="0"/>
        <w:ind w:left="1247"/>
      </w:pPr>
      <w:bookmarkStart w:id="4" w:name="_gjdgxs"/>
      <w:bookmarkEnd w:id="4"/>
      <w:r w:rsidRPr="008A1CD4">
        <w:rPr>
          <w:rFonts w:hint="eastAsia"/>
        </w:rPr>
        <w:t>表</w:t>
      </w:r>
      <w:r w:rsidRPr="008A1CD4">
        <w:rPr>
          <w:rFonts w:hint="eastAsia"/>
        </w:rPr>
        <w:t>1</w:t>
      </w:r>
    </w:p>
    <w:p w14:paraId="34A9B182" w14:textId="28C89682" w:rsidR="00BA4B76" w:rsidRPr="008A1CD4" w:rsidRDefault="00DB5959" w:rsidP="00050E41">
      <w:pPr>
        <w:pStyle w:val="MCBodyNormal"/>
        <w:ind w:left="1247"/>
        <w:jc w:val="left"/>
        <w:rPr>
          <w:rStyle w:val="Charsimheibold"/>
        </w:rPr>
      </w:pPr>
      <w:proofErr w:type="gramStart"/>
      <w:r w:rsidRPr="008A1CD4">
        <w:rPr>
          <w:rStyle w:val="Charsimheibold"/>
          <w:rFonts w:hint="eastAsia"/>
        </w:rPr>
        <w:t>由汞或</w:t>
      </w:r>
      <w:proofErr w:type="gramEnd"/>
      <w:r w:rsidRPr="008A1CD4">
        <w:rPr>
          <w:rStyle w:val="Charsimheibold"/>
          <w:rFonts w:hint="eastAsia"/>
        </w:rPr>
        <w:t>汞化合物构成的汞废物综合清单</w:t>
      </w:r>
      <w:r w:rsidRPr="000723AC">
        <w:rPr>
          <w:rStyle w:val="CharSuperscript"/>
          <w:rFonts w:hint="eastAsia"/>
          <w:b/>
          <w:bCs/>
        </w:rPr>
        <w:t>a</w:t>
      </w:r>
      <w:r w:rsidRPr="008A1CD4">
        <w:rPr>
          <w:rStyle w:val="Charsimheibold"/>
          <w:rFonts w:hint="eastAsia"/>
        </w:rPr>
        <w:t>（第</w:t>
      </w:r>
      <w:r w:rsidR="002721AA">
        <w:rPr>
          <w:rStyle w:val="Charsimheibold"/>
          <w:rFonts w:hint="eastAsia"/>
        </w:rPr>
        <w:t>11</w:t>
      </w:r>
      <w:r w:rsidRPr="008A1CD4">
        <w:rPr>
          <w:rStyle w:val="Charsimheibold"/>
          <w:rFonts w:hint="eastAsia"/>
        </w:rPr>
        <w:t>条第</w:t>
      </w:r>
      <w:r w:rsidR="002721AA">
        <w:rPr>
          <w:rStyle w:val="Charsimheibold"/>
          <w:rFonts w:hint="eastAsia"/>
        </w:rPr>
        <w:t>2(</w:t>
      </w:r>
      <w:r w:rsidR="002721AA">
        <w:rPr>
          <w:rStyle w:val="Charsimheibold"/>
        </w:rPr>
        <w:t>a)</w:t>
      </w:r>
      <w:r w:rsidR="002721AA">
        <w:rPr>
          <w:rStyle w:val="Charsimheibold"/>
          <w:rFonts w:hint="eastAsia"/>
        </w:rPr>
        <w:t>分</w:t>
      </w:r>
      <w:r w:rsidRPr="008A1CD4">
        <w:rPr>
          <w:rStyle w:val="Charsimheibold"/>
          <w:rFonts w:hint="eastAsia"/>
        </w:rPr>
        <w:t>款）</w:t>
      </w:r>
    </w:p>
    <w:tbl>
      <w:tblPr>
        <w:tblStyle w:val="MCTable1"/>
        <w:tblW w:w="5025" w:type="pct"/>
        <w:tblInd w:w="0" w:type="dxa"/>
        <w:tblLook w:val="04A0" w:firstRow="1" w:lastRow="0" w:firstColumn="1" w:lastColumn="0" w:noHBand="0" w:noVBand="1"/>
      </w:tblPr>
      <w:tblGrid>
        <w:gridCol w:w="1577"/>
        <w:gridCol w:w="7958"/>
      </w:tblGrid>
      <w:tr w:rsidR="00BA4B76" w:rsidRPr="008A1CD4" w14:paraId="60AD835B" w14:textId="77777777" w:rsidTr="00987DF4">
        <w:trPr>
          <w:cnfStyle w:val="100000000000" w:firstRow="1" w:lastRow="0" w:firstColumn="0" w:lastColumn="0" w:oddVBand="0" w:evenVBand="0" w:oddHBand="0" w:evenHBand="0" w:firstRowFirstColumn="0" w:firstRowLastColumn="0" w:lastRowFirstColumn="0" w:lastRowLastColumn="0"/>
          <w:trHeight w:val="20"/>
        </w:trPr>
        <w:tc>
          <w:tcPr>
            <w:tcW w:w="827" w:type="pct"/>
          </w:tcPr>
          <w:p w14:paraId="6D0B854A" w14:textId="77777777" w:rsidR="00BA4B76" w:rsidRPr="00987DF4" w:rsidRDefault="00DB5959" w:rsidP="005B3250">
            <w:pPr>
              <w:spacing w:before="20" w:after="20" w:line="240" w:lineRule="auto"/>
              <w:contextualSpacing/>
              <w:rPr>
                <w:rFonts w:ascii="KaiTi" w:eastAsia="KaiTi" w:hAnsi="KaiTi"/>
                <w:sz w:val="20"/>
                <w:szCs w:val="20"/>
              </w:rPr>
            </w:pPr>
            <w:r w:rsidRPr="00987DF4">
              <w:rPr>
                <w:rStyle w:val="Charkaiti"/>
                <w:rFonts w:ascii="KaiTi" w:eastAsia="KaiTi" w:hAnsi="KaiTi" w:hint="eastAsia"/>
                <w:sz w:val="20"/>
                <w:szCs w:val="20"/>
              </w:rPr>
              <w:t>废物类型</w:t>
            </w:r>
          </w:p>
        </w:tc>
        <w:tc>
          <w:tcPr>
            <w:tcW w:w="4173" w:type="pct"/>
          </w:tcPr>
          <w:p w14:paraId="6E056982" w14:textId="77777777" w:rsidR="00BA4B76" w:rsidRPr="008A1CD4" w:rsidRDefault="00DB5959" w:rsidP="005B3250">
            <w:pPr>
              <w:spacing w:before="20" w:after="20" w:line="240" w:lineRule="auto"/>
              <w:contextualSpacing/>
              <w:rPr>
                <w:sz w:val="20"/>
                <w:szCs w:val="20"/>
              </w:rPr>
            </w:pPr>
            <w:r w:rsidRPr="00987DF4">
              <w:rPr>
                <w:rStyle w:val="Charkaiti"/>
                <w:rFonts w:ascii="KaiTi" w:eastAsia="KaiTi" w:hAnsi="KaiTi" w:hint="eastAsia"/>
                <w:sz w:val="20"/>
                <w:szCs w:val="20"/>
              </w:rPr>
              <w:t>废物</w:t>
            </w:r>
            <w:r w:rsidR="00226CB1" w:rsidRPr="00987DF4">
              <w:rPr>
                <w:rStyle w:val="Charkaiti"/>
                <w:rFonts w:ascii="KaiTi" w:eastAsia="KaiTi" w:hAnsi="KaiTi" w:hint="eastAsia"/>
                <w:sz w:val="20"/>
                <w:szCs w:val="20"/>
              </w:rPr>
              <w:t>来</w:t>
            </w:r>
            <w:r w:rsidRPr="00987DF4">
              <w:rPr>
                <w:rStyle w:val="Charkaiti"/>
                <w:rFonts w:ascii="KaiTi" w:eastAsia="KaiTi" w:hAnsi="KaiTi" w:hint="eastAsia"/>
                <w:sz w:val="20"/>
                <w:szCs w:val="20"/>
              </w:rPr>
              <w:t>源</w:t>
            </w:r>
            <w:r w:rsidRPr="008A1CD4">
              <w:rPr>
                <w:rStyle w:val="CharSuperscript"/>
                <w:rFonts w:hint="eastAsia"/>
              </w:rPr>
              <w:t>b</w:t>
            </w:r>
          </w:p>
        </w:tc>
      </w:tr>
      <w:tr w:rsidR="00BA4B76" w:rsidRPr="008A1CD4" w14:paraId="19E3AAAA" w14:textId="77777777" w:rsidTr="00987DF4">
        <w:trPr>
          <w:trHeight w:val="20"/>
        </w:trPr>
        <w:tc>
          <w:tcPr>
            <w:tcW w:w="827" w:type="pct"/>
          </w:tcPr>
          <w:p w14:paraId="7B951FE2" w14:textId="2C0C018C" w:rsidR="00BA4B76" w:rsidRPr="008A1CD4" w:rsidRDefault="00DB5959" w:rsidP="005B3250">
            <w:pPr>
              <w:spacing w:before="20" w:after="20" w:line="240" w:lineRule="auto"/>
              <w:contextualSpacing/>
              <w:rPr>
                <w:sz w:val="20"/>
                <w:szCs w:val="20"/>
              </w:rPr>
            </w:pPr>
            <w:r w:rsidRPr="008A1CD4">
              <w:rPr>
                <w:rFonts w:hint="eastAsia"/>
                <w:sz w:val="20"/>
                <w:szCs w:val="20"/>
              </w:rPr>
              <w:t>回收的</w:t>
            </w:r>
            <w:r w:rsidR="004E0C0C" w:rsidRPr="008A1CD4">
              <w:rPr>
                <w:rFonts w:hint="eastAsia"/>
                <w:sz w:val="20"/>
                <w:szCs w:val="20"/>
              </w:rPr>
              <w:t>单质汞</w:t>
            </w:r>
            <w:r w:rsidRPr="008A1CD4">
              <w:rPr>
                <w:rStyle w:val="CharSuperscript"/>
                <w:rFonts w:hint="eastAsia"/>
              </w:rPr>
              <w:t>c</w:t>
            </w:r>
          </w:p>
        </w:tc>
        <w:tc>
          <w:tcPr>
            <w:tcW w:w="4173" w:type="pct"/>
          </w:tcPr>
          <w:p w14:paraId="22F51B89" w14:textId="77777777" w:rsidR="00BA4B76" w:rsidRPr="008A1CD4" w:rsidRDefault="00DB5959" w:rsidP="005B3250">
            <w:pPr>
              <w:spacing w:before="20" w:after="20" w:line="240" w:lineRule="auto"/>
              <w:ind w:left="357" w:hanging="357"/>
              <w:contextualSpacing/>
              <w:rPr>
                <w:sz w:val="20"/>
                <w:szCs w:val="20"/>
              </w:rPr>
            </w:pPr>
            <w:r w:rsidRPr="008A1CD4">
              <w:rPr>
                <w:rFonts w:hint="eastAsia"/>
                <w:sz w:val="20"/>
                <w:szCs w:val="20"/>
              </w:rPr>
              <w:t>采矿活动：</w:t>
            </w:r>
          </w:p>
          <w:p w14:paraId="302E291E" w14:textId="77499A32" w:rsidR="00BA4B76" w:rsidRPr="008A1CD4" w:rsidRDefault="00A131BE" w:rsidP="005B3250">
            <w:pPr>
              <w:spacing w:before="20" w:after="20" w:line="240" w:lineRule="auto"/>
              <w:ind w:left="360" w:hanging="360"/>
              <w:contextualSpacing/>
              <w:rPr>
                <w:sz w:val="20"/>
                <w:szCs w:val="20"/>
              </w:rPr>
            </w:pPr>
            <w:r w:rsidRPr="008A1CD4">
              <w:rPr>
                <w:rFonts w:hint="eastAsia"/>
                <w:sz w:val="20"/>
                <w:szCs w:val="20"/>
              </w:rPr>
              <w:t>–</w:t>
            </w:r>
            <w:r w:rsidRPr="008A1CD4">
              <w:rPr>
                <w:rFonts w:hint="eastAsia"/>
                <w:sz w:val="20"/>
                <w:szCs w:val="20"/>
              </w:rPr>
              <w:tab/>
            </w:r>
            <w:r w:rsidR="00DB5959" w:rsidRPr="008A1CD4">
              <w:rPr>
                <w:rFonts w:hint="eastAsia"/>
                <w:sz w:val="20"/>
                <w:szCs w:val="20"/>
              </w:rPr>
              <w:t>手工和小规模采金</w:t>
            </w:r>
            <w:r w:rsidR="00A5051A">
              <w:rPr>
                <w:rFonts w:hint="eastAsia"/>
                <w:sz w:val="20"/>
                <w:szCs w:val="20"/>
              </w:rPr>
              <w:t>业</w:t>
            </w:r>
            <w:r w:rsidR="00DB5959" w:rsidRPr="008A1CD4">
              <w:rPr>
                <w:rFonts w:hint="eastAsia"/>
                <w:sz w:val="20"/>
                <w:szCs w:val="20"/>
              </w:rPr>
              <w:t>产生的尾矿石</w:t>
            </w:r>
          </w:p>
          <w:p w14:paraId="75EC2F46" w14:textId="77777777" w:rsidR="00BA4B76" w:rsidRPr="008A1CD4" w:rsidRDefault="00DB5959" w:rsidP="005B3250">
            <w:pPr>
              <w:spacing w:before="20" w:after="20" w:line="240" w:lineRule="auto"/>
              <w:ind w:left="357" w:hanging="357"/>
              <w:contextualSpacing/>
              <w:rPr>
                <w:sz w:val="20"/>
                <w:szCs w:val="20"/>
              </w:rPr>
            </w:pPr>
            <w:r w:rsidRPr="008A1CD4">
              <w:rPr>
                <w:rFonts w:hint="eastAsia"/>
                <w:sz w:val="20"/>
                <w:szCs w:val="20"/>
              </w:rPr>
              <w:t>汞</w:t>
            </w:r>
            <w:r w:rsidR="00B52ED1" w:rsidRPr="008A1CD4">
              <w:rPr>
                <w:rFonts w:hint="eastAsia"/>
                <w:sz w:val="20"/>
                <w:szCs w:val="20"/>
              </w:rPr>
              <w:t>获取自</w:t>
            </w:r>
            <w:r w:rsidRPr="008A1CD4">
              <w:rPr>
                <w:rFonts w:hint="eastAsia"/>
                <w:sz w:val="20"/>
                <w:szCs w:val="20"/>
              </w:rPr>
              <w:t>：</w:t>
            </w:r>
          </w:p>
          <w:p w14:paraId="00DE864C" w14:textId="059C438E" w:rsidR="00BA4B76" w:rsidRPr="008A1CD4" w:rsidRDefault="00A131BE" w:rsidP="005B3250">
            <w:pPr>
              <w:spacing w:before="20" w:after="20" w:line="240" w:lineRule="auto"/>
              <w:ind w:left="357" w:hanging="357"/>
              <w:contextualSpacing/>
              <w:rPr>
                <w:sz w:val="20"/>
                <w:szCs w:val="20"/>
              </w:rPr>
            </w:pPr>
            <w:r w:rsidRPr="008A1CD4">
              <w:rPr>
                <w:rFonts w:hint="eastAsia"/>
                <w:sz w:val="20"/>
                <w:szCs w:val="20"/>
              </w:rPr>
              <w:t>–</w:t>
            </w:r>
            <w:r w:rsidRPr="008A1CD4">
              <w:rPr>
                <w:rFonts w:hint="eastAsia"/>
                <w:sz w:val="20"/>
                <w:szCs w:val="20"/>
              </w:rPr>
              <w:tab/>
            </w:r>
            <w:r w:rsidR="00DB5959" w:rsidRPr="008A1CD4">
              <w:rPr>
                <w:rFonts w:hint="eastAsia"/>
                <w:sz w:val="20"/>
                <w:szCs w:val="20"/>
              </w:rPr>
              <w:t>有色金属焙烧和冶炼工艺</w:t>
            </w:r>
          </w:p>
          <w:p w14:paraId="73D2BA71" w14:textId="1547FC07" w:rsidR="00BA4B76" w:rsidRPr="008A1CD4" w:rsidRDefault="00A131BE" w:rsidP="005B3250">
            <w:pPr>
              <w:spacing w:before="20" w:after="20" w:line="240" w:lineRule="auto"/>
              <w:ind w:left="357" w:hanging="357"/>
              <w:contextualSpacing/>
              <w:rPr>
                <w:sz w:val="20"/>
                <w:szCs w:val="20"/>
              </w:rPr>
            </w:pPr>
            <w:r w:rsidRPr="008A1CD4">
              <w:rPr>
                <w:rFonts w:hint="eastAsia"/>
                <w:sz w:val="20"/>
                <w:szCs w:val="20"/>
              </w:rPr>
              <w:t>–</w:t>
            </w:r>
            <w:r w:rsidRPr="008A1CD4">
              <w:rPr>
                <w:rFonts w:hint="eastAsia"/>
                <w:sz w:val="20"/>
                <w:szCs w:val="20"/>
              </w:rPr>
              <w:tab/>
            </w:r>
            <w:r w:rsidR="00DB5959" w:rsidRPr="008A1CD4">
              <w:rPr>
                <w:rFonts w:hint="eastAsia"/>
                <w:sz w:val="20"/>
                <w:szCs w:val="20"/>
              </w:rPr>
              <w:t>原油和天然气开采</w:t>
            </w:r>
          </w:p>
          <w:p w14:paraId="76478107" w14:textId="63A41706" w:rsidR="00BA4B76" w:rsidRPr="008A1CD4" w:rsidRDefault="004E0C0C" w:rsidP="005B3250">
            <w:pPr>
              <w:spacing w:before="20" w:after="20" w:line="240" w:lineRule="auto"/>
              <w:ind w:left="357" w:hanging="357"/>
              <w:contextualSpacing/>
              <w:rPr>
                <w:sz w:val="20"/>
                <w:szCs w:val="20"/>
              </w:rPr>
            </w:pPr>
            <w:r w:rsidRPr="008A1CD4">
              <w:rPr>
                <w:rFonts w:hint="eastAsia"/>
                <w:sz w:val="20"/>
                <w:szCs w:val="20"/>
              </w:rPr>
              <w:t>对</w:t>
            </w:r>
            <w:r w:rsidR="00B52ED1" w:rsidRPr="008A1CD4">
              <w:rPr>
                <w:rFonts w:hint="eastAsia"/>
                <w:sz w:val="20"/>
                <w:szCs w:val="20"/>
              </w:rPr>
              <w:t>以下物质</w:t>
            </w:r>
            <w:r w:rsidRPr="008A1CD4">
              <w:rPr>
                <w:rFonts w:hint="eastAsia"/>
                <w:sz w:val="20"/>
                <w:szCs w:val="20"/>
              </w:rPr>
              <w:t>的处理</w:t>
            </w:r>
            <w:r w:rsidR="00DB5959" w:rsidRPr="008A1CD4">
              <w:rPr>
                <w:rFonts w:hint="eastAsia"/>
                <w:sz w:val="20"/>
                <w:szCs w:val="20"/>
              </w:rPr>
              <w:t>：</w:t>
            </w:r>
          </w:p>
          <w:p w14:paraId="302DD837" w14:textId="42C1863F" w:rsidR="00BA4B76" w:rsidRPr="008A1CD4" w:rsidRDefault="00A131BE" w:rsidP="005B3250">
            <w:pPr>
              <w:spacing w:before="20" w:after="20" w:line="240" w:lineRule="auto"/>
              <w:ind w:left="357" w:hanging="357"/>
              <w:contextualSpacing/>
              <w:rPr>
                <w:sz w:val="20"/>
                <w:szCs w:val="20"/>
              </w:rPr>
            </w:pPr>
            <w:r w:rsidRPr="008A1CD4">
              <w:rPr>
                <w:rFonts w:hint="eastAsia"/>
                <w:sz w:val="20"/>
                <w:szCs w:val="20"/>
              </w:rPr>
              <w:t>–</w:t>
            </w:r>
            <w:r w:rsidRPr="008A1CD4">
              <w:rPr>
                <w:rFonts w:hint="eastAsia"/>
                <w:sz w:val="20"/>
                <w:szCs w:val="20"/>
              </w:rPr>
              <w:tab/>
            </w:r>
            <w:r w:rsidR="00DB5959" w:rsidRPr="008A1CD4">
              <w:rPr>
                <w:rFonts w:hint="eastAsia"/>
                <w:sz w:val="20"/>
                <w:szCs w:val="20"/>
              </w:rPr>
              <w:t>报废</w:t>
            </w:r>
            <w:proofErr w:type="gramStart"/>
            <w:r w:rsidR="00DB5959" w:rsidRPr="008A1CD4">
              <w:rPr>
                <w:rFonts w:hint="eastAsia"/>
                <w:sz w:val="20"/>
                <w:szCs w:val="20"/>
              </w:rPr>
              <w:t>的添汞产品</w:t>
            </w:r>
            <w:proofErr w:type="gramEnd"/>
          </w:p>
          <w:p w14:paraId="69CC7465" w14:textId="75E3E47D" w:rsidR="00BA4B76" w:rsidRPr="008A1CD4" w:rsidRDefault="00A131BE" w:rsidP="005B3250">
            <w:pPr>
              <w:spacing w:before="20" w:after="20" w:line="240" w:lineRule="auto"/>
              <w:ind w:left="357" w:hanging="357"/>
              <w:contextualSpacing/>
              <w:rPr>
                <w:sz w:val="20"/>
                <w:szCs w:val="20"/>
              </w:rPr>
            </w:pPr>
            <w:r w:rsidRPr="008A1CD4">
              <w:rPr>
                <w:rFonts w:hint="eastAsia"/>
                <w:sz w:val="20"/>
                <w:szCs w:val="20"/>
              </w:rPr>
              <w:t>–</w:t>
            </w:r>
            <w:r w:rsidRPr="008A1CD4">
              <w:rPr>
                <w:rFonts w:hint="eastAsia"/>
                <w:sz w:val="20"/>
                <w:szCs w:val="20"/>
              </w:rPr>
              <w:tab/>
            </w:r>
            <w:r w:rsidR="00DB5959" w:rsidRPr="008A1CD4">
              <w:rPr>
                <w:rFonts w:hint="eastAsia"/>
                <w:sz w:val="20"/>
                <w:szCs w:val="20"/>
              </w:rPr>
              <w:t>受到汞或汞化合物污染的废物</w:t>
            </w:r>
          </w:p>
          <w:p w14:paraId="639A2C4B" w14:textId="63274DE3" w:rsidR="00BA4B76" w:rsidRPr="008A1CD4" w:rsidRDefault="00A131BE" w:rsidP="005B3250">
            <w:pPr>
              <w:spacing w:before="20" w:after="20" w:line="240" w:lineRule="auto"/>
              <w:ind w:left="357" w:hanging="357"/>
              <w:contextualSpacing/>
              <w:rPr>
                <w:sz w:val="20"/>
                <w:szCs w:val="20"/>
              </w:rPr>
            </w:pPr>
            <w:r w:rsidRPr="008A1CD4">
              <w:rPr>
                <w:rFonts w:hint="eastAsia"/>
                <w:sz w:val="20"/>
                <w:szCs w:val="20"/>
              </w:rPr>
              <w:t>–</w:t>
            </w:r>
            <w:r w:rsidRPr="008A1CD4">
              <w:rPr>
                <w:rFonts w:hint="eastAsia"/>
                <w:sz w:val="20"/>
                <w:szCs w:val="20"/>
              </w:rPr>
              <w:tab/>
            </w:r>
            <w:r w:rsidR="00DB5959" w:rsidRPr="008A1CD4">
              <w:rPr>
                <w:rFonts w:hint="eastAsia"/>
                <w:sz w:val="20"/>
                <w:szCs w:val="20"/>
              </w:rPr>
              <w:t>受污染的环境介质</w:t>
            </w:r>
          </w:p>
          <w:p w14:paraId="2CA21EC7" w14:textId="29141FBE" w:rsidR="00BA4B76" w:rsidRPr="008A1CD4" w:rsidRDefault="004E0C0C" w:rsidP="005B3250">
            <w:pPr>
              <w:spacing w:before="20" w:after="20" w:line="240" w:lineRule="auto"/>
              <w:ind w:left="357" w:hanging="357"/>
              <w:contextualSpacing/>
              <w:rPr>
                <w:sz w:val="20"/>
                <w:szCs w:val="20"/>
              </w:rPr>
            </w:pPr>
            <w:r w:rsidRPr="008A1CD4">
              <w:rPr>
                <w:rFonts w:hint="eastAsia"/>
                <w:sz w:val="20"/>
                <w:szCs w:val="20"/>
              </w:rPr>
              <w:t>对</w:t>
            </w:r>
            <w:r w:rsidR="00DB5959" w:rsidRPr="008A1CD4">
              <w:rPr>
                <w:rFonts w:hint="eastAsia"/>
                <w:sz w:val="20"/>
                <w:szCs w:val="20"/>
              </w:rPr>
              <w:t>以下来源的废物</w:t>
            </w:r>
            <w:r w:rsidRPr="008A1CD4">
              <w:rPr>
                <w:rFonts w:hint="eastAsia"/>
                <w:sz w:val="20"/>
                <w:szCs w:val="20"/>
              </w:rPr>
              <w:t>的处理</w:t>
            </w:r>
            <w:r w:rsidR="00DB5959" w:rsidRPr="008A1CD4">
              <w:rPr>
                <w:rFonts w:hint="eastAsia"/>
                <w:sz w:val="20"/>
                <w:szCs w:val="20"/>
              </w:rPr>
              <w:t>：</w:t>
            </w:r>
          </w:p>
          <w:p w14:paraId="6283707D" w14:textId="5FBCA588" w:rsidR="00BA4B76" w:rsidRPr="008A1CD4" w:rsidRDefault="00A131BE" w:rsidP="005B3250">
            <w:pPr>
              <w:spacing w:before="20" w:after="20" w:line="240" w:lineRule="auto"/>
              <w:ind w:left="357" w:hanging="357"/>
              <w:contextualSpacing/>
              <w:rPr>
                <w:sz w:val="20"/>
                <w:szCs w:val="20"/>
              </w:rPr>
            </w:pPr>
            <w:r w:rsidRPr="008A1CD4">
              <w:rPr>
                <w:rFonts w:hint="eastAsia"/>
                <w:sz w:val="20"/>
                <w:szCs w:val="20"/>
              </w:rPr>
              <w:t>–</w:t>
            </w:r>
            <w:r w:rsidRPr="008A1CD4">
              <w:rPr>
                <w:rFonts w:hint="eastAsia"/>
                <w:sz w:val="20"/>
                <w:szCs w:val="20"/>
              </w:rPr>
              <w:tab/>
            </w:r>
            <w:r w:rsidR="00DB5959" w:rsidRPr="008A1CD4">
              <w:rPr>
                <w:rFonts w:hint="eastAsia"/>
                <w:sz w:val="20"/>
                <w:szCs w:val="20"/>
              </w:rPr>
              <w:t>采用</w:t>
            </w:r>
            <w:proofErr w:type="gramStart"/>
            <w:r w:rsidR="00DB5959" w:rsidRPr="008A1CD4">
              <w:rPr>
                <w:rFonts w:hint="eastAsia"/>
                <w:sz w:val="20"/>
                <w:szCs w:val="20"/>
              </w:rPr>
              <w:t>汞技术</w:t>
            </w:r>
            <w:proofErr w:type="gramEnd"/>
            <w:r w:rsidR="00DB5959" w:rsidRPr="008A1CD4">
              <w:rPr>
                <w:rFonts w:hint="eastAsia"/>
                <w:sz w:val="20"/>
                <w:szCs w:val="20"/>
              </w:rPr>
              <w:t>生产氯碱</w:t>
            </w:r>
            <w:r w:rsidR="00DB5959" w:rsidRPr="008A1CD4">
              <w:rPr>
                <w:rStyle w:val="CharSuperscript"/>
                <w:rFonts w:hint="eastAsia"/>
              </w:rPr>
              <w:t>d</w:t>
            </w:r>
            <w:r w:rsidR="00DB5959" w:rsidRPr="008A1CD4">
              <w:rPr>
                <w:rFonts w:hint="eastAsia"/>
                <w:sz w:val="20"/>
                <w:szCs w:val="20"/>
              </w:rPr>
              <w:t>、醇化物（如甲醇钠、甲醇钾、乙醇钠或乙醇钾）、连二亚硫酸盐和超纯氢氧化钾溶液，包括关停设施</w:t>
            </w:r>
          </w:p>
          <w:p w14:paraId="677F4E17" w14:textId="0E11E64C" w:rsidR="00BA4B76" w:rsidRPr="008A1CD4" w:rsidRDefault="00A131BE" w:rsidP="005B3250">
            <w:pPr>
              <w:spacing w:before="20" w:after="20" w:line="240" w:lineRule="auto"/>
              <w:ind w:left="357" w:hanging="357"/>
              <w:contextualSpacing/>
              <w:rPr>
                <w:sz w:val="20"/>
                <w:szCs w:val="20"/>
              </w:rPr>
            </w:pPr>
            <w:r w:rsidRPr="008A1CD4">
              <w:rPr>
                <w:rFonts w:hint="eastAsia"/>
                <w:sz w:val="20"/>
                <w:szCs w:val="20"/>
              </w:rPr>
              <w:t>–</w:t>
            </w:r>
            <w:r w:rsidRPr="008A1CD4">
              <w:rPr>
                <w:rFonts w:hint="eastAsia"/>
                <w:sz w:val="20"/>
                <w:szCs w:val="20"/>
              </w:rPr>
              <w:tab/>
            </w:r>
            <w:r w:rsidR="00DB5959" w:rsidRPr="008A1CD4">
              <w:rPr>
                <w:rFonts w:hint="eastAsia"/>
                <w:sz w:val="20"/>
                <w:szCs w:val="20"/>
              </w:rPr>
              <w:t>使用含汞催化剂生产聚氨酯、氯乙烯单体和乙醛</w:t>
            </w:r>
          </w:p>
        </w:tc>
      </w:tr>
      <w:tr w:rsidR="00BA4B76" w:rsidRPr="008A1CD4" w14:paraId="2A3BDD7E" w14:textId="77777777" w:rsidTr="00987DF4">
        <w:trPr>
          <w:trHeight w:val="20"/>
        </w:trPr>
        <w:tc>
          <w:tcPr>
            <w:tcW w:w="827" w:type="pct"/>
          </w:tcPr>
          <w:p w14:paraId="4E16FB39" w14:textId="04127858" w:rsidR="00BA4B76" w:rsidRPr="008A1CD4" w:rsidRDefault="004E0C0C" w:rsidP="005B3250">
            <w:pPr>
              <w:spacing w:before="20" w:after="20" w:line="240" w:lineRule="auto"/>
              <w:contextualSpacing/>
              <w:rPr>
                <w:sz w:val="20"/>
                <w:szCs w:val="20"/>
              </w:rPr>
            </w:pPr>
            <w:r w:rsidRPr="008A1CD4">
              <w:rPr>
                <w:rFonts w:hint="eastAsia"/>
                <w:sz w:val="20"/>
                <w:szCs w:val="20"/>
              </w:rPr>
              <w:t>单质</w:t>
            </w:r>
            <w:r w:rsidR="00DB5959" w:rsidRPr="008A1CD4">
              <w:rPr>
                <w:rFonts w:hint="eastAsia"/>
                <w:sz w:val="20"/>
                <w:szCs w:val="20"/>
              </w:rPr>
              <w:t>汞</w:t>
            </w:r>
          </w:p>
        </w:tc>
        <w:tc>
          <w:tcPr>
            <w:tcW w:w="4173" w:type="pct"/>
          </w:tcPr>
          <w:p w14:paraId="62B08DC6" w14:textId="30162E55" w:rsidR="00BA4B76" w:rsidRPr="00987DF4" w:rsidRDefault="00A131BE" w:rsidP="005B3250">
            <w:pPr>
              <w:spacing w:before="20" w:after="20" w:line="240" w:lineRule="auto"/>
              <w:ind w:left="357" w:right="162" w:hanging="357"/>
              <w:contextualSpacing/>
              <w:jc w:val="left"/>
              <w:rPr>
                <w:spacing w:val="-8"/>
                <w:sz w:val="20"/>
                <w:szCs w:val="20"/>
              </w:rPr>
            </w:pPr>
            <w:r w:rsidRPr="00987DF4">
              <w:rPr>
                <w:rFonts w:hint="eastAsia"/>
                <w:spacing w:val="-8"/>
                <w:sz w:val="20"/>
                <w:szCs w:val="20"/>
              </w:rPr>
              <w:t>–</w:t>
            </w:r>
            <w:r w:rsidRPr="00987DF4">
              <w:rPr>
                <w:rFonts w:hint="eastAsia"/>
                <w:spacing w:val="-8"/>
                <w:sz w:val="20"/>
                <w:szCs w:val="20"/>
              </w:rPr>
              <w:tab/>
            </w:r>
            <w:r w:rsidR="00DB5959" w:rsidRPr="00987DF4">
              <w:rPr>
                <w:rFonts w:hint="eastAsia"/>
                <w:spacing w:val="-6"/>
                <w:sz w:val="20"/>
                <w:szCs w:val="20"/>
              </w:rPr>
              <w:t>汞库存（实验室、牙科诊所、教育和研究机构、填埋场、垃圾场、政府机构</w:t>
            </w:r>
            <w:r w:rsidR="003E692A" w:rsidRPr="00987DF4">
              <w:rPr>
                <w:rFonts w:hint="eastAsia"/>
                <w:spacing w:val="-6"/>
                <w:sz w:val="20"/>
                <w:szCs w:val="20"/>
              </w:rPr>
              <w:t>、</w:t>
            </w:r>
            <w:r w:rsidR="00DB5959" w:rsidRPr="00987DF4">
              <w:rPr>
                <w:rFonts w:hint="eastAsia"/>
                <w:spacing w:val="-6"/>
                <w:sz w:val="20"/>
                <w:szCs w:val="20"/>
              </w:rPr>
              <w:t>灯塔）</w:t>
            </w:r>
          </w:p>
        </w:tc>
      </w:tr>
      <w:tr w:rsidR="00BA4B76" w:rsidRPr="008A1CD4" w14:paraId="18DBDF4D" w14:textId="77777777" w:rsidTr="00987DF4">
        <w:trPr>
          <w:trHeight w:val="20"/>
        </w:trPr>
        <w:tc>
          <w:tcPr>
            <w:tcW w:w="827" w:type="pct"/>
          </w:tcPr>
          <w:p w14:paraId="55ACE837" w14:textId="5DFC3198" w:rsidR="00BA4B76" w:rsidRPr="008A1CD4" w:rsidRDefault="00DB5959" w:rsidP="005B3250">
            <w:pPr>
              <w:spacing w:before="20" w:after="20" w:line="240" w:lineRule="auto"/>
              <w:contextualSpacing/>
              <w:rPr>
                <w:sz w:val="20"/>
                <w:szCs w:val="20"/>
              </w:rPr>
            </w:pPr>
            <w:r w:rsidRPr="008A1CD4">
              <w:rPr>
                <w:rFonts w:hint="eastAsia"/>
                <w:sz w:val="20"/>
                <w:szCs w:val="20"/>
              </w:rPr>
              <w:t>氯化汞</w:t>
            </w:r>
            <w:r w:rsidRPr="008A1CD4">
              <w:rPr>
                <w:rFonts w:hint="eastAsia"/>
                <w:sz w:val="20"/>
                <w:szCs w:val="20"/>
              </w:rPr>
              <w:t>(I)</w:t>
            </w:r>
            <w:proofErr w:type="gramStart"/>
            <w:r w:rsidRPr="008A1CD4">
              <w:rPr>
                <w:rFonts w:hint="eastAsia"/>
                <w:sz w:val="20"/>
                <w:szCs w:val="20"/>
              </w:rPr>
              <w:t>和</w:t>
            </w:r>
            <w:proofErr w:type="gramEnd"/>
          </w:p>
          <w:p w14:paraId="65555DB8" w14:textId="77777777" w:rsidR="00BA4B76" w:rsidRPr="008A1CD4" w:rsidRDefault="00DB5959" w:rsidP="005B3250">
            <w:pPr>
              <w:spacing w:before="20" w:after="20" w:line="240" w:lineRule="auto"/>
              <w:contextualSpacing/>
              <w:rPr>
                <w:sz w:val="20"/>
                <w:szCs w:val="20"/>
              </w:rPr>
            </w:pPr>
            <w:r w:rsidRPr="008A1CD4">
              <w:rPr>
                <w:rFonts w:hint="eastAsia"/>
                <w:sz w:val="20"/>
                <w:szCs w:val="20"/>
              </w:rPr>
              <w:t>氯化汞</w:t>
            </w:r>
            <w:r w:rsidRPr="008A1CD4">
              <w:rPr>
                <w:rFonts w:hint="eastAsia"/>
                <w:sz w:val="20"/>
                <w:szCs w:val="20"/>
              </w:rPr>
              <w:t>(II)</w:t>
            </w:r>
          </w:p>
        </w:tc>
        <w:tc>
          <w:tcPr>
            <w:tcW w:w="4173" w:type="pct"/>
          </w:tcPr>
          <w:p w14:paraId="16F95096" w14:textId="3BE7DEEF" w:rsidR="00BA4B76" w:rsidRPr="008A1CD4" w:rsidRDefault="00A131BE" w:rsidP="005B3250">
            <w:pPr>
              <w:spacing w:before="20" w:after="20" w:line="240" w:lineRule="auto"/>
              <w:ind w:left="357" w:hanging="357"/>
              <w:contextualSpacing/>
              <w:rPr>
                <w:sz w:val="20"/>
                <w:szCs w:val="20"/>
              </w:rPr>
            </w:pPr>
            <w:r w:rsidRPr="008A1CD4">
              <w:rPr>
                <w:rFonts w:hint="eastAsia"/>
                <w:sz w:val="20"/>
                <w:szCs w:val="20"/>
              </w:rPr>
              <w:t>–</w:t>
            </w:r>
            <w:r w:rsidRPr="008A1CD4">
              <w:rPr>
                <w:rFonts w:hint="eastAsia"/>
                <w:sz w:val="20"/>
                <w:szCs w:val="20"/>
              </w:rPr>
              <w:tab/>
            </w:r>
            <w:r w:rsidR="00DB5959" w:rsidRPr="008A1CD4">
              <w:rPr>
                <w:rFonts w:hint="eastAsia"/>
                <w:sz w:val="20"/>
                <w:szCs w:val="20"/>
              </w:rPr>
              <w:t>锌、铅、铜和金的焙烧和冶炼工艺</w:t>
            </w:r>
          </w:p>
          <w:p w14:paraId="75953DD1" w14:textId="6FDE3D70" w:rsidR="00BA4B76" w:rsidRPr="008A1CD4" w:rsidRDefault="00A131BE" w:rsidP="005B3250">
            <w:pPr>
              <w:spacing w:before="20" w:after="20" w:line="240" w:lineRule="auto"/>
              <w:ind w:left="357" w:hanging="357"/>
              <w:contextualSpacing/>
              <w:rPr>
                <w:sz w:val="20"/>
                <w:szCs w:val="20"/>
              </w:rPr>
            </w:pPr>
            <w:r w:rsidRPr="008A1CD4">
              <w:rPr>
                <w:rFonts w:hint="eastAsia"/>
                <w:sz w:val="20"/>
                <w:szCs w:val="20"/>
              </w:rPr>
              <w:t>–</w:t>
            </w:r>
            <w:r w:rsidRPr="008A1CD4">
              <w:rPr>
                <w:rFonts w:hint="eastAsia"/>
                <w:sz w:val="20"/>
                <w:szCs w:val="20"/>
              </w:rPr>
              <w:tab/>
            </w:r>
            <w:r w:rsidR="00DB5959" w:rsidRPr="008A1CD4">
              <w:rPr>
                <w:rFonts w:hint="eastAsia"/>
                <w:sz w:val="20"/>
                <w:szCs w:val="20"/>
              </w:rPr>
              <w:t>试剂</w:t>
            </w:r>
          </w:p>
          <w:p w14:paraId="79716505" w14:textId="2022BDF6" w:rsidR="00BA4B76" w:rsidRPr="008A1CD4" w:rsidRDefault="00A131BE" w:rsidP="005B3250">
            <w:pPr>
              <w:spacing w:before="20" w:after="20" w:line="240" w:lineRule="auto"/>
              <w:ind w:left="357" w:hanging="357"/>
              <w:contextualSpacing/>
              <w:rPr>
                <w:sz w:val="20"/>
                <w:szCs w:val="20"/>
              </w:rPr>
            </w:pPr>
            <w:r w:rsidRPr="008A1CD4">
              <w:rPr>
                <w:rFonts w:hint="eastAsia"/>
                <w:sz w:val="20"/>
                <w:szCs w:val="20"/>
              </w:rPr>
              <w:t>–</w:t>
            </w:r>
            <w:r w:rsidRPr="008A1CD4">
              <w:rPr>
                <w:rFonts w:hint="eastAsia"/>
                <w:sz w:val="20"/>
                <w:szCs w:val="20"/>
              </w:rPr>
              <w:tab/>
            </w:r>
            <w:r w:rsidR="00DB5959" w:rsidRPr="008A1CD4">
              <w:rPr>
                <w:rFonts w:hint="eastAsia"/>
                <w:sz w:val="20"/>
                <w:szCs w:val="20"/>
              </w:rPr>
              <w:t>电化学测量用甘汞电极</w:t>
            </w:r>
          </w:p>
          <w:p w14:paraId="0E3D78D1" w14:textId="0CF7F947" w:rsidR="00BA4B76" w:rsidRPr="008A1CD4" w:rsidRDefault="00A131BE" w:rsidP="005B3250">
            <w:pPr>
              <w:spacing w:before="20" w:after="20" w:line="240" w:lineRule="auto"/>
              <w:ind w:left="357" w:hanging="357"/>
              <w:contextualSpacing/>
              <w:rPr>
                <w:sz w:val="20"/>
                <w:szCs w:val="20"/>
              </w:rPr>
            </w:pPr>
            <w:r w:rsidRPr="008A1CD4">
              <w:rPr>
                <w:rFonts w:hint="eastAsia"/>
                <w:sz w:val="20"/>
                <w:szCs w:val="20"/>
              </w:rPr>
              <w:t>–</w:t>
            </w:r>
            <w:r w:rsidRPr="008A1CD4">
              <w:rPr>
                <w:rFonts w:hint="eastAsia"/>
                <w:sz w:val="20"/>
                <w:szCs w:val="20"/>
              </w:rPr>
              <w:tab/>
            </w:r>
            <w:r w:rsidR="00DB5959" w:rsidRPr="008A1CD4">
              <w:rPr>
                <w:rFonts w:hint="eastAsia"/>
                <w:sz w:val="20"/>
                <w:szCs w:val="20"/>
              </w:rPr>
              <w:t>药物</w:t>
            </w:r>
            <w:r w:rsidR="00DB5959" w:rsidRPr="008A1CD4">
              <w:rPr>
                <w:rFonts w:hint="eastAsia"/>
                <w:sz w:val="20"/>
                <w:szCs w:val="20"/>
              </w:rPr>
              <w:t>/</w:t>
            </w:r>
            <w:r w:rsidR="00DB5959" w:rsidRPr="008A1CD4">
              <w:rPr>
                <w:rFonts w:hint="eastAsia"/>
                <w:sz w:val="20"/>
                <w:szCs w:val="20"/>
              </w:rPr>
              <w:t>制药</w:t>
            </w:r>
          </w:p>
          <w:p w14:paraId="6750911C" w14:textId="5A47BBAE" w:rsidR="00BA4B76" w:rsidRPr="008A1CD4" w:rsidRDefault="00A131BE" w:rsidP="005B3250">
            <w:pPr>
              <w:spacing w:before="20" w:after="20" w:line="240" w:lineRule="auto"/>
              <w:ind w:left="357" w:hanging="357"/>
              <w:contextualSpacing/>
              <w:rPr>
                <w:sz w:val="20"/>
                <w:szCs w:val="20"/>
              </w:rPr>
            </w:pPr>
            <w:r w:rsidRPr="008A1CD4">
              <w:rPr>
                <w:rFonts w:hint="eastAsia"/>
                <w:sz w:val="20"/>
                <w:szCs w:val="20"/>
              </w:rPr>
              <w:t>–</w:t>
            </w:r>
            <w:r w:rsidRPr="008A1CD4">
              <w:rPr>
                <w:rFonts w:hint="eastAsia"/>
                <w:sz w:val="20"/>
                <w:szCs w:val="20"/>
              </w:rPr>
              <w:tab/>
            </w:r>
            <w:r w:rsidR="00DB5959" w:rsidRPr="008A1CD4">
              <w:rPr>
                <w:rFonts w:hint="eastAsia"/>
                <w:sz w:val="20"/>
                <w:szCs w:val="20"/>
              </w:rPr>
              <w:t>氯乙烯单体催化剂——氯化汞</w:t>
            </w:r>
            <w:r w:rsidR="00F00447" w:rsidRPr="008A1CD4">
              <w:rPr>
                <w:rFonts w:hint="eastAsia"/>
                <w:sz w:val="20"/>
                <w:szCs w:val="20"/>
              </w:rPr>
              <w:t>(II)</w:t>
            </w:r>
          </w:p>
        </w:tc>
      </w:tr>
      <w:tr w:rsidR="00BA4B76" w:rsidRPr="008A1CD4" w14:paraId="781474B3" w14:textId="77777777" w:rsidTr="00987DF4">
        <w:trPr>
          <w:trHeight w:val="20"/>
        </w:trPr>
        <w:tc>
          <w:tcPr>
            <w:tcW w:w="827" w:type="pct"/>
          </w:tcPr>
          <w:p w14:paraId="461257AD" w14:textId="77777777" w:rsidR="00BA4B76" w:rsidRPr="008A1CD4" w:rsidRDefault="00DB5959" w:rsidP="005B3250">
            <w:pPr>
              <w:spacing w:before="20" w:after="20" w:line="240" w:lineRule="auto"/>
              <w:contextualSpacing/>
              <w:rPr>
                <w:sz w:val="20"/>
                <w:szCs w:val="20"/>
              </w:rPr>
            </w:pPr>
            <w:r w:rsidRPr="008A1CD4">
              <w:rPr>
                <w:rFonts w:hint="eastAsia"/>
                <w:sz w:val="20"/>
                <w:szCs w:val="20"/>
              </w:rPr>
              <w:t>氧化汞</w:t>
            </w:r>
            <w:r w:rsidRPr="008A1CD4">
              <w:rPr>
                <w:rFonts w:hint="eastAsia"/>
                <w:sz w:val="20"/>
                <w:szCs w:val="20"/>
              </w:rPr>
              <w:t>(II)</w:t>
            </w:r>
          </w:p>
          <w:p w14:paraId="48BA655C" w14:textId="77777777" w:rsidR="00BA4B76" w:rsidRPr="008A1CD4" w:rsidRDefault="00DB5959" w:rsidP="005B3250">
            <w:pPr>
              <w:spacing w:before="20" w:after="20" w:line="240" w:lineRule="auto"/>
              <w:contextualSpacing/>
              <w:rPr>
                <w:sz w:val="20"/>
                <w:szCs w:val="20"/>
              </w:rPr>
            </w:pPr>
            <w:r w:rsidRPr="008A1CD4">
              <w:rPr>
                <w:rFonts w:hint="eastAsia"/>
                <w:sz w:val="20"/>
                <w:szCs w:val="20"/>
              </w:rPr>
              <w:t>（氧化汞）</w:t>
            </w:r>
          </w:p>
        </w:tc>
        <w:tc>
          <w:tcPr>
            <w:tcW w:w="4173" w:type="pct"/>
          </w:tcPr>
          <w:p w14:paraId="31CF4846" w14:textId="16085F96" w:rsidR="00BA4B76" w:rsidRPr="008A1CD4" w:rsidRDefault="00A131BE" w:rsidP="005B3250">
            <w:pPr>
              <w:spacing w:before="20" w:after="20" w:line="240" w:lineRule="auto"/>
              <w:ind w:left="357" w:hanging="357"/>
              <w:contextualSpacing/>
              <w:rPr>
                <w:sz w:val="20"/>
                <w:szCs w:val="20"/>
              </w:rPr>
            </w:pPr>
            <w:r w:rsidRPr="008A1CD4">
              <w:rPr>
                <w:rFonts w:hint="eastAsia"/>
                <w:sz w:val="20"/>
                <w:szCs w:val="20"/>
              </w:rPr>
              <w:t>–</w:t>
            </w:r>
            <w:r w:rsidRPr="008A1CD4">
              <w:rPr>
                <w:rFonts w:hint="eastAsia"/>
                <w:sz w:val="20"/>
                <w:szCs w:val="20"/>
              </w:rPr>
              <w:tab/>
            </w:r>
            <w:r w:rsidR="00DB5959" w:rsidRPr="008A1CD4">
              <w:rPr>
                <w:rFonts w:hint="eastAsia"/>
                <w:sz w:val="20"/>
                <w:szCs w:val="20"/>
              </w:rPr>
              <w:t>干电池、涂料和玻璃改性剂中的色素、杀真菌剂、化妆品、分析试剂、防污涂料</w:t>
            </w:r>
          </w:p>
        </w:tc>
      </w:tr>
      <w:tr w:rsidR="00BA4B76" w:rsidRPr="008A1CD4" w14:paraId="3314C3E5" w14:textId="77777777" w:rsidTr="00987DF4">
        <w:trPr>
          <w:trHeight w:val="20"/>
        </w:trPr>
        <w:tc>
          <w:tcPr>
            <w:tcW w:w="827" w:type="pct"/>
          </w:tcPr>
          <w:p w14:paraId="43CDFDF9" w14:textId="77777777" w:rsidR="00BA4B76" w:rsidRPr="008A1CD4" w:rsidRDefault="00DB5959" w:rsidP="005B3250">
            <w:pPr>
              <w:spacing w:before="20" w:after="20" w:line="240" w:lineRule="auto"/>
              <w:contextualSpacing/>
              <w:rPr>
                <w:sz w:val="20"/>
                <w:szCs w:val="20"/>
              </w:rPr>
            </w:pPr>
            <w:r w:rsidRPr="008A1CD4">
              <w:rPr>
                <w:rFonts w:hint="eastAsia"/>
                <w:sz w:val="20"/>
                <w:szCs w:val="20"/>
              </w:rPr>
              <w:t>硫酸汞</w:t>
            </w:r>
            <w:r w:rsidRPr="008A1CD4">
              <w:rPr>
                <w:rFonts w:hint="eastAsia"/>
                <w:sz w:val="20"/>
                <w:szCs w:val="20"/>
              </w:rPr>
              <w:t>(II)</w:t>
            </w:r>
          </w:p>
          <w:p w14:paraId="5095188A" w14:textId="77777777" w:rsidR="00BA4B76" w:rsidRPr="008A1CD4" w:rsidRDefault="00DB5959" w:rsidP="005B3250">
            <w:pPr>
              <w:spacing w:before="20" w:after="20" w:line="240" w:lineRule="auto"/>
              <w:contextualSpacing/>
              <w:rPr>
                <w:sz w:val="20"/>
                <w:szCs w:val="20"/>
              </w:rPr>
            </w:pPr>
            <w:r w:rsidRPr="008A1CD4">
              <w:rPr>
                <w:rFonts w:hint="eastAsia"/>
                <w:sz w:val="20"/>
                <w:szCs w:val="20"/>
              </w:rPr>
              <w:t>（硫酸汞）</w:t>
            </w:r>
          </w:p>
        </w:tc>
        <w:tc>
          <w:tcPr>
            <w:tcW w:w="4173" w:type="pct"/>
          </w:tcPr>
          <w:p w14:paraId="02DB533C" w14:textId="18733015" w:rsidR="00BA4B76" w:rsidRPr="008A1CD4" w:rsidRDefault="00A131BE" w:rsidP="005B3250">
            <w:pPr>
              <w:spacing w:before="20" w:after="20" w:line="240" w:lineRule="auto"/>
              <w:ind w:left="357" w:hanging="357"/>
              <w:contextualSpacing/>
              <w:rPr>
                <w:sz w:val="20"/>
                <w:szCs w:val="20"/>
              </w:rPr>
            </w:pPr>
            <w:r w:rsidRPr="008A1CD4">
              <w:rPr>
                <w:rFonts w:hint="eastAsia"/>
                <w:sz w:val="20"/>
                <w:szCs w:val="20"/>
              </w:rPr>
              <w:t>–</w:t>
            </w:r>
            <w:r w:rsidRPr="008A1CD4">
              <w:rPr>
                <w:rFonts w:hint="eastAsia"/>
                <w:sz w:val="20"/>
                <w:szCs w:val="20"/>
              </w:rPr>
              <w:tab/>
            </w:r>
            <w:r w:rsidR="00DB5959" w:rsidRPr="008A1CD4">
              <w:rPr>
                <w:rFonts w:hint="eastAsia"/>
                <w:sz w:val="20"/>
                <w:szCs w:val="20"/>
              </w:rPr>
              <w:t>实验室试剂、用于生产乙醛的催化剂</w:t>
            </w:r>
          </w:p>
        </w:tc>
      </w:tr>
      <w:tr w:rsidR="00BA4B76" w:rsidRPr="008A1CD4" w14:paraId="26A931EA" w14:textId="77777777" w:rsidTr="00987DF4">
        <w:trPr>
          <w:trHeight w:val="20"/>
        </w:trPr>
        <w:tc>
          <w:tcPr>
            <w:tcW w:w="827" w:type="pct"/>
          </w:tcPr>
          <w:p w14:paraId="3EABEA48" w14:textId="77777777" w:rsidR="00BA4B76" w:rsidRPr="008A1CD4" w:rsidRDefault="00DB5959" w:rsidP="005B3250">
            <w:pPr>
              <w:spacing w:before="20" w:after="20" w:line="240" w:lineRule="auto"/>
              <w:contextualSpacing/>
              <w:rPr>
                <w:sz w:val="20"/>
                <w:szCs w:val="20"/>
              </w:rPr>
            </w:pPr>
            <w:r w:rsidRPr="008A1CD4">
              <w:rPr>
                <w:rFonts w:hint="eastAsia"/>
                <w:sz w:val="20"/>
                <w:szCs w:val="20"/>
              </w:rPr>
              <w:t>硝酸汞</w:t>
            </w:r>
            <w:r w:rsidRPr="008A1CD4">
              <w:rPr>
                <w:rFonts w:hint="eastAsia"/>
                <w:sz w:val="20"/>
                <w:szCs w:val="20"/>
              </w:rPr>
              <w:t>(II)</w:t>
            </w:r>
          </w:p>
          <w:p w14:paraId="64479E93" w14:textId="77777777" w:rsidR="00BA4B76" w:rsidRPr="008A1CD4" w:rsidRDefault="00DB5959" w:rsidP="005B3250">
            <w:pPr>
              <w:spacing w:before="20" w:after="20" w:line="240" w:lineRule="auto"/>
              <w:contextualSpacing/>
              <w:rPr>
                <w:sz w:val="20"/>
                <w:szCs w:val="20"/>
              </w:rPr>
            </w:pPr>
            <w:r w:rsidRPr="008A1CD4">
              <w:rPr>
                <w:rFonts w:hint="eastAsia"/>
                <w:sz w:val="20"/>
                <w:szCs w:val="20"/>
              </w:rPr>
              <w:t>（硝酸汞）</w:t>
            </w:r>
          </w:p>
        </w:tc>
        <w:tc>
          <w:tcPr>
            <w:tcW w:w="4173" w:type="pct"/>
          </w:tcPr>
          <w:p w14:paraId="2A9B661D" w14:textId="1C021F30" w:rsidR="00BA4B76" w:rsidRPr="008A1CD4" w:rsidRDefault="00A131BE" w:rsidP="005B3250">
            <w:pPr>
              <w:spacing w:before="20" w:after="20" w:line="240" w:lineRule="auto"/>
              <w:ind w:left="357" w:hanging="357"/>
              <w:contextualSpacing/>
              <w:rPr>
                <w:sz w:val="20"/>
                <w:szCs w:val="20"/>
              </w:rPr>
            </w:pPr>
            <w:r w:rsidRPr="008A1CD4">
              <w:rPr>
                <w:rFonts w:hint="eastAsia"/>
                <w:sz w:val="20"/>
                <w:szCs w:val="20"/>
              </w:rPr>
              <w:t>–</w:t>
            </w:r>
            <w:r w:rsidRPr="008A1CD4">
              <w:rPr>
                <w:rFonts w:hint="eastAsia"/>
                <w:sz w:val="20"/>
                <w:szCs w:val="20"/>
              </w:rPr>
              <w:tab/>
            </w:r>
            <w:r w:rsidR="00DB5959" w:rsidRPr="008A1CD4">
              <w:rPr>
                <w:rFonts w:hint="eastAsia"/>
                <w:sz w:val="20"/>
                <w:szCs w:val="20"/>
              </w:rPr>
              <w:t>氧化剂、实验室试剂</w:t>
            </w:r>
          </w:p>
        </w:tc>
      </w:tr>
      <w:tr w:rsidR="00BA4B76" w:rsidRPr="008A1CD4" w14:paraId="06261EDC" w14:textId="77777777" w:rsidTr="00987DF4">
        <w:trPr>
          <w:trHeight w:val="20"/>
        </w:trPr>
        <w:tc>
          <w:tcPr>
            <w:tcW w:w="827" w:type="pct"/>
          </w:tcPr>
          <w:p w14:paraId="43ECAD82" w14:textId="77777777" w:rsidR="00BA4B76" w:rsidRPr="008A1CD4" w:rsidRDefault="00DB5959" w:rsidP="005B3250">
            <w:pPr>
              <w:spacing w:before="20" w:after="20" w:line="240" w:lineRule="auto"/>
              <w:contextualSpacing/>
              <w:rPr>
                <w:sz w:val="20"/>
                <w:szCs w:val="20"/>
              </w:rPr>
            </w:pPr>
            <w:r w:rsidRPr="008A1CD4">
              <w:rPr>
                <w:rFonts w:hint="eastAsia"/>
                <w:sz w:val="20"/>
                <w:szCs w:val="20"/>
              </w:rPr>
              <w:t>朱砂</w:t>
            </w:r>
          </w:p>
        </w:tc>
        <w:tc>
          <w:tcPr>
            <w:tcW w:w="4173" w:type="pct"/>
          </w:tcPr>
          <w:p w14:paraId="69C92359" w14:textId="13A780BA" w:rsidR="00BA4B76" w:rsidRPr="008A1CD4" w:rsidRDefault="00A131BE" w:rsidP="005B3250">
            <w:pPr>
              <w:spacing w:before="20" w:after="20" w:line="240" w:lineRule="auto"/>
              <w:ind w:left="357" w:hanging="357"/>
              <w:contextualSpacing/>
              <w:rPr>
                <w:sz w:val="20"/>
                <w:szCs w:val="20"/>
              </w:rPr>
            </w:pPr>
            <w:r w:rsidRPr="008A1CD4">
              <w:rPr>
                <w:rFonts w:hint="eastAsia"/>
                <w:sz w:val="20"/>
                <w:szCs w:val="20"/>
              </w:rPr>
              <w:t>–</w:t>
            </w:r>
            <w:r w:rsidRPr="008A1CD4">
              <w:rPr>
                <w:rFonts w:hint="eastAsia"/>
                <w:sz w:val="20"/>
                <w:szCs w:val="20"/>
              </w:rPr>
              <w:tab/>
            </w:r>
            <w:r w:rsidR="00DB5959" w:rsidRPr="008A1CD4">
              <w:rPr>
                <w:rFonts w:hint="eastAsia"/>
                <w:sz w:val="20"/>
                <w:szCs w:val="20"/>
              </w:rPr>
              <w:t>原生汞矿开采</w:t>
            </w:r>
          </w:p>
          <w:p w14:paraId="645E0657" w14:textId="76F0EC55" w:rsidR="00BA4B76" w:rsidRPr="008A1CD4" w:rsidRDefault="00A131BE" w:rsidP="005B3250">
            <w:pPr>
              <w:spacing w:before="20" w:after="20" w:line="240" w:lineRule="auto"/>
              <w:ind w:left="357" w:hanging="357"/>
              <w:contextualSpacing/>
              <w:rPr>
                <w:sz w:val="20"/>
                <w:szCs w:val="20"/>
              </w:rPr>
            </w:pPr>
            <w:r w:rsidRPr="008A1CD4">
              <w:rPr>
                <w:rFonts w:hint="eastAsia"/>
                <w:sz w:val="20"/>
                <w:szCs w:val="20"/>
              </w:rPr>
              <w:t>–</w:t>
            </w:r>
            <w:r w:rsidRPr="008A1CD4">
              <w:rPr>
                <w:rFonts w:hint="eastAsia"/>
                <w:sz w:val="20"/>
                <w:szCs w:val="20"/>
              </w:rPr>
              <w:tab/>
            </w:r>
            <w:r w:rsidR="00DB5959" w:rsidRPr="008A1CD4">
              <w:rPr>
                <w:rFonts w:hint="eastAsia"/>
                <w:sz w:val="20"/>
                <w:szCs w:val="20"/>
              </w:rPr>
              <w:t>用于储存和</w:t>
            </w:r>
            <w:r w:rsidR="00DB5959" w:rsidRPr="008A1CD4">
              <w:rPr>
                <w:rFonts w:hint="eastAsia"/>
                <w:sz w:val="20"/>
                <w:szCs w:val="20"/>
              </w:rPr>
              <w:t>/</w:t>
            </w:r>
            <w:r w:rsidR="00DB5959" w:rsidRPr="008A1CD4">
              <w:rPr>
                <w:rFonts w:hint="eastAsia"/>
                <w:sz w:val="20"/>
                <w:szCs w:val="20"/>
              </w:rPr>
              <w:t>或处置的汞废物稳定化</w:t>
            </w:r>
          </w:p>
        </w:tc>
      </w:tr>
      <w:tr w:rsidR="00BA4B76" w:rsidRPr="008A1CD4" w14:paraId="70669BCB" w14:textId="77777777" w:rsidTr="00987DF4">
        <w:trPr>
          <w:trHeight w:val="20"/>
        </w:trPr>
        <w:tc>
          <w:tcPr>
            <w:tcW w:w="827" w:type="pct"/>
          </w:tcPr>
          <w:p w14:paraId="7F7A9CEF" w14:textId="77777777" w:rsidR="00BA4B76" w:rsidRPr="008A1CD4" w:rsidRDefault="00DB5959" w:rsidP="005B3250">
            <w:pPr>
              <w:spacing w:before="20" w:after="20" w:line="240" w:lineRule="auto"/>
              <w:contextualSpacing/>
              <w:rPr>
                <w:sz w:val="20"/>
                <w:szCs w:val="20"/>
              </w:rPr>
            </w:pPr>
            <w:r w:rsidRPr="008A1CD4">
              <w:rPr>
                <w:rFonts w:hint="eastAsia"/>
                <w:sz w:val="20"/>
                <w:szCs w:val="20"/>
              </w:rPr>
              <w:t>硫化汞</w:t>
            </w:r>
          </w:p>
        </w:tc>
        <w:tc>
          <w:tcPr>
            <w:tcW w:w="4173" w:type="pct"/>
          </w:tcPr>
          <w:p w14:paraId="1DE373D0" w14:textId="3F6DEB84" w:rsidR="00BA4B76" w:rsidRPr="008A1CD4" w:rsidRDefault="00A131BE" w:rsidP="005B3250">
            <w:pPr>
              <w:spacing w:before="20" w:after="20" w:line="240" w:lineRule="auto"/>
              <w:ind w:left="357" w:hanging="357"/>
              <w:contextualSpacing/>
              <w:rPr>
                <w:sz w:val="20"/>
                <w:szCs w:val="20"/>
              </w:rPr>
            </w:pPr>
            <w:r w:rsidRPr="008A1CD4">
              <w:rPr>
                <w:rFonts w:hint="eastAsia"/>
                <w:sz w:val="20"/>
                <w:szCs w:val="20"/>
              </w:rPr>
              <w:t>–</w:t>
            </w:r>
            <w:r w:rsidRPr="008A1CD4">
              <w:rPr>
                <w:rFonts w:hint="eastAsia"/>
                <w:sz w:val="20"/>
                <w:szCs w:val="20"/>
              </w:rPr>
              <w:tab/>
            </w:r>
            <w:r w:rsidR="00DB5959" w:rsidRPr="008A1CD4">
              <w:rPr>
                <w:rFonts w:hint="eastAsia"/>
                <w:sz w:val="20"/>
                <w:szCs w:val="20"/>
              </w:rPr>
              <w:t>色素</w:t>
            </w:r>
          </w:p>
          <w:p w14:paraId="39DEB71F" w14:textId="3656EA79" w:rsidR="00BA4B76" w:rsidRPr="008A1CD4" w:rsidRDefault="00A131BE" w:rsidP="005B3250">
            <w:pPr>
              <w:spacing w:before="20" w:after="20" w:line="240" w:lineRule="auto"/>
              <w:ind w:left="357" w:hanging="357"/>
              <w:contextualSpacing/>
              <w:rPr>
                <w:sz w:val="20"/>
                <w:szCs w:val="20"/>
              </w:rPr>
            </w:pPr>
            <w:r w:rsidRPr="008A1CD4">
              <w:rPr>
                <w:rFonts w:hint="eastAsia"/>
                <w:sz w:val="20"/>
                <w:szCs w:val="20"/>
              </w:rPr>
              <w:t>–</w:t>
            </w:r>
            <w:r w:rsidRPr="008A1CD4">
              <w:rPr>
                <w:rFonts w:hint="eastAsia"/>
                <w:sz w:val="20"/>
                <w:szCs w:val="20"/>
              </w:rPr>
              <w:tab/>
            </w:r>
            <w:r w:rsidR="00DB5959" w:rsidRPr="008A1CD4">
              <w:rPr>
                <w:rFonts w:hint="eastAsia"/>
                <w:sz w:val="20"/>
                <w:szCs w:val="20"/>
              </w:rPr>
              <w:t>锌、铅、铜和金的焙烧和冶炼工艺</w:t>
            </w:r>
          </w:p>
          <w:p w14:paraId="302401D2" w14:textId="2781B704" w:rsidR="00BA4B76" w:rsidRPr="008A1CD4" w:rsidRDefault="00A131BE" w:rsidP="005B3250">
            <w:pPr>
              <w:spacing w:before="20" w:after="20" w:line="240" w:lineRule="auto"/>
              <w:ind w:left="357" w:hanging="357"/>
              <w:contextualSpacing/>
              <w:rPr>
                <w:sz w:val="20"/>
                <w:szCs w:val="20"/>
              </w:rPr>
            </w:pPr>
            <w:r w:rsidRPr="008A1CD4">
              <w:rPr>
                <w:rFonts w:hint="eastAsia"/>
                <w:sz w:val="20"/>
                <w:szCs w:val="20"/>
              </w:rPr>
              <w:t>–</w:t>
            </w:r>
            <w:r w:rsidRPr="008A1CD4">
              <w:rPr>
                <w:rFonts w:hint="eastAsia"/>
                <w:sz w:val="20"/>
                <w:szCs w:val="20"/>
              </w:rPr>
              <w:tab/>
            </w:r>
            <w:r w:rsidR="00DB5959" w:rsidRPr="008A1CD4">
              <w:rPr>
                <w:rFonts w:hint="eastAsia"/>
                <w:sz w:val="20"/>
                <w:szCs w:val="20"/>
              </w:rPr>
              <w:t>用于储存和</w:t>
            </w:r>
            <w:r w:rsidR="00DB5959" w:rsidRPr="008A1CD4">
              <w:rPr>
                <w:rFonts w:hint="eastAsia"/>
                <w:sz w:val="20"/>
                <w:szCs w:val="20"/>
              </w:rPr>
              <w:t>/</w:t>
            </w:r>
            <w:r w:rsidR="00DB5959" w:rsidRPr="008A1CD4">
              <w:rPr>
                <w:rFonts w:hint="eastAsia"/>
                <w:sz w:val="20"/>
                <w:szCs w:val="20"/>
              </w:rPr>
              <w:t>或处置的汞废物稳定化</w:t>
            </w:r>
          </w:p>
        </w:tc>
      </w:tr>
      <w:tr w:rsidR="00BA4B76" w:rsidRPr="008A1CD4" w14:paraId="524A9AEE" w14:textId="77777777" w:rsidTr="00987DF4">
        <w:trPr>
          <w:trHeight w:val="20"/>
        </w:trPr>
        <w:tc>
          <w:tcPr>
            <w:tcW w:w="827" w:type="pct"/>
          </w:tcPr>
          <w:p w14:paraId="2B73B807" w14:textId="77777777" w:rsidR="00BA4B76" w:rsidRPr="008A1CD4" w:rsidRDefault="00DB5959" w:rsidP="005B3250">
            <w:pPr>
              <w:spacing w:before="20" w:after="20" w:line="240" w:lineRule="auto"/>
              <w:contextualSpacing/>
              <w:rPr>
                <w:sz w:val="20"/>
                <w:szCs w:val="20"/>
              </w:rPr>
            </w:pPr>
            <w:r w:rsidRPr="008A1CD4">
              <w:rPr>
                <w:rFonts w:hint="eastAsia"/>
                <w:sz w:val="20"/>
                <w:szCs w:val="20"/>
              </w:rPr>
              <w:t>其他汞化合物</w:t>
            </w:r>
            <w:r w:rsidRPr="008A1CD4">
              <w:rPr>
                <w:rStyle w:val="CharSuperscript"/>
                <w:rFonts w:hint="eastAsia"/>
              </w:rPr>
              <w:t>e</w:t>
            </w:r>
          </w:p>
        </w:tc>
        <w:tc>
          <w:tcPr>
            <w:tcW w:w="4173" w:type="pct"/>
          </w:tcPr>
          <w:p w14:paraId="1167B2FF" w14:textId="77777777" w:rsidR="00BA4B76" w:rsidRPr="008A1CD4" w:rsidRDefault="00BA4B76" w:rsidP="005B3250">
            <w:pPr>
              <w:spacing w:before="20" w:after="20" w:line="240" w:lineRule="auto"/>
              <w:ind w:left="357" w:hanging="357"/>
              <w:contextualSpacing/>
              <w:rPr>
                <w:sz w:val="20"/>
                <w:szCs w:val="20"/>
              </w:rPr>
            </w:pPr>
          </w:p>
        </w:tc>
      </w:tr>
    </w:tbl>
    <w:p w14:paraId="13268271" w14:textId="77777777" w:rsidR="00BA4B76" w:rsidRPr="00975F86" w:rsidRDefault="00DB5959" w:rsidP="005B3250">
      <w:pPr>
        <w:pStyle w:val="MCBodyNormal"/>
        <w:snapToGrid/>
        <w:spacing w:before="20" w:after="40"/>
        <w:ind w:left="1267"/>
        <w:jc w:val="left"/>
        <w:rPr>
          <w:sz w:val="20"/>
          <w:szCs w:val="20"/>
        </w:rPr>
      </w:pPr>
      <w:r w:rsidRPr="00975F86">
        <w:rPr>
          <w:rStyle w:val="CharSuperscript"/>
          <w:rFonts w:hint="eastAsia"/>
          <w:sz w:val="20"/>
          <w:szCs w:val="20"/>
        </w:rPr>
        <w:t>a</w:t>
      </w:r>
      <w:proofErr w:type="gramStart"/>
      <w:r w:rsidRPr="00975F86">
        <w:rPr>
          <w:rFonts w:hint="eastAsia"/>
          <w:sz w:val="20"/>
          <w:szCs w:val="20"/>
        </w:rPr>
        <w:t>《公约》将汞化合物</w:t>
      </w:r>
      <w:proofErr w:type="gramEnd"/>
      <w:r w:rsidRPr="00975F86">
        <w:rPr>
          <w:rFonts w:hint="eastAsia"/>
          <w:sz w:val="20"/>
          <w:szCs w:val="20"/>
        </w:rPr>
        <w:t>定义为：</w:t>
      </w:r>
      <w:proofErr w:type="gramStart"/>
      <w:r w:rsidRPr="00975F86">
        <w:rPr>
          <w:rFonts w:hint="eastAsia"/>
          <w:sz w:val="20"/>
          <w:szCs w:val="20"/>
        </w:rPr>
        <w:t>由汞原子</w:t>
      </w:r>
      <w:proofErr w:type="gramEnd"/>
      <w:r w:rsidRPr="00975F86">
        <w:rPr>
          <w:rFonts w:hint="eastAsia"/>
          <w:sz w:val="20"/>
          <w:szCs w:val="20"/>
        </w:rPr>
        <w:t>和其他化学元素的一个或多个原子构成、且只有通过化学反应才能分解为不同成分的任何物质。</w:t>
      </w:r>
    </w:p>
    <w:p w14:paraId="4766E4B2" w14:textId="77777777" w:rsidR="00BA4B76" w:rsidRPr="00975F86" w:rsidRDefault="00DB5959" w:rsidP="005B3250">
      <w:pPr>
        <w:pStyle w:val="MCBodyNormal"/>
        <w:snapToGrid/>
        <w:spacing w:before="20" w:after="40"/>
        <w:ind w:left="1267"/>
        <w:jc w:val="left"/>
        <w:rPr>
          <w:sz w:val="20"/>
          <w:szCs w:val="20"/>
        </w:rPr>
      </w:pPr>
      <w:r w:rsidRPr="00975F86">
        <w:rPr>
          <w:rStyle w:val="CharSuperscript"/>
          <w:rFonts w:hint="eastAsia"/>
          <w:sz w:val="20"/>
          <w:szCs w:val="20"/>
        </w:rPr>
        <w:t>b</w:t>
      </w:r>
      <w:r w:rsidRPr="00975F86">
        <w:rPr>
          <w:rFonts w:hint="eastAsia"/>
          <w:sz w:val="20"/>
          <w:szCs w:val="20"/>
        </w:rPr>
        <w:t>可能产生或积累废物的设施或活动。</w:t>
      </w:r>
    </w:p>
    <w:p w14:paraId="51604A9E" w14:textId="0D22E29E" w:rsidR="00BA4B76" w:rsidRPr="00975F86" w:rsidRDefault="00DB5959" w:rsidP="005B3250">
      <w:pPr>
        <w:pStyle w:val="MCBodyNormal"/>
        <w:snapToGrid/>
        <w:spacing w:before="20" w:after="40"/>
        <w:ind w:left="1267"/>
        <w:jc w:val="left"/>
        <w:rPr>
          <w:sz w:val="20"/>
          <w:szCs w:val="20"/>
        </w:rPr>
      </w:pPr>
      <w:r w:rsidRPr="00975F86">
        <w:rPr>
          <w:rStyle w:val="CharSuperscript"/>
          <w:rFonts w:hint="eastAsia"/>
          <w:sz w:val="20"/>
          <w:szCs w:val="20"/>
        </w:rPr>
        <w:t>c</w:t>
      </w:r>
      <w:r w:rsidRPr="00975F86">
        <w:rPr>
          <w:rFonts w:hint="eastAsia"/>
          <w:sz w:val="20"/>
          <w:szCs w:val="20"/>
        </w:rPr>
        <w:t>第</w:t>
      </w:r>
      <w:r w:rsidR="00B75733">
        <w:rPr>
          <w:rFonts w:hint="eastAsia"/>
          <w:sz w:val="20"/>
          <w:szCs w:val="20"/>
        </w:rPr>
        <w:t>11</w:t>
      </w:r>
      <w:r w:rsidRPr="00975F86">
        <w:rPr>
          <w:rFonts w:hint="eastAsia"/>
          <w:sz w:val="20"/>
          <w:szCs w:val="20"/>
        </w:rPr>
        <w:t>条第</w:t>
      </w:r>
      <w:r w:rsidR="00B75733">
        <w:rPr>
          <w:rFonts w:hint="eastAsia"/>
          <w:sz w:val="20"/>
          <w:szCs w:val="20"/>
        </w:rPr>
        <w:t>3</w:t>
      </w:r>
      <w:r w:rsidR="00B75733">
        <w:rPr>
          <w:sz w:val="20"/>
          <w:szCs w:val="20"/>
        </w:rPr>
        <w:t>(</w:t>
      </w:r>
      <w:r w:rsidR="00020425">
        <w:rPr>
          <w:sz w:val="20"/>
          <w:szCs w:val="20"/>
        </w:rPr>
        <w:t>b</w:t>
      </w:r>
      <w:r w:rsidR="00B75733">
        <w:rPr>
          <w:sz w:val="20"/>
          <w:szCs w:val="20"/>
        </w:rPr>
        <w:t>)</w:t>
      </w:r>
      <w:r w:rsidR="00B75733">
        <w:rPr>
          <w:rFonts w:hint="eastAsia"/>
          <w:sz w:val="20"/>
          <w:szCs w:val="20"/>
        </w:rPr>
        <w:t>分</w:t>
      </w:r>
      <w:r w:rsidRPr="00975F86">
        <w:rPr>
          <w:rFonts w:hint="eastAsia"/>
          <w:sz w:val="20"/>
          <w:szCs w:val="20"/>
        </w:rPr>
        <w:t>款所述得到回收的汞。</w:t>
      </w:r>
    </w:p>
    <w:p w14:paraId="761B73F3" w14:textId="2F076F55" w:rsidR="00BA4B76" w:rsidRPr="00975F86" w:rsidRDefault="00DB5959" w:rsidP="005B3250">
      <w:pPr>
        <w:pStyle w:val="MCBodyNormal"/>
        <w:snapToGrid/>
        <w:spacing w:before="20" w:after="40"/>
        <w:ind w:left="1267"/>
        <w:jc w:val="left"/>
        <w:rPr>
          <w:sz w:val="20"/>
          <w:szCs w:val="20"/>
        </w:rPr>
      </w:pPr>
      <w:r w:rsidRPr="00975F86">
        <w:rPr>
          <w:rStyle w:val="CharSuperscript"/>
          <w:rFonts w:hint="eastAsia"/>
          <w:sz w:val="20"/>
          <w:szCs w:val="20"/>
        </w:rPr>
        <w:t>d</w:t>
      </w:r>
      <w:r w:rsidRPr="00975F86">
        <w:rPr>
          <w:rFonts w:hint="eastAsia"/>
          <w:sz w:val="20"/>
          <w:szCs w:val="20"/>
        </w:rPr>
        <w:t>有时可能在未</w:t>
      </w:r>
      <w:r w:rsidR="007D6AEB" w:rsidRPr="00975F86">
        <w:rPr>
          <w:rFonts w:hint="eastAsia"/>
          <w:sz w:val="20"/>
          <w:szCs w:val="20"/>
        </w:rPr>
        <w:t>经</w:t>
      </w:r>
      <w:r w:rsidRPr="00975F86">
        <w:rPr>
          <w:rFonts w:hint="eastAsia"/>
          <w:sz w:val="20"/>
          <w:szCs w:val="20"/>
        </w:rPr>
        <w:t>处理的情况下</w:t>
      </w:r>
      <w:r w:rsidR="0098512A">
        <w:rPr>
          <w:rFonts w:hint="eastAsia"/>
          <w:sz w:val="20"/>
          <w:szCs w:val="20"/>
        </w:rPr>
        <w:t>回收</w:t>
      </w:r>
      <w:r w:rsidRPr="00975F86">
        <w:rPr>
          <w:rFonts w:hint="eastAsia"/>
          <w:sz w:val="20"/>
          <w:szCs w:val="20"/>
        </w:rPr>
        <w:t>。</w:t>
      </w:r>
    </w:p>
    <w:p w14:paraId="163C2857" w14:textId="661FAF56" w:rsidR="00BA4B76" w:rsidRPr="00975F86" w:rsidRDefault="00DB5959" w:rsidP="005B3250">
      <w:pPr>
        <w:pStyle w:val="MCBodyNormal"/>
        <w:snapToGrid/>
        <w:spacing w:before="20" w:after="40"/>
        <w:ind w:left="1267"/>
        <w:jc w:val="left"/>
        <w:rPr>
          <w:sz w:val="20"/>
          <w:szCs w:val="20"/>
        </w:rPr>
      </w:pPr>
      <w:r w:rsidRPr="003F52A3">
        <w:rPr>
          <w:rStyle w:val="CharSuperscript"/>
          <w:rFonts w:hint="eastAsia"/>
          <w:sz w:val="20"/>
          <w:szCs w:val="20"/>
          <w:lang w:val="en-US"/>
        </w:rPr>
        <w:t>e</w:t>
      </w:r>
      <w:r w:rsidRPr="00975F86">
        <w:rPr>
          <w:rFonts w:hint="eastAsia"/>
          <w:sz w:val="20"/>
          <w:szCs w:val="20"/>
        </w:rPr>
        <w:t>见美国环境保护局《有毒物质控制法汞清单的报告要求</w:t>
      </w:r>
      <w:r w:rsidR="007D6AEB" w:rsidRPr="00975F86">
        <w:rPr>
          <w:rFonts w:hint="eastAsia"/>
          <w:sz w:val="20"/>
          <w:szCs w:val="20"/>
        </w:rPr>
        <w:t>》</w:t>
      </w:r>
      <w:r w:rsidRPr="00975F86">
        <w:rPr>
          <w:rFonts w:hint="eastAsia"/>
          <w:sz w:val="20"/>
          <w:szCs w:val="20"/>
        </w:rPr>
        <w:t>（</w:t>
      </w:r>
      <w:hyperlink r:id="rId17" w:history="1">
        <w:r w:rsidRPr="00987DF4">
          <w:rPr>
            <w:rStyle w:val="afa"/>
            <w:rFonts w:hint="eastAsia"/>
            <w:lang w:val="en-US"/>
          </w:rPr>
          <w:t>https://www.epa.gov/sites/production/files/2018-06/documents/mercury_reporting_requirements_for_the_tsca_mercury_inventory_final_rule.pdf</w:t>
        </w:r>
      </w:hyperlink>
      <w:r w:rsidRPr="00975F86">
        <w:rPr>
          <w:rFonts w:hint="eastAsia"/>
          <w:sz w:val="20"/>
          <w:szCs w:val="20"/>
        </w:rPr>
        <w:t>）和欧洲联盟</w:t>
      </w:r>
      <w:r w:rsidR="007D6AEB" w:rsidRPr="00975F86">
        <w:rPr>
          <w:rFonts w:hint="eastAsia"/>
          <w:sz w:val="20"/>
          <w:szCs w:val="20"/>
        </w:rPr>
        <w:t>《现有添汞产品清单和使用汞或汞化合物的生产工艺清单》</w:t>
      </w:r>
      <w:r w:rsidRPr="00975F86">
        <w:rPr>
          <w:rFonts w:hint="eastAsia"/>
          <w:sz w:val="20"/>
          <w:szCs w:val="20"/>
        </w:rPr>
        <w:t>（</w:t>
      </w:r>
      <w:hyperlink r:id="rId18" w:history="1">
        <w:r w:rsidRPr="00987DF4">
          <w:rPr>
            <w:rStyle w:val="afa"/>
            <w:rFonts w:hint="eastAsia"/>
            <w:lang w:val="en-US"/>
          </w:rPr>
          <w:t>https://circabc.europa.eu/sd/a/ef04cabe-8f8e-484f-8e2f-dcbbc352c5a2/Inventory%20art%208</w:t>
        </w:r>
        <w:r w:rsidR="00A131BE" w:rsidRPr="00987DF4">
          <w:rPr>
            <w:rStyle w:val="afa"/>
            <w:rFonts w:hint="eastAsia"/>
            <w:lang w:val="en-US"/>
          </w:rPr>
          <w:t>(7)</w:t>
        </w:r>
        <w:r w:rsidRPr="00987DF4">
          <w:rPr>
            <w:rStyle w:val="afa"/>
            <w:rFonts w:hint="eastAsia"/>
            <w:lang w:val="en-US"/>
          </w:rPr>
          <w:t>%20Mercury%20Reg%202018-07-02.pdf</w:t>
        </w:r>
      </w:hyperlink>
      <w:r w:rsidRPr="00975F86">
        <w:rPr>
          <w:rFonts w:hint="eastAsia"/>
          <w:sz w:val="20"/>
          <w:szCs w:val="20"/>
        </w:rPr>
        <w:t>）。</w:t>
      </w:r>
    </w:p>
    <w:p w14:paraId="1561130E" w14:textId="77777777" w:rsidR="00975F86" w:rsidRDefault="00DB5959" w:rsidP="005B3250">
      <w:pPr>
        <w:pStyle w:val="MCBodyNormal"/>
        <w:keepNext/>
        <w:snapToGrid/>
        <w:spacing w:after="60"/>
        <w:ind w:left="1253"/>
        <w:jc w:val="left"/>
      </w:pPr>
      <w:r w:rsidRPr="00A131BE">
        <w:rPr>
          <w:rFonts w:hint="eastAsia"/>
        </w:rPr>
        <w:lastRenderedPageBreak/>
        <w:t>表</w:t>
      </w:r>
      <w:r w:rsidRPr="00A131BE">
        <w:rPr>
          <w:rFonts w:hint="eastAsia"/>
        </w:rPr>
        <w:t>2</w:t>
      </w:r>
    </w:p>
    <w:p w14:paraId="1CE45D36" w14:textId="6C99BBBA" w:rsidR="00BA4B76" w:rsidRPr="000723AC" w:rsidRDefault="00DB5959" w:rsidP="00050E41">
      <w:pPr>
        <w:pStyle w:val="MCBodyNormal"/>
        <w:ind w:left="1247"/>
        <w:jc w:val="left"/>
        <w:rPr>
          <w:rStyle w:val="Charsimheibold"/>
        </w:rPr>
      </w:pPr>
      <w:r w:rsidRPr="000723AC">
        <w:rPr>
          <w:rStyle w:val="Charsimheibold"/>
          <w:rFonts w:hint="eastAsia"/>
        </w:rPr>
        <w:t>含有汞或汞化合物的废物指示性清单（第</w:t>
      </w:r>
      <w:r w:rsidR="00B75733">
        <w:rPr>
          <w:rStyle w:val="Charsimheibold"/>
          <w:rFonts w:hint="eastAsia"/>
        </w:rPr>
        <w:t>11</w:t>
      </w:r>
      <w:r w:rsidRPr="000723AC">
        <w:rPr>
          <w:rStyle w:val="Charsimheibold"/>
          <w:rFonts w:hint="eastAsia"/>
        </w:rPr>
        <w:t>条第</w:t>
      </w:r>
      <w:r w:rsidR="00B75733">
        <w:rPr>
          <w:rStyle w:val="Charsimheibold"/>
          <w:rFonts w:hint="eastAsia"/>
        </w:rPr>
        <w:t>2</w:t>
      </w:r>
      <w:r w:rsidR="00B75733">
        <w:rPr>
          <w:rStyle w:val="Charsimheibold"/>
        </w:rPr>
        <w:t>(b)</w:t>
      </w:r>
      <w:r w:rsidR="00FD4FED">
        <w:rPr>
          <w:rStyle w:val="Charsimheibold"/>
          <w:rFonts w:hint="eastAsia"/>
        </w:rPr>
        <w:t>分</w:t>
      </w:r>
      <w:r w:rsidRPr="000723AC">
        <w:rPr>
          <w:rStyle w:val="Charsimheibold"/>
          <w:rFonts w:hint="eastAsia"/>
        </w:rPr>
        <w:t>款）</w:t>
      </w:r>
      <w:r w:rsidRPr="000723AC">
        <w:rPr>
          <w:rStyle w:val="CharSuperscript"/>
          <w:rFonts w:hint="eastAsia"/>
          <w:b/>
          <w:bCs/>
        </w:rPr>
        <w:t>a</w:t>
      </w:r>
    </w:p>
    <w:tbl>
      <w:tblPr>
        <w:tblStyle w:val="MCTable1"/>
        <w:tblW w:w="5004" w:type="pct"/>
        <w:tblInd w:w="0" w:type="dxa"/>
        <w:tblLook w:val="04A0" w:firstRow="1" w:lastRow="0" w:firstColumn="1" w:lastColumn="0" w:noHBand="0" w:noVBand="1"/>
      </w:tblPr>
      <w:tblGrid>
        <w:gridCol w:w="4315"/>
        <w:gridCol w:w="5181"/>
      </w:tblGrid>
      <w:tr w:rsidR="00BA4B76" w:rsidRPr="000723AC" w14:paraId="4EE6DE60" w14:textId="77777777" w:rsidTr="00050E41">
        <w:trPr>
          <w:cnfStyle w:val="100000000000" w:firstRow="1" w:lastRow="0" w:firstColumn="0" w:lastColumn="0" w:oddVBand="0" w:evenVBand="0" w:oddHBand="0" w:evenHBand="0" w:firstRowFirstColumn="0" w:firstRowLastColumn="0" w:lastRowFirstColumn="0" w:lastRowLastColumn="0"/>
          <w:trHeight w:val="20"/>
        </w:trPr>
        <w:tc>
          <w:tcPr>
            <w:tcW w:w="2272" w:type="pct"/>
          </w:tcPr>
          <w:p w14:paraId="7FD89EA7" w14:textId="77777777" w:rsidR="00BA4B76" w:rsidRPr="00050E41" w:rsidRDefault="00DB5959" w:rsidP="00050E41">
            <w:pPr>
              <w:spacing w:before="40" w:after="40" w:line="240" w:lineRule="auto"/>
              <w:rPr>
                <w:rFonts w:ascii="KaiTi" w:eastAsia="KaiTi" w:hAnsi="KaiTi"/>
                <w:sz w:val="20"/>
                <w:szCs w:val="20"/>
              </w:rPr>
            </w:pPr>
            <w:r w:rsidRPr="00050E41">
              <w:rPr>
                <w:rStyle w:val="Charkaiti"/>
                <w:rFonts w:ascii="KaiTi" w:eastAsia="KaiTi" w:hAnsi="KaiTi" w:hint="eastAsia"/>
                <w:sz w:val="20"/>
                <w:szCs w:val="20"/>
              </w:rPr>
              <w:t>废物类型</w:t>
            </w:r>
          </w:p>
        </w:tc>
        <w:tc>
          <w:tcPr>
            <w:tcW w:w="2728" w:type="pct"/>
          </w:tcPr>
          <w:p w14:paraId="344B7C28" w14:textId="77777777" w:rsidR="00BA4B76" w:rsidRPr="000723AC" w:rsidRDefault="00DB5959" w:rsidP="00050E41">
            <w:pPr>
              <w:spacing w:before="40" w:after="40" w:line="240" w:lineRule="auto"/>
              <w:rPr>
                <w:sz w:val="20"/>
                <w:szCs w:val="20"/>
              </w:rPr>
            </w:pPr>
            <w:r w:rsidRPr="00050E41">
              <w:rPr>
                <w:rStyle w:val="Charkaiti"/>
                <w:rFonts w:ascii="KaiTi" w:eastAsia="KaiTi" w:hAnsi="KaiTi" w:hint="eastAsia"/>
                <w:sz w:val="20"/>
                <w:szCs w:val="20"/>
              </w:rPr>
              <w:t>废物</w:t>
            </w:r>
            <w:r w:rsidR="00226CB1" w:rsidRPr="00050E41">
              <w:rPr>
                <w:rStyle w:val="Charkaiti"/>
                <w:rFonts w:ascii="KaiTi" w:eastAsia="KaiTi" w:hAnsi="KaiTi" w:hint="eastAsia"/>
                <w:sz w:val="20"/>
                <w:szCs w:val="20"/>
              </w:rPr>
              <w:t>来</w:t>
            </w:r>
            <w:r w:rsidRPr="00050E41">
              <w:rPr>
                <w:rStyle w:val="Charkaiti"/>
                <w:rFonts w:ascii="KaiTi" w:eastAsia="KaiTi" w:hAnsi="KaiTi" w:hint="eastAsia"/>
                <w:sz w:val="20"/>
                <w:szCs w:val="20"/>
              </w:rPr>
              <w:t>源</w:t>
            </w:r>
            <w:r w:rsidRPr="000723AC">
              <w:rPr>
                <w:rStyle w:val="CharSuperscript"/>
                <w:rFonts w:hint="eastAsia"/>
                <w:sz w:val="20"/>
                <w:szCs w:val="20"/>
              </w:rPr>
              <w:t>b</w:t>
            </w:r>
          </w:p>
        </w:tc>
      </w:tr>
      <w:tr w:rsidR="00BA4B76" w:rsidRPr="000723AC" w14:paraId="698DD93B" w14:textId="77777777" w:rsidTr="00050E41">
        <w:trPr>
          <w:trHeight w:val="20"/>
        </w:trPr>
        <w:tc>
          <w:tcPr>
            <w:tcW w:w="2272" w:type="pct"/>
          </w:tcPr>
          <w:p w14:paraId="09EDEC89" w14:textId="77777777" w:rsidR="00BA4B76" w:rsidRPr="000723AC" w:rsidRDefault="00DB5959" w:rsidP="00050E41">
            <w:pPr>
              <w:spacing w:before="40" w:after="40" w:line="240" w:lineRule="auto"/>
              <w:jc w:val="left"/>
              <w:rPr>
                <w:sz w:val="20"/>
                <w:szCs w:val="20"/>
              </w:rPr>
            </w:pPr>
            <w:r w:rsidRPr="000723AC">
              <w:rPr>
                <w:rFonts w:hint="eastAsia"/>
                <w:sz w:val="20"/>
                <w:szCs w:val="20"/>
              </w:rPr>
              <w:t>非电子测量仪器（气压计、湿度计、压力表、温度计、血压计）</w:t>
            </w:r>
          </w:p>
        </w:tc>
        <w:tc>
          <w:tcPr>
            <w:tcW w:w="2728" w:type="pct"/>
          </w:tcPr>
          <w:p w14:paraId="0797E737" w14:textId="77777777" w:rsidR="00BA4B76" w:rsidRPr="000723AC" w:rsidRDefault="00DB5959" w:rsidP="00050E41">
            <w:pPr>
              <w:spacing w:before="40" w:after="40" w:line="240" w:lineRule="auto"/>
              <w:jc w:val="left"/>
              <w:rPr>
                <w:sz w:val="20"/>
                <w:szCs w:val="20"/>
              </w:rPr>
            </w:pPr>
            <w:r w:rsidRPr="000723AC">
              <w:rPr>
                <w:rFonts w:hint="eastAsia"/>
                <w:sz w:val="20"/>
                <w:szCs w:val="20"/>
              </w:rPr>
              <w:t>医院、诊所、保健设施（人畜）、药房、家庭、学校、实验室、高校、工业设施、机场、气象站、拆船设施</w:t>
            </w:r>
          </w:p>
        </w:tc>
      </w:tr>
      <w:tr w:rsidR="00BA4B76" w:rsidRPr="000723AC" w14:paraId="5CCB792B" w14:textId="77777777" w:rsidTr="00050E41">
        <w:trPr>
          <w:trHeight w:val="20"/>
        </w:trPr>
        <w:tc>
          <w:tcPr>
            <w:tcW w:w="2272" w:type="pct"/>
          </w:tcPr>
          <w:p w14:paraId="01D3ABBE" w14:textId="77777777" w:rsidR="00BA4B76" w:rsidRPr="000723AC" w:rsidRDefault="00DB5959" w:rsidP="00050E41">
            <w:pPr>
              <w:spacing w:before="40" w:after="40" w:line="240" w:lineRule="auto"/>
              <w:jc w:val="left"/>
              <w:rPr>
                <w:sz w:val="20"/>
                <w:szCs w:val="20"/>
              </w:rPr>
            </w:pPr>
            <w:r w:rsidRPr="000723AC">
              <w:rPr>
                <w:rFonts w:hint="eastAsia"/>
                <w:sz w:val="20"/>
                <w:szCs w:val="20"/>
              </w:rPr>
              <w:t>含汞的电气和电子开关、接触器、继电器和导电滑环</w:t>
            </w:r>
          </w:p>
        </w:tc>
        <w:tc>
          <w:tcPr>
            <w:tcW w:w="2728" w:type="pct"/>
          </w:tcPr>
          <w:p w14:paraId="30703C71" w14:textId="4B46E4EC" w:rsidR="00BA4B76" w:rsidRPr="000723AC" w:rsidRDefault="00DB5959" w:rsidP="00050E41">
            <w:pPr>
              <w:spacing w:before="40" w:after="40" w:line="240" w:lineRule="auto"/>
              <w:jc w:val="left"/>
              <w:rPr>
                <w:sz w:val="20"/>
                <w:szCs w:val="20"/>
              </w:rPr>
            </w:pPr>
            <w:r w:rsidRPr="000723AC">
              <w:rPr>
                <w:rFonts w:hint="eastAsia"/>
                <w:sz w:val="20"/>
                <w:szCs w:val="20"/>
              </w:rPr>
              <w:t>废电气和电子设备（继电器、连接器和开关）的拆除设施</w:t>
            </w:r>
            <w:r w:rsidR="004E0077">
              <w:rPr>
                <w:rFonts w:hint="eastAsia"/>
                <w:sz w:val="20"/>
                <w:szCs w:val="20"/>
              </w:rPr>
              <w:t>、</w:t>
            </w:r>
            <w:r w:rsidRPr="000723AC">
              <w:rPr>
                <w:rFonts w:hint="eastAsia"/>
                <w:sz w:val="20"/>
                <w:szCs w:val="20"/>
              </w:rPr>
              <w:t>工业设施（锅炉配件）、家庭、办公室</w:t>
            </w:r>
          </w:p>
        </w:tc>
      </w:tr>
      <w:tr w:rsidR="00BA4B76" w:rsidRPr="000723AC" w14:paraId="148A5577" w14:textId="77777777" w:rsidTr="00050E41">
        <w:trPr>
          <w:trHeight w:val="20"/>
        </w:trPr>
        <w:tc>
          <w:tcPr>
            <w:tcW w:w="2272" w:type="pct"/>
          </w:tcPr>
          <w:p w14:paraId="04F4475C" w14:textId="77777777" w:rsidR="00BA4B76" w:rsidRPr="000723AC" w:rsidRDefault="00DB5959" w:rsidP="00050E41">
            <w:pPr>
              <w:spacing w:before="40" w:after="40" w:line="240" w:lineRule="auto"/>
              <w:jc w:val="left"/>
              <w:rPr>
                <w:sz w:val="20"/>
                <w:szCs w:val="20"/>
              </w:rPr>
            </w:pPr>
            <w:r w:rsidRPr="000723AC">
              <w:rPr>
                <w:rFonts w:hint="eastAsia"/>
                <w:sz w:val="20"/>
                <w:szCs w:val="20"/>
              </w:rPr>
              <w:t>荧光灯、高强度气体放电灯（汞蒸气灯、金属卤素灯和高压钠灯）、霓虹灯</w:t>
            </w:r>
            <w:r w:rsidRPr="000723AC">
              <w:rPr>
                <w:rFonts w:hint="eastAsia"/>
                <w:sz w:val="20"/>
                <w:szCs w:val="20"/>
              </w:rPr>
              <w:t>/</w:t>
            </w:r>
            <w:r w:rsidRPr="000723AC">
              <w:rPr>
                <w:rFonts w:hint="eastAsia"/>
                <w:sz w:val="20"/>
                <w:szCs w:val="20"/>
              </w:rPr>
              <w:t>氩气灯</w:t>
            </w:r>
          </w:p>
        </w:tc>
        <w:tc>
          <w:tcPr>
            <w:tcW w:w="2728" w:type="pct"/>
          </w:tcPr>
          <w:p w14:paraId="2A6234A5" w14:textId="77777777" w:rsidR="00BA4B76" w:rsidRPr="000723AC" w:rsidRDefault="00DB5959" w:rsidP="00050E41">
            <w:pPr>
              <w:spacing w:before="40" w:after="40" w:line="240" w:lineRule="auto"/>
              <w:jc w:val="left"/>
              <w:rPr>
                <w:sz w:val="20"/>
                <w:szCs w:val="20"/>
              </w:rPr>
            </w:pPr>
            <w:r w:rsidRPr="000723AC">
              <w:rPr>
                <w:rFonts w:hint="eastAsia"/>
                <w:sz w:val="20"/>
                <w:szCs w:val="20"/>
              </w:rPr>
              <w:t>家庭、工商业设施、汽车设备、收集点</w:t>
            </w:r>
          </w:p>
        </w:tc>
      </w:tr>
      <w:tr w:rsidR="00BA4B76" w:rsidRPr="000723AC" w14:paraId="1DC655A4" w14:textId="77777777" w:rsidTr="00050E41">
        <w:trPr>
          <w:trHeight w:val="20"/>
        </w:trPr>
        <w:tc>
          <w:tcPr>
            <w:tcW w:w="2272" w:type="pct"/>
          </w:tcPr>
          <w:p w14:paraId="19FD8090" w14:textId="77777777" w:rsidR="00BA4B76" w:rsidRPr="000723AC" w:rsidRDefault="00DB5959" w:rsidP="00050E41">
            <w:pPr>
              <w:spacing w:before="40" w:after="40" w:line="240" w:lineRule="auto"/>
              <w:jc w:val="left"/>
              <w:rPr>
                <w:sz w:val="20"/>
                <w:szCs w:val="20"/>
              </w:rPr>
            </w:pPr>
            <w:r w:rsidRPr="000723AC">
              <w:rPr>
                <w:rFonts w:hint="eastAsia"/>
                <w:sz w:val="20"/>
                <w:szCs w:val="20"/>
              </w:rPr>
              <w:t>含汞电池</w:t>
            </w:r>
            <w:r w:rsidRPr="000723AC">
              <w:rPr>
                <w:rFonts w:hint="eastAsia"/>
                <w:sz w:val="20"/>
                <w:szCs w:val="20"/>
              </w:rPr>
              <w:t>/</w:t>
            </w:r>
            <w:r w:rsidRPr="000723AC">
              <w:rPr>
                <w:rFonts w:hint="eastAsia"/>
                <w:sz w:val="20"/>
                <w:szCs w:val="20"/>
              </w:rPr>
              <w:t>蓄电池</w:t>
            </w:r>
          </w:p>
        </w:tc>
        <w:tc>
          <w:tcPr>
            <w:tcW w:w="2728" w:type="pct"/>
          </w:tcPr>
          <w:p w14:paraId="2D39CEFC" w14:textId="77777777" w:rsidR="00BA4B76" w:rsidRPr="000723AC" w:rsidRDefault="00DB5959" w:rsidP="00050E41">
            <w:pPr>
              <w:spacing w:before="40" w:after="40" w:line="240" w:lineRule="auto"/>
              <w:jc w:val="left"/>
              <w:rPr>
                <w:sz w:val="20"/>
                <w:szCs w:val="20"/>
              </w:rPr>
            </w:pPr>
            <w:r w:rsidRPr="000723AC">
              <w:rPr>
                <w:rFonts w:hint="eastAsia"/>
                <w:sz w:val="20"/>
                <w:szCs w:val="20"/>
              </w:rPr>
              <w:t>家庭、工商业设施、收集点</w:t>
            </w:r>
          </w:p>
        </w:tc>
      </w:tr>
      <w:tr w:rsidR="00BA4B76" w:rsidRPr="000723AC" w14:paraId="1673740A" w14:textId="77777777" w:rsidTr="00050E41">
        <w:trPr>
          <w:trHeight w:val="20"/>
        </w:trPr>
        <w:tc>
          <w:tcPr>
            <w:tcW w:w="2272" w:type="pct"/>
          </w:tcPr>
          <w:p w14:paraId="5CD041FA" w14:textId="77777777" w:rsidR="00BA4B76" w:rsidRPr="000723AC" w:rsidRDefault="00DB5959" w:rsidP="00050E41">
            <w:pPr>
              <w:spacing w:before="40" w:after="40" w:line="240" w:lineRule="auto"/>
              <w:jc w:val="left"/>
              <w:rPr>
                <w:sz w:val="20"/>
                <w:szCs w:val="20"/>
              </w:rPr>
            </w:pPr>
            <w:r w:rsidRPr="000723AC">
              <w:rPr>
                <w:rFonts w:hint="eastAsia"/>
                <w:sz w:val="20"/>
                <w:szCs w:val="20"/>
              </w:rPr>
              <w:t>含汞的生物杀生剂和农药及其制剂和产品</w:t>
            </w:r>
          </w:p>
        </w:tc>
        <w:tc>
          <w:tcPr>
            <w:tcW w:w="2728" w:type="pct"/>
          </w:tcPr>
          <w:p w14:paraId="3C800603" w14:textId="77777777" w:rsidR="00BA4B76" w:rsidRPr="000723AC" w:rsidRDefault="00DB5959" w:rsidP="00050E41">
            <w:pPr>
              <w:spacing w:before="40" w:after="40" w:line="240" w:lineRule="auto"/>
              <w:jc w:val="left"/>
              <w:rPr>
                <w:sz w:val="20"/>
                <w:szCs w:val="20"/>
              </w:rPr>
            </w:pPr>
            <w:r w:rsidRPr="000723AC">
              <w:rPr>
                <w:rFonts w:hint="eastAsia"/>
                <w:sz w:val="20"/>
                <w:szCs w:val="20"/>
              </w:rPr>
              <w:t>农业、园艺、工商业设施（包括库存）、实验室</w:t>
            </w:r>
          </w:p>
        </w:tc>
      </w:tr>
      <w:tr w:rsidR="00BA4B76" w:rsidRPr="000723AC" w14:paraId="4935BF98" w14:textId="77777777" w:rsidTr="00050E41">
        <w:trPr>
          <w:trHeight w:val="20"/>
        </w:trPr>
        <w:tc>
          <w:tcPr>
            <w:tcW w:w="2272" w:type="pct"/>
          </w:tcPr>
          <w:p w14:paraId="66375A07" w14:textId="77777777" w:rsidR="00BA4B76" w:rsidRPr="000723AC" w:rsidRDefault="00DB5959" w:rsidP="00050E41">
            <w:pPr>
              <w:spacing w:before="40" w:after="40" w:line="240" w:lineRule="auto"/>
              <w:jc w:val="left"/>
              <w:rPr>
                <w:sz w:val="20"/>
                <w:szCs w:val="20"/>
              </w:rPr>
            </w:pPr>
            <w:r w:rsidRPr="000723AC">
              <w:rPr>
                <w:rFonts w:hint="eastAsia"/>
                <w:sz w:val="20"/>
                <w:szCs w:val="20"/>
              </w:rPr>
              <w:t>含汞涂料和清漆</w:t>
            </w:r>
          </w:p>
        </w:tc>
        <w:tc>
          <w:tcPr>
            <w:tcW w:w="2728" w:type="pct"/>
          </w:tcPr>
          <w:p w14:paraId="7485B9CC" w14:textId="77777777" w:rsidR="00BA4B76" w:rsidRPr="000723AC" w:rsidRDefault="00DB5959" w:rsidP="00050E41">
            <w:pPr>
              <w:spacing w:before="40" w:after="40" w:line="240" w:lineRule="auto"/>
              <w:jc w:val="left"/>
              <w:rPr>
                <w:sz w:val="20"/>
                <w:szCs w:val="20"/>
              </w:rPr>
            </w:pPr>
            <w:r w:rsidRPr="000723AC">
              <w:rPr>
                <w:rFonts w:hint="eastAsia"/>
                <w:sz w:val="20"/>
                <w:szCs w:val="20"/>
              </w:rPr>
              <w:t>工商业设施、家庭</w:t>
            </w:r>
          </w:p>
        </w:tc>
      </w:tr>
      <w:tr w:rsidR="00BA4B76" w:rsidRPr="000723AC" w14:paraId="7B2C5B46" w14:textId="77777777" w:rsidTr="00050E41">
        <w:trPr>
          <w:trHeight w:val="20"/>
        </w:trPr>
        <w:tc>
          <w:tcPr>
            <w:tcW w:w="2272" w:type="pct"/>
          </w:tcPr>
          <w:p w14:paraId="2E04070E" w14:textId="77777777" w:rsidR="00BA4B76" w:rsidRPr="000723AC" w:rsidRDefault="00DB5959" w:rsidP="00050E41">
            <w:pPr>
              <w:spacing w:before="40" w:after="40" w:line="240" w:lineRule="auto"/>
              <w:jc w:val="left"/>
              <w:rPr>
                <w:sz w:val="20"/>
                <w:szCs w:val="20"/>
              </w:rPr>
            </w:pPr>
            <w:r w:rsidRPr="000723AC">
              <w:rPr>
                <w:rFonts w:hint="eastAsia"/>
                <w:sz w:val="20"/>
                <w:szCs w:val="20"/>
              </w:rPr>
              <w:t>人用和兽医用含汞药品，包括疫苗</w:t>
            </w:r>
          </w:p>
        </w:tc>
        <w:tc>
          <w:tcPr>
            <w:tcW w:w="2728" w:type="pct"/>
          </w:tcPr>
          <w:p w14:paraId="6B8F7FF2" w14:textId="77777777" w:rsidR="00BA4B76" w:rsidRPr="000723AC" w:rsidRDefault="00DB5959" w:rsidP="00050E41">
            <w:pPr>
              <w:spacing w:before="40" w:after="40" w:line="240" w:lineRule="auto"/>
              <w:jc w:val="left"/>
              <w:rPr>
                <w:sz w:val="20"/>
                <w:szCs w:val="20"/>
              </w:rPr>
            </w:pPr>
            <w:r w:rsidRPr="000723AC">
              <w:rPr>
                <w:rFonts w:hint="eastAsia"/>
                <w:sz w:val="20"/>
                <w:szCs w:val="20"/>
              </w:rPr>
              <w:t>工业和保健设施（包括库存）、畜牧业</w:t>
            </w:r>
          </w:p>
        </w:tc>
      </w:tr>
      <w:tr w:rsidR="00BA4B76" w:rsidRPr="000723AC" w14:paraId="398478FC" w14:textId="77777777" w:rsidTr="00050E41">
        <w:trPr>
          <w:trHeight w:val="20"/>
        </w:trPr>
        <w:tc>
          <w:tcPr>
            <w:tcW w:w="2272" w:type="pct"/>
          </w:tcPr>
          <w:p w14:paraId="6FB69013" w14:textId="77777777" w:rsidR="00BA4B76" w:rsidRPr="000723AC" w:rsidRDefault="00DB5959" w:rsidP="00050E41">
            <w:pPr>
              <w:spacing w:before="40" w:after="40" w:line="240" w:lineRule="auto"/>
              <w:jc w:val="left"/>
              <w:rPr>
                <w:sz w:val="20"/>
                <w:szCs w:val="20"/>
              </w:rPr>
            </w:pPr>
            <w:r w:rsidRPr="000723AC">
              <w:rPr>
                <w:rFonts w:hint="eastAsia"/>
                <w:sz w:val="20"/>
                <w:szCs w:val="20"/>
              </w:rPr>
              <w:t>含汞化妆品及相关产品</w:t>
            </w:r>
          </w:p>
        </w:tc>
        <w:tc>
          <w:tcPr>
            <w:tcW w:w="2728" w:type="pct"/>
          </w:tcPr>
          <w:p w14:paraId="49C22EA6" w14:textId="77777777" w:rsidR="00BA4B76" w:rsidRPr="000723AC" w:rsidRDefault="00DB5959" w:rsidP="00050E41">
            <w:pPr>
              <w:spacing w:before="40" w:after="40" w:line="240" w:lineRule="auto"/>
              <w:jc w:val="left"/>
              <w:rPr>
                <w:sz w:val="20"/>
                <w:szCs w:val="20"/>
              </w:rPr>
            </w:pPr>
            <w:r w:rsidRPr="000723AC">
              <w:rPr>
                <w:rFonts w:hint="eastAsia"/>
                <w:sz w:val="20"/>
                <w:szCs w:val="20"/>
              </w:rPr>
              <w:t>工业设施（包括库存）</w:t>
            </w:r>
          </w:p>
        </w:tc>
      </w:tr>
      <w:tr w:rsidR="00BA4B76" w:rsidRPr="000723AC" w14:paraId="1D0C4C40" w14:textId="77777777" w:rsidTr="00050E41">
        <w:trPr>
          <w:trHeight w:val="20"/>
        </w:trPr>
        <w:tc>
          <w:tcPr>
            <w:tcW w:w="2272" w:type="pct"/>
          </w:tcPr>
          <w:p w14:paraId="2A223DDB" w14:textId="77777777" w:rsidR="00BA4B76" w:rsidRPr="000723AC" w:rsidRDefault="00DB5959" w:rsidP="00050E41">
            <w:pPr>
              <w:spacing w:before="40" w:after="40" w:line="240" w:lineRule="auto"/>
              <w:jc w:val="left"/>
              <w:rPr>
                <w:sz w:val="20"/>
                <w:szCs w:val="20"/>
              </w:rPr>
            </w:pPr>
            <w:r w:rsidRPr="000723AC">
              <w:rPr>
                <w:rFonts w:hint="eastAsia"/>
                <w:sz w:val="20"/>
                <w:szCs w:val="20"/>
              </w:rPr>
              <w:t>牙科汞合金</w:t>
            </w:r>
          </w:p>
        </w:tc>
        <w:tc>
          <w:tcPr>
            <w:tcW w:w="2728" w:type="pct"/>
          </w:tcPr>
          <w:p w14:paraId="7EABBA05" w14:textId="77777777" w:rsidR="00BA4B76" w:rsidRPr="000723AC" w:rsidRDefault="00DB5959" w:rsidP="00050E41">
            <w:pPr>
              <w:spacing w:before="40" w:after="40" w:line="240" w:lineRule="auto"/>
              <w:jc w:val="left"/>
              <w:rPr>
                <w:sz w:val="20"/>
                <w:szCs w:val="20"/>
              </w:rPr>
            </w:pPr>
            <w:r w:rsidRPr="000723AC">
              <w:rPr>
                <w:rFonts w:hint="eastAsia"/>
                <w:sz w:val="20"/>
                <w:szCs w:val="20"/>
              </w:rPr>
              <w:t>牙科诊所、牙科学校、火化场</w:t>
            </w:r>
          </w:p>
        </w:tc>
      </w:tr>
      <w:tr w:rsidR="00BA4B76" w:rsidRPr="000723AC" w14:paraId="3C367204" w14:textId="77777777" w:rsidTr="00050E41">
        <w:trPr>
          <w:trHeight w:val="20"/>
        </w:trPr>
        <w:tc>
          <w:tcPr>
            <w:tcW w:w="2272" w:type="pct"/>
          </w:tcPr>
          <w:p w14:paraId="7BD60598" w14:textId="77777777" w:rsidR="00BA4B76" w:rsidRPr="000723AC" w:rsidRDefault="00DB5959" w:rsidP="00050E41">
            <w:pPr>
              <w:spacing w:before="40" w:after="40" w:line="240" w:lineRule="auto"/>
              <w:jc w:val="left"/>
              <w:rPr>
                <w:sz w:val="20"/>
                <w:szCs w:val="20"/>
              </w:rPr>
            </w:pPr>
            <w:r w:rsidRPr="000723AC">
              <w:rPr>
                <w:rFonts w:hint="eastAsia"/>
                <w:sz w:val="20"/>
                <w:szCs w:val="20"/>
              </w:rPr>
              <w:t>用于校准医疗或科学设备的科学仪器</w:t>
            </w:r>
          </w:p>
        </w:tc>
        <w:tc>
          <w:tcPr>
            <w:tcW w:w="2728" w:type="pct"/>
          </w:tcPr>
          <w:p w14:paraId="5CA189F5" w14:textId="77777777" w:rsidR="00BA4B76" w:rsidRPr="000723AC" w:rsidRDefault="00DB5959" w:rsidP="00050E41">
            <w:pPr>
              <w:spacing w:before="40" w:after="40" w:line="240" w:lineRule="auto"/>
              <w:jc w:val="left"/>
              <w:rPr>
                <w:sz w:val="20"/>
                <w:szCs w:val="20"/>
              </w:rPr>
            </w:pPr>
            <w:r w:rsidRPr="000723AC">
              <w:rPr>
                <w:rFonts w:hint="eastAsia"/>
                <w:sz w:val="20"/>
                <w:szCs w:val="20"/>
              </w:rPr>
              <w:t>实验室、机构</w:t>
            </w:r>
            <w:r w:rsidRPr="000723AC">
              <w:rPr>
                <w:rStyle w:val="CharSuperscript"/>
                <w:rFonts w:hint="eastAsia"/>
                <w:sz w:val="20"/>
                <w:szCs w:val="20"/>
              </w:rPr>
              <w:t>c</w:t>
            </w:r>
            <w:r w:rsidRPr="000723AC">
              <w:rPr>
                <w:rFonts w:hint="eastAsia"/>
                <w:sz w:val="20"/>
                <w:szCs w:val="20"/>
              </w:rPr>
              <w:t>（包括库存）</w:t>
            </w:r>
          </w:p>
        </w:tc>
      </w:tr>
      <w:tr w:rsidR="00BA4B76" w:rsidRPr="000723AC" w14:paraId="2F6B750F" w14:textId="77777777" w:rsidTr="00050E41">
        <w:trPr>
          <w:trHeight w:val="20"/>
        </w:trPr>
        <w:tc>
          <w:tcPr>
            <w:tcW w:w="2272" w:type="pct"/>
          </w:tcPr>
          <w:p w14:paraId="0FC0E084" w14:textId="77777777" w:rsidR="00BA4B76" w:rsidRPr="000723AC" w:rsidRDefault="00DB5959" w:rsidP="00050E41">
            <w:pPr>
              <w:spacing w:before="40" w:after="40" w:line="240" w:lineRule="auto"/>
              <w:jc w:val="left"/>
              <w:rPr>
                <w:sz w:val="20"/>
                <w:szCs w:val="20"/>
              </w:rPr>
            </w:pPr>
            <w:r w:rsidRPr="000723AC">
              <w:rPr>
                <w:rFonts w:hint="eastAsia"/>
                <w:sz w:val="20"/>
                <w:szCs w:val="20"/>
              </w:rPr>
              <w:t>其他汞制品</w:t>
            </w:r>
            <w:r w:rsidRPr="000723AC">
              <w:rPr>
                <w:rStyle w:val="CharSuperscript"/>
                <w:rFonts w:hint="eastAsia"/>
                <w:sz w:val="20"/>
                <w:szCs w:val="20"/>
              </w:rPr>
              <w:t>d</w:t>
            </w:r>
          </w:p>
        </w:tc>
        <w:tc>
          <w:tcPr>
            <w:tcW w:w="2728" w:type="pct"/>
          </w:tcPr>
          <w:p w14:paraId="7571F25B" w14:textId="77777777" w:rsidR="00BA4B76" w:rsidRPr="000723AC" w:rsidRDefault="00DB5959" w:rsidP="00050E41">
            <w:pPr>
              <w:spacing w:before="40" w:after="40" w:line="240" w:lineRule="auto"/>
              <w:jc w:val="left"/>
              <w:rPr>
                <w:sz w:val="20"/>
                <w:szCs w:val="20"/>
              </w:rPr>
            </w:pPr>
            <w:r w:rsidRPr="000723AC">
              <w:rPr>
                <w:rFonts w:hint="eastAsia"/>
                <w:sz w:val="20"/>
                <w:szCs w:val="20"/>
              </w:rPr>
              <w:t>许多不同来源</w:t>
            </w:r>
          </w:p>
        </w:tc>
      </w:tr>
      <w:tr w:rsidR="00BA4B76" w:rsidRPr="000723AC" w14:paraId="3293246B" w14:textId="77777777" w:rsidTr="00050E41">
        <w:trPr>
          <w:trHeight w:val="20"/>
        </w:trPr>
        <w:tc>
          <w:tcPr>
            <w:tcW w:w="2272" w:type="pct"/>
          </w:tcPr>
          <w:p w14:paraId="48769EC9" w14:textId="77777777" w:rsidR="00BA4B76" w:rsidRPr="000723AC" w:rsidRDefault="00DB5959" w:rsidP="00050E41">
            <w:pPr>
              <w:spacing w:before="40" w:after="40" w:line="240" w:lineRule="auto"/>
              <w:jc w:val="left"/>
              <w:rPr>
                <w:sz w:val="20"/>
                <w:szCs w:val="20"/>
              </w:rPr>
            </w:pPr>
            <w:r w:rsidRPr="000723AC">
              <w:rPr>
                <w:rFonts w:hint="eastAsia"/>
                <w:sz w:val="20"/>
                <w:szCs w:val="20"/>
              </w:rPr>
              <w:t>民事保护和军事用途所必需的产品</w:t>
            </w:r>
            <w:r w:rsidRPr="000723AC">
              <w:rPr>
                <w:rStyle w:val="CharSuperscript"/>
                <w:rFonts w:hint="eastAsia"/>
                <w:sz w:val="20"/>
                <w:szCs w:val="20"/>
              </w:rPr>
              <w:t>e</w:t>
            </w:r>
          </w:p>
        </w:tc>
        <w:tc>
          <w:tcPr>
            <w:tcW w:w="2728" w:type="pct"/>
          </w:tcPr>
          <w:p w14:paraId="09B652CC" w14:textId="77777777" w:rsidR="00BA4B76" w:rsidRPr="000723AC" w:rsidRDefault="00DB5959" w:rsidP="00050E41">
            <w:pPr>
              <w:spacing w:before="40" w:after="40" w:line="240" w:lineRule="auto"/>
              <w:jc w:val="left"/>
              <w:rPr>
                <w:sz w:val="20"/>
                <w:szCs w:val="20"/>
              </w:rPr>
            </w:pPr>
            <w:r w:rsidRPr="000723AC">
              <w:rPr>
                <w:rFonts w:hint="eastAsia"/>
                <w:sz w:val="20"/>
                <w:szCs w:val="20"/>
              </w:rPr>
              <w:t>军事设施（包括库存）</w:t>
            </w:r>
          </w:p>
        </w:tc>
      </w:tr>
    </w:tbl>
    <w:p w14:paraId="51E8DB36" w14:textId="759991ED" w:rsidR="00BA4B76" w:rsidRPr="000723AC" w:rsidRDefault="00DB5959" w:rsidP="005B3250">
      <w:pPr>
        <w:pStyle w:val="MCBodyNormal"/>
        <w:snapToGrid/>
        <w:spacing w:before="20" w:after="40"/>
        <w:ind w:left="1260"/>
        <w:jc w:val="left"/>
        <w:rPr>
          <w:sz w:val="20"/>
          <w:szCs w:val="4"/>
        </w:rPr>
      </w:pPr>
      <w:r w:rsidRPr="000723AC">
        <w:rPr>
          <w:rStyle w:val="CharSuperscript"/>
          <w:rFonts w:hint="eastAsia"/>
          <w:sz w:val="20"/>
          <w:szCs w:val="4"/>
        </w:rPr>
        <w:t>a</w:t>
      </w:r>
      <w:r w:rsidRPr="000723AC">
        <w:rPr>
          <w:rFonts w:hint="eastAsia"/>
          <w:sz w:val="20"/>
          <w:szCs w:val="4"/>
        </w:rPr>
        <w:t>本表“废物类型”一栏中列出的</w:t>
      </w:r>
      <w:proofErr w:type="gramStart"/>
      <w:r w:rsidRPr="000723AC">
        <w:rPr>
          <w:rFonts w:hint="eastAsia"/>
          <w:sz w:val="20"/>
          <w:szCs w:val="4"/>
        </w:rPr>
        <w:t>添汞产品</w:t>
      </w:r>
      <w:proofErr w:type="gramEnd"/>
      <w:r w:rsidRPr="000723AC">
        <w:rPr>
          <w:rFonts w:hint="eastAsia"/>
          <w:sz w:val="20"/>
          <w:szCs w:val="4"/>
        </w:rPr>
        <w:t>在成为报废、废旧、破损或废弃产品时，根据</w:t>
      </w:r>
      <w:r w:rsidR="004E0C0C" w:rsidRPr="000723AC">
        <w:rPr>
          <w:rFonts w:hint="eastAsia"/>
          <w:sz w:val="20"/>
          <w:szCs w:val="4"/>
        </w:rPr>
        <w:t>第</w:t>
      </w:r>
      <w:r w:rsidR="004E0C0C" w:rsidRPr="000723AC">
        <w:rPr>
          <w:rFonts w:hint="eastAsia"/>
          <w:sz w:val="20"/>
          <w:szCs w:val="4"/>
        </w:rPr>
        <w:t>11</w:t>
      </w:r>
      <w:r w:rsidRPr="000723AC">
        <w:rPr>
          <w:rFonts w:hint="eastAsia"/>
          <w:sz w:val="20"/>
          <w:szCs w:val="4"/>
        </w:rPr>
        <w:t>条</w:t>
      </w:r>
      <w:r w:rsidR="004E0C0C" w:rsidRPr="000723AC">
        <w:rPr>
          <w:rFonts w:hint="eastAsia"/>
          <w:sz w:val="20"/>
          <w:szCs w:val="4"/>
        </w:rPr>
        <w:t>第</w:t>
      </w:r>
      <w:r w:rsidR="004E0C0C" w:rsidRPr="000723AC">
        <w:rPr>
          <w:rFonts w:hint="eastAsia"/>
          <w:sz w:val="20"/>
          <w:szCs w:val="4"/>
        </w:rPr>
        <w:t>2</w:t>
      </w:r>
      <w:r w:rsidR="00A131BE" w:rsidRPr="000723AC">
        <w:rPr>
          <w:rFonts w:hint="eastAsia"/>
          <w:sz w:val="20"/>
          <w:szCs w:val="4"/>
        </w:rPr>
        <w:t>(b)</w:t>
      </w:r>
      <w:r w:rsidR="004E0C0C" w:rsidRPr="000723AC">
        <w:rPr>
          <w:rFonts w:hint="eastAsia"/>
          <w:sz w:val="20"/>
          <w:szCs w:val="4"/>
        </w:rPr>
        <w:t>分</w:t>
      </w:r>
      <w:r w:rsidRPr="000723AC">
        <w:rPr>
          <w:rFonts w:hint="eastAsia"/>
          <w:sz w:val="20"/>
          <w:szCs w:val="4"/>
        </w:rPr>
        <w:t>款被视为废物。</w:t>
      </w:r>
    </w:p>
    <w:p w14:paraId="6D2E8540" w14:textId="77777777" w:rsidR="00BA4B76" w:rsidRPr="000723AC" w:rsidRDefault="00DB5959" w:rsidP="005B3250">
      <w:pPr>
        <w:pStyle w:val="MCBodyNormal"/>
        <w:snapToGrid/>
        <w:spacing w:before="20" w:after="40"/>
        <w:ind w:left="1260"/>
        <w:jc w:val="left"/>
        <w:rPr>
          <w:sz w:val="20"/>
          <w:szCs w:val="4"/>
        </w:rPr>
      </w:pPr>
      <w:r w:rsidRPr="000723AC">
        <w:rPr>
          <w:rStyle w:val="CharSuperscript"/>
          <w:rFonts w:hint="eastAsia"/>
          <w:sz w:val="20"/>
          <w:szCs w:val="4"/>
        </w:rPr>
        <w:t>b</w:t>
      </w:r>
      <w:r w:rsidRPr="000723AC">
        <w:rPr>
          <w:rFonts w:hint="eastAsia"/>
          <w:sz w:val="20"/>
          <w:szCs w:val="4"/>
        </w:rPr>
        <w:t>可能产生或积累废物的设施或活动。</w:t>
      </w:r>
    </w:p>
    <w:p w14:paraId="2CBAD1E7" w14:textId="77777777" w:rsidR="00BA4B76" w:rsidRPr="000723AC" w:rsidRDefault="00DB5959" w:rsidP="005B3250">
      <w:pPr>
        <w:pStyle w:val="MCBodyNormal"/>
        <w:snapToGrid/>
        <w:spacing w:before="20" w:after="40"/>
        <w:ind w:left="1260"/>
        <w:jc w:val="left"/>
        <w:rPr>
          <w:sz w:val="20"/>
          <w:szCs w:val="4"/>
        </w:rPr>
      </w:pPr>
      <w:r w:rsidRPr="003F52A3">
        <w:rPr>
          <w:rStyle w:val="CharSuperscript"/>
          <w:rFonts w:hint="eastAsia"/>
          <w:sz w:val="20"/>
          <w:szCs w:val="4"/>
          <w:lang w:val="en-US"/>
        </w:rPr>
        <w:t>c</w:t>
      </w:r>
      <w:r w:rsidRPr="000723AC">
        <w:rPr>
          <w:rFonts w:hint="eastAsia"/>
          <w:sz w:val="20"/>
          <w:szCs w:val="4"/>
        </w:rPr>
        <w:t>机构包括公立和私立机构。</w:t>
      </w:r>
    </w:p>
    <w:p w14:paraId="3B504176" w14:textId="017072D6" w:rsidR="005B3250" w:rsidRDefault="00DB5959" w:rsidP="005B3250">
      <w:pPr>
        <w:pStyle w:val="MCBodyNormal"/>
        <w:snapToGrid/>
        <w:spacing w:before="20" w:after="40"/>
        <w:ind w:left="1260"/>
        <w:jc w:val="left"/>
        <w:rPr>
          <w:sz w:val="20"/>
          <w:szCs w:val="4"/>
        </w:rPr>
      </w:pPr>
      <w:r w:rsidRPr="000723AC">
        <w:rPr>
          <w:rStyle w:val="CharSuperscript"/>
          <w:rFonts w:hint="eastAsia"/>
          <w:sz w:val="20"/>
          <w:szCs w:val="4"/>
          <w:lang w:val="en-US"/>
        </w:rPr>
        <w:t>d</w:t>
      </w:r>
      <w:r w:rsidRPr="000723AC">
        <w:rPr>
          <w:rFonts w:hint="eastAsia"/>
          <w:sz w:val="20"/>
          <w:szCs w:val="4"/>
        </w:rPr>
        <w:t>见美国环境保护局《有毒物质控制法汞清单的报告要求</w:t>
      </w:r>
      <w:r w:rsidR="00CF0003" w:rsidRPr="000723AC">
        <w:rPr>
          <w:rFonts w:hint="eastAsia"/>
          <w:sz w:val="20"/>
          <w:szCs w:val="4"/>
        </w:rPr>
        <w:t>》</w:t>
      </w:r>
      <w:r w:rsidRPr="000723AC">
        <w:rPr>
          <w:rFonts w:hint="eastAsia"/>
          <w:sz w:val="20"/>
          <w:szCs w:val="4"/>
        </w:rPr>
        <w:t>（</w:t>
      </w:r>
      <w:hyperlink r:id="rId19" w:history="1">
        <w:r w:rsidR="005B3250" w:rsidRPr="00D659B2">
          <w:rPr>
            <w:rStyle w:val="afa"/>
            <w:rFonts w:hint="eastAsia"/>
            <w:szCs w:val="4"/>
            <w:lang w:val="en-US"/>
          </w:rPr>
          <w:t>https://www.epa.gov/sites/production/files/2018-06/documents/mercury_</w:t>
        </w:r>
        <w:r w:rsidR="005B3250" w:rsidRPr="00D659B2">
          <w:rPr>
            <w:rStyle w:val="afa"/>
            <w:szCs w:val="4"/>
            <w:lang w:val="en-US"/>
          </w:rPr>
          <w:t xml:space="preserve"> </w:t>
        </w:r>
        <w:r w:rsidR="005B3250" w:rsidRPr="00D659B2">
          <w:rPr>
            <w:rStyle w:val="afa"/>
            <w:rFonts w:hint="eastAsia"/>
            <w:szCs w:val="4"/>
            <w:lang w:val="en-US"/>
          </w:rPr>
          <w:t>reporting_requirements_for_the_tsca_mercury_inventory_final_rule.pdf</w:t>
        </w:r>
      </w:hyperlink>
      <w:r w:rsidRPr="000723AC">
        <w:rPr>
          <w:rFonts w:hint="eastAsia"/>
          <w:sz w:val="20"/>
          <w:szCs w:val="4"/>
        </w:rPr>
        <w:t>）、欧洲联盟</w:t>
      </w:r>
      <w:r w:rsidR="00CF0003" w:rsidRPr="000723AC">
        <w:rPr>
          <w:rFonts w:hint="eastAsia"/>
          <w:sz w:val="20"/>
          <w:szCs w:val="4"/>
        </w:rPr>
        <w:t>《现有添汞产品清单和使用汞或汞化合物的生产工艺清单》</w:t>
      </w:r>
      <w:r w:rsidRPr="000723AC">
        <w:rPr>
          <w:rFonts w:hint="eastAsia"/>
          <w:sz w:val="20"/>
          <w:szCs w:val="4"/>
        </w:rPr>
        <w:t>（</w:t>
      </w:r>
      <w:hyperlink r:id="rId20" w:history="1">
        <w:r w:rsidRPr="00050E41">
          <w:rPr>
            <w:rStyle w:val="afa"/>
            <w:rFonts w:hint="eastAsia"/>
            <w:szCs w:val="4"/>
            <w:lang w:val="en-US"/>
          </w:rPr>
          <w:t>https://circabc.europa.eu/sd/a/ef04cabe-8f8e-484f-8e2f-dcbbc352c5a2/Inventory%20art%208</w:t>
        </w:r>
        <w:r w:rsidR="00A131BE" w:rsidRPr="00050E41">
          <w:rPr>
            <w:rStyle w:val="afa"/>
            <w:rFonts w:hint="eastAsia"/>
            <w:szCs w:val="4"/>
            <w:lang w:val="en-US"/>
          </w:rPr>
          <w:t>(7)</w:t>
        </w:r>
        <w:r w:rsidRPr="00050E41">
          <w:rPr>
            <w:rStyle w:val="afa"/>
            <w:rFonts w:hint="eastAsia"/>
            <w:szCs w:val="4"/>
            <w:lang w:val="en-US"/>
          </w:rPr>
          <w:t>%20Mercury%20Reg%202018-07-02.pdf</w:t>
        </w:r>
      </w:hyperlink>
      <w:r w:rsidRPr="000723AC">
        <w:rPr>
          <w:rFonts w:hint="eastAsia"/>
          <w:sz w:val="20"/>
          <w:szCs w:val="4"/>
        </w:rPr>
        <w:t>），</w:t>
      </w:r>
    </w:p>
    <w:p w14:paraId="161342E4" w14:textId="67FEED93" w:rsidR="00BA4B76" w:rsidRPr="000723AC" w:rsidRDefault="00DB5959" w:rsidP="005B3250">
      <w:pPr>
        <w:pStyle w:val="MCBodyNormal"/>
        <w:snapToGrid/>
        <w:spacing w:before="20" w:after="40"/>
        <w:ind w:left="1260"/>
        <w:jc w:val="left"/>
        <w:rPr>
          <w:sz w:val="20"/>
          <w:szCs w:val="4"/>
        </w:rPr>
      </w:pPr>
      <w:r w:rsidRPr="000723AC">
        <w:rPr>
          <w:rFonts w:hint="eastAsia"/>
          <w:sz w:val="20"/>
          <w:szCs w:val="4"/>
        </w:rPr>
        <w:t>以及日本提交的有关汞废物阈值</w:t>
      </w:r>
      <w:r w:rsidR="007619C2" w:rsidRPr="000723AC">
        <w:rPr>
          <w:rFonts w:hint="eastAsia"/>
          <w:sz w:val="20"/>
          <w:szCs w:val="4"/>
        </w:rPr>
        <w:t>问题</w:t>
      </w:r>
      <w:r w:rsidRPr="000723AC">
        <w:rPr>
          <w:rFonts w:hint="eastAsia"/>
          <w:sz w:val="20"/>
          <w:szCs w:val="4"/>
        </w:rPr>
        <w:t>的资料（</w:t>
      </w:r>
      <w:hyperlink r:id="rId21" w:history="1">
        <w:r w:rsidR="005B3250" w:rsidRPr="00D659B2">
          <w:rPr>
            <w:rStyle w:val="afa"/>
            <w:rFonts w:hint="eastAsia"/>
            <w:szCs w:val="4"/>
            <w:lang w:val="en-US"/>
          </w:rPr>
          <w:t>http://www.mercuryconvention.org/</w:t>
        </w:r>
        <w:r w:rsidR="005B3250" w:rsidRPr="00D659B2">
          <w:rPr>
            <w:rStyle w:val="afa"/>
            <w:szCs w:val="4"/>
            <w:lang w:val="en-US"/>
          </w:rPr>
          <w:t xml:space="preserve"> </w:t>
        </w:r>
        <w:r w:rsidR="005B3250" w:rsidRPr="00D659B2">
          <w:rPr>
            <w:rStyle w:val="afa"/>
            <w:rFonts w:hint="eastAsia"/>
            <w:szCs w:val="4"/>
            <w:lang w:val="en-US"/>
          </w:rPr>
          <w:t>Portals/11/documents/meetings/COP3/submissions/Japan-Waste.pdf</w:t>
        </w:r>
      </w:hyperlink>
      <w:r w:rsidRPr="000723AC">
        <w:rPr>
          <w:rFonts w:hint="eastAsia"/>
          <w:sz w:val="20"/>
          <w:szCs w:val="4"/>
        </w:rPr>
        <w:t>）。</w:t>
      </w:r>
    </w:p>
    <w:p w14:paraId="7BF9F29A" w14:textId="77777777" w:rsidR="00BA4B76" w:rsidRPr="000723AC" w:rsidRDefault="00DB5959" w:rsidP="005B3250">
      <w:pPr>
        <w:pStyle w:val="MCBodyNormal"/>
        <w:snapToGrid/>
        <w:spacing w:before="20" w:after="40"/>
        <w:ind w:left="1260"/>
        <w:jc w:val="left"/>
        <w:rPr>
          <w:sz w:val="20"/>
          <w:szCs w:val="4"/>
        </w:rPr>
      </w:pPr>
      <w:r w:rsidRPr="000723AC">
        <w:rPr>
          <w:rStyle w:val="CharSuperscript"/>
        </w:rPr>
        <w:t>e</w:t>
      </w:r>
      <w:r w:rsidRPr="000723AC">
        <w:rPr>
          <w:rFonts w:hint="eastAsia"/>
          <w:sz w:val="20"/>
          <w:szCs w:val="4"/>
        </w:rPr>
        <w:t>无公共库存。</w:t>
      </w:r>
    </w:p>
    <w:p w14:paraId="52F61294" w14:textId="77777777" w:rsidR="000723AC" w:rsidRDefault="00DB5959" w:rsidP="00050E41">
      <w:pPr>
        <w:pStyle w:val="MCBodyNormal"/>
        <w:pageBreakBefore/>
        <w:snapToGrid/>
        <w:spacing w:after="60"/>
        <w:ind w:left="1253"/>
        <w:jc w:val="left"/>
      </w:pPr>
      <w:r w:rsidRPr="00A131BE">
        <w:rPr>
          <w:rFonts w:hint="eastAsia"/>
        </w:rPr>
        <w:lastRenderedPageBreak/>
        <w:t>表</w:t>
      </w:r>
      <w:r w:rsidRPr="00A131BE">
        <w:rPr>
          <w:rFonts w:hint="eastAsia"/>
        </w:rPr>
        <w:t>3</w:t>
      </w:r>
    </w:p>
    <w:p w14:paraId="3C6E27D0" w14:textId="38BF4812" w:rsidR="00BA4B76" w:rsidRPr="000723AC" w:rsidRDefault="00DB5959" w:rsidP="00050E41">
      <w:pPr>
        <w:pStyle w:val="MCBodyNormal"/>
        <w:snapToGrid/>
        <w:ind w:left="1253"/>
        <w:jc w:val="left"/>
        <w:rPr>
          <w:rStyle w:val="Charsimheibold"/>
        </w:rPr>
      </w:pPr>
      <w:r w:rsidRPr="000723AC">
        <w:rPr>
          <w:rStyle w:val="Charsimheibold"/>
          <w:rFonts w:hint="eastAsia"/>
        </w:rPr>
        <w:t>受到汞或汞化合物污染的废物指示性清单（第</w:t>
      </w:r>
      <w:r w:rsidR="00E158A8">
        <w:rPr>
          <w:rStyle w:val="Charsimheibold"/>
          <w:rFonts w:hint="eastAsia"/>
        </w:rPr>
        <w:t>11</w:t>
      </w:r>
      <w:r w:rsidRPr="000723AC">
        <w:rPr>
          <w:rStyle w:val="Charsimheibold"/>
          <w:rFonts w:hint="eastAsia"/>
        </w:rPr>
        <w:t>条第</w:t>
      </w:r>
      <w:r w:rsidR="00E158A8">
        <w:rPr>
          <w:rStyle w:val="Charsimheibold"/>
          <w:rFonts w:hint="eastAsia"/>
        </w:rPr>
        <w:t>2</w:t>
      </w:r>
      <w:r w:rsidR="00E158A8">
        <w:rPr>
          <w:rStyle w:val="Charsimheibold"/>
        </w:rPr>
        <w:t>(c)</w:t>
      </w:r>
      <w:r w:rsidR="00E158A8">
        <w:rPr>
          <w:rStyle w:val="Charsimheibold"/>
          <w:rFonts w:hint="eastAsia"/>
        </w:rPr>
        <w:t>分</w:t>
      </w:r>
      <w:r w:rsidRPr="000723AC">
        <w:rPr>
          <w:rStyle w:val="Charsimheibold"/>
          <w:rFonts w:hint="eastAsia"/>
        </w:rPr>
        <w:t>款）</w:t>
      </w:r>
      <w:r w:rsidRPr="000723AC">
        <w:rPr>
          <w:rStyle w:val="CharSuperscript"/>
          <w:rFonts w:hint="eastAsia"/>
        </w:rPr>
        <w:t>a</w:t>
      </w:r>
    </w:p>
    <w:tbl>
      <w:tblPr>
        <w:tblStyle w:val="MCTable1"/>
        <w:tblW w:w="5000" w:type="pct"/>
        <w:tblInd w:w="0" w:type="dxa"/>
        <w:tblLook w:val="04A0" w:firstRow="1" w:lastRow="0" w:firstColumn="1" w:lastColumn="0" w:noHBand="0" w:noVBand="1"/>
      </w:tblPr>
      <w:tblGrid>
        <w:gridCol w:w="3287"/>
        <w:gridCol w:w="6201"/>
      </w:tblGrid>
      <w:tr w:rsidR="00BA4B76" w:rsidRPr="00050E41" w14:paraId="39088994" w14:textId="77777777" w:rsidTr="000723AC">
        <w:trPr>
          <w:cnfStyle w:val="100000000000" w:firstRow="1" w:lastRow="0" w:firstColumn="0" w:lastColumn="0" w:oddVBand="0" w:evenVBand="0" w:oddHBand="0" w:evenHBand="0" w:firstRowFirstColumn="0" w:firstRowLastColumn="0" w:lastRowFirstColumn="0" w:lastRowLastColumn="0"/>
          <w:trHeight w:val="20"/>
        </w:trPr>
        <w:tc>
          <w:tcPr>
            <w:tcW w:w="1732" w:type="pct"/>
          </w:tcPr>
          <w:p w14:paraId="68FA3C2A" w14:textId="77777777" w:rsidR="00BA4B76" w:rsidRPr="00050E41" w:rsidRDefault="00DB5959" w:rsidP="00050E41">
            <w:pPr>
              <w:spacing w:before="20" w:after="20" w:line="240" w:lineRule="auto"/>
              <w:rPr>
                <w:rFonts w:ascii="KaiTi" w:eastAsia="KaiTi" w:hAnsi="KaiTi"/>
                <w:sz w:val="20"/>
                <w:szCs w:val="20"/>
              </w:rPr>
            </w:pPr>
            <w:r w:rsidRPr="00050E41">
              <w:rPr>
                <w:rStyle w:val="Charkaiti"/>
                <w:rFonts w:ascii="KaiTi" w:eastAsia="KaiTi" w:hAnsi="KaiTi" w:hint="eastAsia"/>
                <w:sz w:val="20"/>
                <w:szCs w:val="20"/>
              </w:rPr>
              <w:t>废物类型</w:t>
            </w:r>
          </w:p>
        </w:tc>
        <w:tc>
          <w:tcPr>
            <w:tcW w:w="3268" w:type="pct"/>
          </w:tcPr>
          <w:p w14:paraId="62E2FCC9" w14:textId="77777777" w:rsidR="00BA4B76" w:rsidRPr="00050E41" w:rsidRDefault="00DB5959" w:rsidP="00050E41">
            <w:pPr>
              <w:spacing w:before="20" w:after="20" w:line="240" w:lineRule="auto"/>
              <w:rPr>
                <w:sz w:val="20"/>
                <w:szCs w:val="20"/>
              </w:rPr>
            </w:pPr>
            <w:r w:rsidRPr="00050E41">
              <w:rPr>
                <w:rStyle w:val="Charkaiti"/>
                <w:rFonts w:ascii="KaiTi" w:eastAsia="KaiTi" w:hAnsi="KaiTi" w:hint="eastAsia"/>
                <w:sz w:val="20"/>
                <w:szCs w:val="20"/>
              </w:rPr>
              <w:t>废物</w:t>
            </w:r>
            <w:r w:rsidR="00226CB1" w:rsidRPr="00050E41">
              <w:rPr>
                <w:rStyle w:val="Charkaiti"/>
                <w:rFonts w:ascii="KaiTi" w:eastAsia="KaiTi" w:hAnsi="KaiTi" w:hint="eastAsia"/>
                <w:sz w:val="20"/>
                <w:szCs w:val="20"/>
              </w:rPr>
              <w:t>来</w:t>
            </w:r>
            <w:r w:rsidRPr="00050E41">
              <w:rPr>
                <w:rStyle w:val="Charkaiti"/>
                <w:rFonts w:ascii="KaiTi" w:eastAsia="KaiTi" w:hAnsi="KaiTi" w:hint="eastAsia"/>
                <w:sz w:val="20"/>
                <w:szCs w:val="20"/>
              </w:rPr>
              <w:t>源</w:t>
            </w:r>
            <w:r w:rsidRPr="00050E41">
              <w:rPr>
                <w:rStyle w:val="CharSuperscript"/>
                <w:sz w:val="20"/>
                <w:szCs w:val="20"/>
              </w:rPr>
              <w:t>b</w:t>
            </w:r>
          </w:p>
        </w:tc>
      </w:tr>
      <w:tr w:rsidR="00BA4B76" w:rsidRPr="00050E41" w14:paraId="1E96449D" w14:textId="77777777" w:rsidTr="000723AC">
        <w:trPr>
          <w:trHeight w:val="20"/>
        </w:trPr>
        <w:tc>
          <w:tcPr>
            <w:tcW w:w="1732" w:type="pct"/>
          </w:tcPr>
          <w:p w14:paraId="1792D573" w14:textId="77777777" w:rsidR="00BA4B76" w:rsidRPr="00050E41" w:rsidRDefault="00DB5959" w:rsidP="00050E41">
            <w:pPr>
              <w:spacing w:before="20" w:after="20" w:line="240" w:lineRule="auto"/>
              <w:rPr>
                <w:sz w:val="20"/>
                <w:szCs w:val="20"/>
              </w:rPr>
            </w:pPr>
            <w:r w:rsidRPr="00050E41">
              <w:rPr>
                <w:rFonts w:hint="eastAsia"/>
                <w:sz w:val="20"/>
                <w:szCs w:val="20"/>
              </w:rPr>
              <w:t>工业</w:t>
            </w:r>
            <w:proofErr w:type="gramStart"/>
            <w:r w:rsidRPr="00050E41">
              <w:rPr>
                <w:rFonts w:hint="eastAsia"/>
                <w:sz w:val="20"/>
                <w:szCs w:val="20"/>
              </w:rPr>
              <w:t>污染</w:t>
            </w:r>
            <w:r w:rsidR="0057386A" w:rsidRPr="00050E41">
              <w:rPr>
                <w:rFonts w:hint="eastAsia"/>
                <w:sz w:val="20"/>
                <w:szCs w:val="20"/>
              </w:rPr>
              <w:t>受</w:t>
            </w:r>
            <w:proofErr w:type="gramEnd"/>
            <w:r w:rsidR="00F9692B" w:rsidRPr="00050E41">
              <w:rPr>
                <w:rFonts w:hint="eastAsia"/>
                <w:sz w:val="20"/>
                <w:szCs w:val="20"/>
              </w:rPr>
              <w:t>管制</w:t>
            </w:r>
            <w:r w:rsidRPr="00050E41">
              <w:rPr>
                <w:rFonts w:hint="eastAsia"/>
                <w:sz w:val="20"/>
                <w:szCs w:val="20"/>
              </w:rPr>
              <w:t>设施或清除工业废气产生的废物</w:t>
            </w:r>
            <w:r w:rsidRPr="00050E41">
              <w:rPr>
                <w:rStyle w:val="CharSuperscript"/>
                <w:sz w:val="20"/>
                <w:szCs w:val="20"/>
              </w:rPr>
              <w:t>c</w:t>
            </w:r>
          </w:p>
        </w:tc>
        <w:tc>
          <w:tcPr>
            <w:tcW w:w="3268" w:type="pct"/>
          </w:tcPr>
          <w:p w14:paraId="771358B8" w14:textId="77777777" w:rsidR="00BA4B76" w:rsidRPr="00050E41" w:rsidRDefault="00DB5959" w:rsidP="00050E41">
            <w:pPr>
              <w:spacing w:before="20" w:after="20" w:line="240" w:lineRule="auto"/>
              <w:rPr>
                <w:sz w:val="20"/>
                <w:szCs w:val="20"/>
              </w:rPr>
            </w:pPr>
            <w:r w:rsidRPr="00050E41">
              <w:rPr>
                <w:rFonts w:hint="eastAsia"/>
                <w:sz w:val="20"/>
                <w:szCs w:val="20"/>
              </w:rPr>
              <w:t>以下来源的烟道气：</w:t>
            </w:r>
          </w:p>
          <w:p w14:paraId="3C3F70AC" w14:textId="41D51B36" w:rsidR="00BA4B76" w:rsidRPr="00050E41" w:rsidRDefault="00A131BE" w:rsidP="00050E41">
            <w:pPr>
              <w:spacing w:before="20" w:after="20" w:line="240" w:lineRule="auto"/>
              <w:ind w:left="360" w:hanging="360"/>
              <w:rPr>
                <w:sz w:val="20"/>
                <w:szCs w:val="20"/>
              </w:rPr>
            </w:pPr>
            <w:r w:rsidRPr="00050E41">
              <w:rPr>
                <w:rFonts w:hint="eastAsia"/>
                <w:sz w:val="20"/>
                <w:szCs w:val="20"/>
              </w:rPr>
              <w:t>–</w:t>
            </w:r>
            <w:r w:rsidRPr="00050E41">
              <w:rPr>
                <w:rFonts w:hint="eastAsia"/>
                <w:sz w:val="20"/>
                <w:szCs w:val="20"/>
              </w:rPr>
              <w:tab/>
            </w:r>
            <w:r w:rsidR="00DB5959" w:rsidRPr="00050E41">
              <w:rPr>
                <w:rFonts w:hint="eastAsia"/>
                <w:sz w:val="20"/>
                <w:szCs w:val="20"/>
              </w:rPr>
              <w:t>燃料</w:t>
            </w:r>
            <w:r w:rsidR="00DB5959" w:rsidRPr="00050E41">
              <w:rPr>
                <w:rFonts w:hint="eastAsia"/>
                <w:sz w:val="20"/>
                <w:szCs w:val="20"/>
              </w:rPr>
              <w:t>/</w:t>
            </w:r>
            <w:r w:rsidR="00DB5959" w:rsidRPr="00050E41">
              <w:rPr>
                <w:rFonts w:hint="eastAsia"/>
                <w:sz w:val="20"/>
                <w:szCs w:val="20"/>
              </w:rPr>
              <w:t>能源来源的提取和使用</w:t>
            </w:r>
          </w:p>
          <w:p w14:paraId="68D24AA0" w14:textId="69CB930C" w:rsidR="00BA4B76" w:rsidRPr="00050E41" w:rsidRDefault="00A131BE" w:rsidP="00050E41">
            <w:pPr>
              <w:spacing w:before="20" w:after="20" w:line="240" w:lineRule="auto"/>
              <w:ind w:left="360" w:hanging="360"/>
              <w:rPr>
                <w:sz w:val="20"/>
                <w:szCs w:val="20"/>
              </w:rPr>
            </w:pPr>
            <w:r w:rsidRPr="00050E41">
              <w:rPr>
                <w:rFonts w:hint="eastAsia"/>
                <w:sz w:val="20"/>
                <w:szCs w:val="20"/>
              </w:rPr>
              <w:t>–</w:t>
            </w:r>
            <w:r w:rsidRPr="00050E41">
              <w:rPr>
                <w:rFonts w:hint="eastAsia"/>
                <w:sz w:val="20"/>
                <w:szCs w:val="20"/>
              </w:rPr>
              <w:tab/>
            </w:r>
            <w:r w:rsidR="00DB5959" w:rsidRPr="00050E41">
              <w:rPr>
                <w:rFonts w:hint="eastAsia"/>
                <w:sz w:val="20"/>
                <w:szCs w:val="20"/>
              </w:rPr>
              <w:t>有色金属生产使用的冶炼和焙烧工艺</w:t>
            </w:r>
          </w:p>
          <w:p w14:paraId="6685DBA7" w14:textId="217D950B" w:rsidR="00BA4B76" w:rsidRPr="00050E41" w:rsidRDefault="00A131BE" w:rsidP="00050E41">
            <w:pPr>
              <w:spacing w:before="20" w:after="20" w:line="240" w:lineRule="auto"/>
              <w:ind w:left="360" w:hanging="360"/>
              <w:rPr>
                <w:sz w:val="20"/>
                <w:szCs w:val="20"/>
              </w:rPr>
            </w:pPr>
            <w:r w:rsidRPr="00050E41">
              <w:rPr>
                <w:rFonts w:hint="eastAsia"/>
                <w:sz w:val="20"/>
                <w:szCs w:val="20"/>
              </w:rPr>
              <w:t>–</w:t>
            </w:r>
            <w:r w:rsidRPr="00050E41">
              <w:rPr>
                <w:rFonts w:hint="eastAsia"/>
                <w:sz w:val="20"/>
                <w:szCs w:val="20"/>
              </w:rPr>
              <w:tab/>
            </w:r>
            <w:r w:rsidR="00DB5959" w:rsidRPr="00050E41">
              <w:rPr>
                <w:rFonts w:hint="eastAsia"/>
                <w:sz w:val="20"/>
                <w:szCs w:val="20"/>
              </w:rPr>
              <w:t>含杂质汞的生产工艺</w:t>
            </w:r>
          </w:p>
          <w:p w14:paraId="3848755A" w14:textId="12E976C1" w:rsidR="00BA4B76" w:rsidRPr="00050E41" w:rsidRDefault="00A131BE" w:rsidP="00050E41">
            <w:pPr>
              <w:spacing w:before="20" w:after="20" w:line="240" w:lineRule="auto"/>
              <w:ind w:left="360" w:hanging="360"/>
              <w:rPr>
                <w:sz w:val="20"/>
                <w:szCs w:val="20"/>
              </w:rPr>
            </w:pPr>
            <w:r w:rsidRPr="00050E41">
              <w:rPr>
                <w:rFonts w:hint="eastAsia"/>
                <w:sz w:val="20"/>
                <w:szCs w:val="20"/>
              </w:rPr>
              <w:t>–</w:t>
            </w:r>
            <w:r w:rsidRPr="00050E41">
              <w:rPr>
                <w:rFonts w:hint="eastAsia"/>
                <w:sz w:val="20"/>
                <w:szCs w:val="20"/>
              </w:rPr>
              <w:tab/>
            </w:r>
            <w:r w:rsidR="00DB5959" w:rsidRPr="00050E41">
              <w:rPr>
                <w:rFonts w:hint="eastAsia"/>
                <w:sz w:val="20"/>
                <w:szCs w:val="20"/>
              </w:rPr>
              <w:t>废电气和电子设备中贵金属的回收</w:t>
            </w:r>
          </w:p>
          <w:p w14:paraId="4ECAD5CF" w14:textId="148379EF" w:rsidR="00BA4B76" w:rsidRPr="00050E41" w:rsidRDefault="00A131BE" w:rsidP="00050E41">
            <w:pPr>
              <w:spacing w:before="20" w:after="20" w:line="240" w:lineRule="auto"/>
              <w:ind w:left="360" w:hanging="360"/>
              <w:rPr>
                <w:sz w:val="20"/>
                <w:szCs w:val="20"/>
              </w:rPr>
            </w:pPr>
            <w:r w:rsidRPr="00050E41">
              <w:rPr>
                <w:rFonts w:hint="eastAsia"/>
                <w:sz w:val="20"/>
                <w:szCs w:val="20"/>
              </w:rPr>
              <w:t>–</w:t>
            </w:r>
            <w:r w:rsidRPr="00050E41">
              <w:rPr>
                <w:rFonts w:hint="eastAsia"/>
                <w:sz w:val="20"/>
                <w:szCs w:val="20"/>
              </w:rPr>
              <w:tab/>
            </w:r>
            <w:r w:rsidR="00DB5959" w:rsidRPr="00050E41">
              <w:rPr>
                <w:rFonts w:hint="eastAsia"/>
                <w:sz w:val="20"/>
                <w:szCs w:val="20"/>
              </w:rPr>
              <w:t>煤燃烧</w:t>
            </w:r>
          </w:p>
          <w:p w14:paraId="5679576A" w14:textId="1D3BA707" w:rsidR="00BA4B76" w:rsidRPr="00050E41" w:rsidRDefault="00A131BE" w:rsidP="00050E41">
            <w:pPr>
              <w:spacing w:before="20" w:after="20" w:line="240" w:lineRule="auto"/>
              <w:ind w:left="360" w:hanging="360"/>
              <w:rPr>
                <w:sz w:val="20"/>
                <w:szCs w:val="20"/>
              </w:rPr>
            </w:pPr>
            <w:r w:rsidRPr="00050E41">
              <w:rPr>
                <w:rFonts w:hint="eastAsia"/>
                <w:sz w:val="20"/>
                <w:szCs w:val="20"/>
              </w:rPr>
              <w:t>–</w:t>
            </w:r>
            <w:r w:rsidRPr="00050E41">
              <w:rPr>
                <w:rFonts w:hint="eastAsia"/>
                <w:sz w:val="20"/>
                <w:szCs w:val="20"/>
              </w:rPr>
              <w:tab/>
            </w:r>
            <w:r w:rsidR="00DB5959" w:rsidRPr="00050E41">
              <w:rPr>
                <w:rFonts w:hint="eastAsia"/>
                <w:sz w:val="20"/>
                <w:szCs w:val="20"/>
              </w:rPr>
              <w:t>废物焚烧和混合焚烧</w:t>
            </w:r>
          </w:p>
          <w:p w14:paraId="081B68F5" w14:textId="5FB0D080" w:rsidR="00BA4B76" w:rsidRPr="00050E41" w:rsidRDefault="00A131BE" w:rsidP="00050E41">
            <w:pPr>
              <w:spacing w:before="20" w:after="20" w:line="240" w:lineRule="auto"/>
              <w:ind w:left="360" w:hanging="360"/>
              <w:rPr>
                <w:sz w:val="20"/>
                <w:szCs w:val="20"/>
              </w:rPr>
            </w:pPr>
            <w:r w:rsidRPr="00050E41">
              <w:rPr>
                <w:rFonts w:hint="eastAsia"/>
                <w:sz w:val="20"/>
                <w:szCs w:val="20"/>
              </w:rPr>
              <w:t>–</w:t>
            </w:r>
            <w:r w:rsidRPr="00050E41">
              <w:rPr>
                <w:rFonts w:hint="eastAsia"/>
                <w:sz w:val="20"/>
                <w:szCs w:val="20"/>
              </w:rPr>
              <w:tab/>
            </w:r>
            <w:r w:rsidR="00DB5959" w:rsidRPr="00050E41">
              <w:rPr>
                <w:rFonts w:hint="eastAsia"/>
                <w:sz w:val="20"/>
                <w:szCs w:val="20"/>
              </w:rPr>
              <w:t>火化</w:t>
            </w:r>
          </w:p>
        </w:tc>
      </w:tr>
      <w:tr w:rsidR="00BA4B76" w:rsidRPr="00050E41" w14:paraId="76C0443B" w14:textId="77777777" w:rsidTr="000723AC">
        <w:trPr>
          <w:trHeight w:val="20"/>
        </w:trPr>
        <w:tc>
          <w:tcPr>
            <w:tcW w:w="1732" w:type="pct"/>
          </w:tcPr>
          <w:p w14:paraId="05D30B10" w14:textId="77777777" w:rsidR="00BA4B76" w:rsidRPr="00050E41" w:rsidRDefault="00DB5959" w:rsidP="00050E41">
            <w:pPr>
              <w:spacing w:before="20" w:after="20" w:line="240" w:lineRule="auto"/>
              <w:rPr>
                <w:sz w:val="20"/>
                <w:szCs w:val="20"/>
              </w:rPr>
            </w:pPr>
            <w:r w:rsidRPr="00050E41">
              <w:rPr>
                <w:rFonts w:hint="eastAsia"/>
                <w:sz w:val="20"/>
                <w:szCs w:val="20"/>
              </w:rPr>
              <w:t>底灰</w:t>
            </w:r>
          </w:p>
        </w:tc>
        <w:tc>
          <w:tcPr>
            <w:tcW w:w="3268" w:type="pct"/>
          </w:tcPr>
          <w:p w14:paraId="0C5C17FE" w14:textId="71081F97" w:rsidR="00BA4B76" w:rsidRPr="00050E41" w:rsidRDefault="00A131BE" w:rsidP="00050E41">
            <w:pPr>
              <w:spacing w:before="20" w:after="20" w:line="240" w:lineRule="auto"/>
              <w:ind w:left="360" w:hanging="360"/>
              <w:rPr>
                <w:sz w:val="20"/>
                <w:szCs w:val="20"/>
              </w:rPr>
            </w:pPr>
            <w:r w:rsidRPr="00050E41">
              <w:rPr>
                <w:rFonts w:hint="eastAsia"/>
                <w:sz w:val="20"/>
                <w:szCs w:val="20"/>
              </w:rPr>
              <w:t>–</w:t>
            </w:r>
            <w:r w:rsidRPr="00050E41">
              <w:rPr>
                <w:rFonts w:hint="eastAsia"/>
                <w:sz w:val="20"/>
                <w:szCs w:val="20"/>
              </w:rPr>
              <w:tab/>
            </w:r>
            <w:r w:rsidR="00DB5959" w:rsidRPr="00050E41">
              <w:rPr>
                <w:rFonts w:hint="eastAsia"/>
                <w:sz w:val="20"/>
                <w:szCs w:val="20"/>
              </w:rPr>
              <w:t>煤燃烧</w:t>
            </w:r>
          </w:p>
          <w:p w14:paraId="44112112" w14:textId="356B50D1" w:rsidR="00BA4B76" w:rsidRPr="00050E41" w:rsidRDefault="00A131BE" w:rsidP="00941E52">
            <w:pPr>
              <w:spacing w:before="20" w:after="20" w:line="240" w:lineRule="auto"/>
              <w:ind w:left="360" w:hanging="360"/>
              <w:jc w:val="left"/>
              <w:rPr>
                <w:sz w:val="20"/>
                <w:szCs w:val="20"/>
              </w:rPr>
            </w:pPr>
            <w:r w:rsidRPr="00050E41">
              <w:rPr>
                <w:rFonts w:hint="eastAsia"/>
                <w:sz w:val="20"/>
                <w:szCs w:val="20"/>
              </w:rPr>
              <w:t>–</w:t>
            </w:r>
            <w:r w:rsidRPr="00050E41">
              <w:rPr>
                <w:rFonts w:hint="eastAsia"/>
                <w:sz w:val="20"/>
                <w:szCs w:val="20"/>
              </w:rPr>
              <w:tab/>
            </w:r>
            <w:r w:rsidR="00DB5959" w:rsidRPr="00050E41">
              <w:rPr>
                <w:rFonts w:hint="eastAsia"/>
                <w:sz w:val="20"/>
                <w:szCs w:val="20"/>
              </w:rPr>
              <w:t>以生物质为燃料的发电和供热</w:t>
            </w:r>
          </w:p>
          <w:p w14:paraId="602E9969" w14:textId="75C58424" w:rsidR="00BA4B76" w:rsidRPr="00050E41" w:rsidRDefault="00A131BE" w:rsidP="00050E41">
            <w:pPr>
              <w:spacing w:before="20" w:after="20" w:line="240" w:lineRule="auto"/>
              <w:ind w:left="360" w:hanging="360"/>
              <w:rPr>
                <w:sz w:val="20"/>
                <w:szCs w:val="20"/>
              </w:rPr>
            </w:pPr>
            <w:r w:rsidRPr="00050E41">
              <w:rPr>
                <w:rFonts w:hint="eastAsia"/>
                <w:sz w:val="20"/>
                <w:szCs w:val="20"/>
              </w:rPr>
              <w:t>–</w:t>
            </w:r>
            <w:r w:rsidRPr="00050E41">
              <w:rPr>
                <w:rFonts w:hint="eastAsia"/>
                <w:sz w:val="20"/>
                <w:szCs w:val="20"/>
              </w:rPr>
              <w:tab/>
            </w:r>
            <w:r w:rsidR="00DB5959" w:rsidRPr="00050E41">
              <w:rPr>
                <w:rFonts w:hint="eastAsia"/>
                <w:sz w:val="20"/>
                <w:szCs w:val="20"/>
              </w:rPr>
              <w:t>废物焚烧</w:t>
            </w:r>
          </w:p>
        </w:tc>
      </w:tr>
      <w:tr w:rsidR="00BA4B76" w:rsidRPr="00050E41" w14:paraId="681F91B2" w14:textId="77777777" w:rsidTr="000723AC">
        <w:trPr>
          <w:trHeight w:val="20"/>
        </w:trPr>
        <w:tc>
          <w:tcPr>
            <w:tcW w:w="1732" w:type="pct"/>
          </w:tcPr>
          <w:p w14:paraId="49068BA3" w14:textId="77777777" w:rsidR="00BA4B76" w:rsidRPr="00050E41" w:rsidRDefault="00DB5959" w:rsidP="00050E41">
            <w:pPr>
              <w:spacing w:before="20" w:after="20" w:line="240" w:lineRule="auto"/>
              <w:rPr>
                <w:sz w:val="20"/>
                <w:szCs w:val="20"/>
              </w:rPr>
            </w:pPr>
            <w:r w:rsidRPr="00050E41">
              <w:rPr>
                <w:rFonts w:hint="eastAsia"/>
                <w:sz w:val="20"/>
                <w:szCs w:val="20"/>
              </w:rPr>
              <w:t>废水处理残留物</w:t>
            </w:r>
            <w:r w:rsidRPr="00050E41">
              <w:rPr>
                <w:rFonts w:hint="eastAsia"/>
                <w:sz w:val="20"/>
                <w:szCs w:val="20"/>
              </w:rPr>
              <w:t>/</w:t>
            </w:r>
            <w:r w:rsidRPr="00050E41">
              <w:rPr>
                <w:rFonts w:hint="eastAsia"/>
                <w:sz w:val="20"/>
                <w:szCs w:val="20"/>
              </w:rPr>
              <w:t>泥浆</w:t>
            </w:r>
            <w:r w:rsidRPr="00050E41">
              <w:rPr>
                <w:rStyle w:val="CharSuperscript"/>
                <w:sz w:val="20"/>
                <w:szCs w:val="20"/>
              </w:rPr>
              <w:t>d</w:t>
            </w:r>
          </w:p>
        </w:tc>
        <w:tc>
          <w:tcPr>
            <w:tcW w:w="3268" w:type="pct"/>
          </w:tcPr>
          <w:p w14:paraId="1B27BDF7" w14:textId="77777777" w:rsidR="00BA4B76" w:rsidRPr="00050E41" w:rsidRDefault="00DB5959" w:rsidP="00050E41">
            <w:pPr>
              <w:spacing w:before="20" w:after="20" w:line="240" w:lineRule="auto"/>
              <w:rPr>
                <w:sz w:val="20"/>
                <w:szCs w:val="20"/>
              </w:rPr>
            </w:pPr>
            <w:r w:rsidRPr="00050E41">
              <w:rPr>
                <w:rFonts w:hint="eastAsia"/>
                <w:sz w:val="20"/>
                <w:szCs w:val="20"/>
              </w:rPr>
              <w:t>以下来源</w:t>
            </w:r>
            <w:r w:rsidR="00F9692B" w:rsidRPr="00050E41">
              <w:rPr>
                <w:rFonts w:hint="eastAsia"/>
                <w:sz w:val="20"/>
                <w:szCs w:val="20"/>
              </w:rPr>
              <w:t>废水</w:t>
            </w:r>
            <w:r w:rsidRPr="00050E41">
              <w:rPr>
                <w:rFonts w:hint="eastAsia"/>
                <w:sz w:val="20"/>
                <w:szCs w:val="20"/>
              </w:rPr>
              <w:t>的处理：</w:t>
            </w:r>
          </w:p>
          <w:p w14:paraId="5EAF66B9" w14:textId="29A68EEB" w:rsidR="00BA4B76" w:rsidRPr="00050E41" w:rsidRDefault="00A131BE" w:rsidP="00050E41">
            <w:pPr>
              <w:spacing w:before="20" w:after="20" w:line="240" w:lineRule="auto"/>
              <w:ind w:left="360" w:hanging="360"/>
              <w:rPr>
                <w:sz w:val="20"/>
                <w:szCs w:val="20"/>
              </w:rPr>
            </w:pPr>
            <w:r w:rsidRPr="00050E41">
              <w:rPr>
                <w:rFonts w:hint="eastAsia"/>
                <w:sz w:val="20"/>
                <w:szCs w:val="20"/>
              </w:rPr>
              <w:t>–</w:t>
            </w:r>
            <w:r w:rsidRPr="00050E41">
              <w:rPr>
                <w:rFonts w:hint="eastAsia"/>
                <w:sz w:val="20"/>
                <w:szCs w:val="20"/>
              </w:rPr>
              <w:tab/>
            </w:r>
            <w:r w:rsidR="00DB5959" w:rsidRPr="00050E41">
              <w:rPr>
                <w:rFonts w:hint="eastAsia"/>
                <w:sz w:val="20"/>
                <w:szCs w:val="20"/>
              </w:rPr>
              <w:t>燃料</w:t>
            </w:r>
            <w:r w:rsidR="00DB5959" w:rsidRPr="00050E41">
              <w:rPr>
                <w:rFonts w:hint="eastAsia"/>
                <w:sz w:val="20"/>
                <w:szCs w:val="20"/>
              </w:rPr>
              <w:t>/</w:t>
            </w:r>
            <w:r w:rsidR="00DB5959" w:rsidRPr="00050E41">
              <w:rPr>
                <w:rFonts w:hint="eastAsia"/>
                <w:sz w:val="20"/>
                <w:szCs w:val="20"/>
              </w:rPr>
              <w:t>能源的提取和使用</w:t>
            </w:r>
          </w:p>
          <w:p w14:paraId="0A04B7AE" w14:textId="7D2FB102" w:rsidR="00BA4B76" w:rsidRPr="00050E41" w:rsidRDefault="00A131BE" w:rsidP="00050E41">
            <w:pPr>
              <w:spacing w:before="20" w:after="20" w:line="240" w:lineRule="auto"/>
              <w:ind w:left="360" w:hanging="360"/>
              <w:rPr>
                <w:sz w:val="20"/>
                <w:szCs w:val="20"/>
              </w:rPr>
            </w:pPr>
            <w:r w:rsidRPr="00050E41">
              <w:rPr>
                <w:rFonts w:hint="eastAsia"/>
                <w:sz w:val="20"/>
                <w:szCs w:val="20"/>
              </w:rPr>
              <w:t>–</w:t>
            </w:r>
            <w:r w:rsidRPr="00050E41">
              <w:rPr>
                <w:rFonts w:hint="eastAsia"/>
                <w:sz w:val="20"/>
                <w:szCs w:val="20"/>
              </w:rPr>
              <w:tab/>
            </w:r>
            <w:proofErr w:type="gramStart"/>
            <w:r w:rsidR="00DB5959" w:rsidRPr="00050E41">
              <w:rPr>
                <w:rFonts w:hint="eastAsia"/>
                <w:sz w:val="20"/>
                <w:szCs w:val="20"/>
              </w:rPr>
              <w:t>添汞产品</w:t>
            </w:r>
            <w:proofErr w:type="gramEnd"/>
            <w:r w:rsidR="00DB5959" w:rsidRPr="00050E41">
              <w:rPr>
                <w:rFonts w:hint="eastAsia"/>
                <w:sz w:val="20"/>
                <w:szCs w:val="20"/>
              </w:rPr>
              <w:t>的生产</w:t>
            </w:r>
          </w:p>
          <w:p w14:paraId="720733F9" w14:textId="288B25A3" w:rsidR="00BA4B76" w:rsidRPr="00050E41" w:rsidRDefault="00A131BE" w:rsidP="00050E41">
            <w:pPr>
              <w:spacing w:before="20" w:after="20" w:line="240" w:lineRule="auto"/>
              <w:ind w:left="360" w:hanging="360"/>
              <w:rPr>
                <w:sz w:val="20"/>
                <w:szCs w:val="20"/>
              </w:rPr>
            </w:pPr>
            <w:r w:rsidRPr="00050E41">
              <w:rPr>
                <w:rFonts w:hint="eastAsia"/>
                <w:sz w:val="20"/>
                <w:szCs w:val="20"/>
              </w:rPr>
              <w:t>–</w:t>
            </w:r>
            <w:r w:rsidRPr="00050E41">
              <w:rPr>
                <w:rFonts w:hint="eastAsia"/>
                <w:sz w:val="20"/>
                <w:szCs w:val="20"/>
              </w:rPr>
              <w:tab/>
            </w:r>
            <w:r w:rsidR="00DB5959" w:rsidRPr="00050E41">
              <w:rPr>
                <w:rFonts w:hint="eastAsia"/>
                <w:sz w:val="20"/>
                <w:szCs w:val="20"/>
              </w:rPr>
              <w:t>使用汞或汞化合物的生产工艺</w:t>
            </w:r>
          </w:p>
          <w:p w14:paraId="1961C647" w14:textId="430EC43D" w:rsidR="00BA4B76" w:rsidRPr="00050E41" w:rsidRDefault="00A131BE" w:rsidP="00050E41">
            <w:pPr>
              <w:spacing w:before="20" w:after="20" w:line="240" w:lineRule="auto"/>
              <w:ind w:left="360" w:hanging="360"/>
              <w:rPr>
                <w:sz w:val="20"/>
                <w:szCs w:val="20"/>
              </w:rPr>
            </w:pPr>
            <w:r w:rsidRPr="00050E41">
              <w:rPr>
                <w:rFonts w:hint="eastAsia"/>
                <w:sz w:val="20"/>
                <w:szCs w:val="20"/>
              </w:rPr>
              <w:t>–</w:t>
            </w:r>
            <w:r w:rsidRPr="00050E41">
              <w:rPr>
                <w:rFonts w:hint="eastAsia"/>
                <w:sz w:val="20"/>
                <w:szCs w:val="20"/>
              </w:rPr>
              <w:tab/>
            </w:r>
            <w:r w:rsidR="00DB5959" w:rsidRPr="00050E41">
              <w:rPr>
                <w:rFonts w:hint="eastAsia"/>
                <w:sz w:val="20"/>
                <w:szCs w:val="20"/>
              </w:rPr>
              <w:t>初级有色金属生产</w:t>
            </w:r>
          </w:p>
          <w:p w14:paraId="57005E25" w14:textId="55A8AD57" w:rsidR="00BA4B76" w:rsidRPr="00050E41" w:rsidRDefault="00A131BE" w:rsidP="00050E41">
            <w:pPr>
              <w:spacing w:before="20" w:after="20" w:line="240" w:lineRule="auto"/>
              <w:ind w:left="360" w:hanging="360"/>
              <w:rPr>
                <w:sz w:val="20"/>
                <w:szCs w:val="20"/>
              </w:rPr>
            </w:pPr>
            <w:r w:rsidRPr="00050E41">
              <w:rPr>
                <w:rFonts w:hint="eastAsia"/>
                <w:sz w:val="20"/>
                <w:szCs w:val="20"/>
              </w:rPr>
              <w:t>–</w:t>
            </w:r>
            <w:r w:rsidRPr="00050E41">
              <w:rPr>
                <w:rFonts w:hint="eastAsia"/>
                <w:sz w:val="20"/>
                <w:szCs w:val="20"/>
              </w:rPr>
              <w:tab/>
            </w:r>
            <w:r w:rsidR="00DB5959" w:rsidRPr="00050E41">
              <w:rPr>
                <w:rFonts w:hint="eastAsia"/>
                <w:sz w:val="20"/>
                <w:szCs w:val="20"/>
              </w:rPr>
              <w:t>含杂质汞的生产工艺</w:t>
            </w:r>
          </w:p>
          <w:p w14:paraId="44288ECD" w14:textId="7BC87E78" w:rsidR="00BA4B76" w:rsidRPr="00050E41" w:rsidRDefault="00A131BE" w:rsidP="00050E41">
            <w:pPr>
              <w:spacing w:before="20" w:after="20" w:line="240" w:lineRule="auto"/>
              <w:ind w:left="360" w:hanging="360"/>
              <w:rPr>
                <w:sz w:val="20"/>
                <w:szCs w:val="20"/>
              </w:rPr>
            </w:pPr>
            <w:r w:rsidRPr="00050E41">
              <w:rPr>
                <w:rFonts w:hint="eastAsia"/>
                <w:sz w:val="20"/>
                <w:szCs w:val="20"/>
              </w:rPr>
              <w:t>–</w:t>
            </w:r>
            <w:r w:rsidRPr="00050E41">
              <w:rPr>
                <w:rFonts w:hint="eastAsia"/>
                <w:sz w:val="20"/>
                <w:szCs w:val="20"/>
              </w:rPr>
              <w:tab/>
            </w:r>
            <w:r w:rsidR="00DB5959" w:rsidRPr="00050E41">
              <w:rPr>
                <w:rFonts w:hint="eastAsia"/>
                <w:sz w:val="20"/>
                <w:szCs w:val="20"/>
              </w:rPr>
              <w:t>废电气和电子设备中贵金属的回收</w:t>
            </w:r>
          </w:p>
          <w:p w14:paraId="62FB34BF" w14:textId="42380FF2" w:rsidR="00BA4B76" w:rsidRPr="00050E41" w:rsidRDefault="00A131BE" w:rsidP="00050E41">
            <w:pPr>
              <w:spacing w:before="20" w:after="20" w:line="240" w:lineRule="auto"/>
              <w:ind w:left="360" w:hanging="360"/>
              <w:rPr>
                <w:sz w:val="20"/>
                <w:szCs w:val="20"/>
              </w:rPr>
            </w:pPr>
            <w:r w:rsidRPr="00050E41">
              <w:rPr>
                <w:rFonts w:hint="eastAsia"/>
                <w:sz w:val="20"/>
                <w:szCs w:val="20"/>
              </w:rPr>
              <w:t>–</w:t>
            </w:r>
            <w:r w:rsidRPr="00050E41">
              <w:rPr>
                <w:rFonts w:hint="eastAsia"/>
                <w:sz w:val="20"/>
                <w:szCs w:val="20"/>
              </w:rPr>
              <w:tab/>
            </w:r>
            <w:r w:rsidR="00DB5959" w:rsidRPr="00050E41">
              <w:rPr>
                <w:rFonts w:hint="eastAsia"/>
                <w:sz w:val="20"/>
                <w:szCs w:val="20"/>
              </w:rPr>
              <w:t>废物焚烧、混合焚烧及其他热处理</w:t>
            </w:r>
          </w:p>
          <w:p w14:paraId="5A238144" w14:textId="0DAD08D2" w:rsidR="00BA4B76" w:rsidRPr="00050E41" w:rsidRDefault="00A131BE" w:rsidP="00050E41">
            <w:pPr>
              <w:spacing w:before="20" w:after="20" w:line="240" w:lineRule="auto"/>
              <w:ind w:left="360" w:hanging="360"/>
              <w:rPr>
                <w:sz w:val="20"/>
                <w:szCs w:val="20"/>
              </w:rPr>
            </w:pPr>
            <w:r w:rsidRPr="00050E41">
              <w:rPr>
                <w:rFonts w:hint="eastAsia"/>
                <w:sz w:val="20"/>
                <w:szCs w:val="20"/>
              </w:rPr>
              <w:t>–</w:t>
            </w:r>
            <w:r w:rsidRPr="00050E41">
              <w:rPr>
                <w:rFonts w:hint="eastAsia"/>
                <w:sz w:val="20"/>
                <w:szCs w:val="20"/>
              </w:rPr>
              <w:tab/>
            </w:r>
            <w:r w:rsidR="00DB5959" w:rsidRPr="00050E41">
              <w:rPr>
                <w:rFonts w:hint="eastAsia"/>
                <w:sz w:val="20"/>
                <w:szCs w:val="20"/>
              </w:rPr>
              <w:t>火化</w:t>
            </w:r>
          </w:p>
          <w:p w14:paraId="1F22ED8A" w14:textId="4B155D67" w:rsidR="00BA4B76" w:rsidRPr="00050E41" w:rsidRDefault="00A131BE" w:rsidP="00050E41">
            <w:pPr>
              <w:spacing w:before="20" w:after="20" w:line="240" w:lineRule="auto"/>
              <w:ind w:left="360" w:hanging="360"/>
              <w:rPr>
                <w:sz w:val="20"/>
                <w:szCs w:val="20"/>
              </w:rPr>
            </w:pPr>
            <w:r w:rsidRPr="00050E41">
              <w:rPr>
                <w:rFonts w:hint="eastAsia"/>
                <w:sz w:val="20"/>
                <w:szCs w:val="20"/>
              </w:rPr>
              <w:t>–</w:t>
            </w:r>
            <w:r w:rsidRPr="00050E41">
              <w:rPr>
                <w:rFonts w:hint="eastAsia"/>
                <w:sz w:val="20"/>
                <w:szCs w:val="20"/>
              </w:rPr>
              <w:tab/>
            </w:r>
            <w:r w:rsidR="00DB5959" w:rsidRPr="00050E41">
              <w:rPr>
                <w:rFonts w:hint="eastAsia"/>
                <w:sz w:val="20"/>
                <w:szCs w:val="20"/>
              </w:rPr>
              <w:t>保健设施</w:t>
            </w:r>
          </w:p>
          <w:p w14:paraId="19FF86D3" w14:textId="4D8038F1" w:rsidR="00BA4B76" w:rsidRPr="00050E41" w:rsidRDefault="00A131BE" w:rsidP="00050E41">
            <w:pPr>
              <w:spacing w:before="20" w:after="20" w:line="240" w:lineRule="auto"/>
              <w:ind w:left="360" w:hanging="360"/>
              <w:rPr>
                <w:sz w:val="20"/>
                <w:szCs w:val="20"/>
              </w:rPr>
            </w:pPr>
            <w:r w:rsidRPr="00050E41">
              <w:rPr>
                <w:rFonts w:hint="eastAsia"/>
                <w:sz w:val="20"/>
                <w:szCs w:val="20"/>
              </w:rPr>
              <w:t>–</w:t>
            </w:r>
            <w:r w:rsidRPr="00050E41">
              <w:rPr>
                <w:rFonts w:hint="eastAsia"/>
                <w:sz w:val="20"/>
                <w:szCs w:val="20"/>
              </w:rPr>
              <w:tab/>
            </w:r>
            <w:r w:rsidR="00DB5959" w:rsidRPr="00050E41">
              <w:rPr>
                <w:rFonts w:hint="eastAsia"/>
                <w:sz w:val="20"/>
                <w:szCs w:val="20"/>
              </w:rPr>
              <w:t>受管制填埋场的</w:t>
            </w:r>
            <w:proofErr w:type="gramStart"/>
            <w:r w:rsidR="00DB5959" w:rsidRPr="00050E41">
              <w:rPr>
                <w:rFonts w:hint="eastAsia"/>
                <w:sz w:val="20"/>
                <w:szCs w:val="20"/>
              </w:rPr>
              <w:t>沥</w:t>
            </w:r>
            <w:proofErr w:type="gramEnd"/>
            <w:r w:rsidR="00DB5959" w:rsidRPr="00050E41">
              <w:rPr>
                <w:rFonts w:hint="eastAsia"/>
                <w:sz w:val="20"/>
                <w:szCs w:val="20"/>
              </w:rPr>
              <w:t>滤液</w:t>
            </w:r>
          </w:p>
          <w:p w14:paraId="7AE40F43" w14:textId="0DDC0A35" w:rsidR="00BA4B76" w:rsidRPr="00050E41" w:rsidRDefault="00A131BE" w:rsidP="00050E41">
            <w:pPr>
              <w:spacing w:before="20" w:after="20" w:line="240" w:lineRule="auto"/>
              <w:ind w:left="360" w:hanging="360"/>
              <w:rPr>
                <w:sz w:val="20"/>
                <w:szCs w:val="20"/>
              </w:rPr>
            </w:pPr>
            <w:r w:rsidRPr="00050E41">
              <w:rPr>
                <w:rFonts w:hint="eastAsia"/>
                <w:sz w:val="20"/>
                <w:szCs w:val="20"/>
              </w:rPr>
              <w:t>–</w:t>
            </w:r>
            <w:r w:rsidRPr="00050E41">
              <w:rPr>
                <w:rFonts w:hint="eastAsia"/>
                <w:sz w:val="20"/>
                <w:szCs w:val="20"/>
              </w:rPr>
              <w:tab/>
            </w:r>
            <w:r w:rsidR="00DB5959" w:rsidRPr="00050E41">
              <w:rPr>
                <w:rFonts w:hint="eastAsia"/>
                <w:sz w:val="20"/>
                <w:szCs w:val="20"/>
              </w:rPr>
              <w:t>废物的无管制倾倒</w:t>
            </w:r>
          </w:p>
          <w:p w14:paraId="1A2A698A" w14:textId="187CFBFE" w:rsidR="00BA4B76" w:rsidRPr="00050E41" w:rsidRDefault="00A131BE" w:rsidP="00050E41">
            <w:pPr>
              <w:spacing w:before="20" w:after="20" w:line="240" w:lineRule="auto"/>
              <w:ind w:left="360" w:hanging="360"/>
              <w:rPr>
                <w:sz w:val="20"/>
                <w:szCs w:val="20"/>
              </w:rPr>
            </w:pPr>
            <w:r w:rsidRPr="00050E41">
              <w:rPr>
                <w:rFonts w:hint="eastAsia"/>
                <w:sz w:val="20"/>
                <w:szCs w:val="20"/>
              </w:rPr>
              <w:t>–</w:t>
            </w:r>
            <w:r w:rsidRPr="00050E41">
              <w:rPr>
                <w:rFonts w:hint="eastAsia"/>
                <w:sz w:val="20"/>
                <w:szCs w:val="20"/>
              </w:rPr>
              <w:tab/>
            </w:r>
            <w:r w:rsidR="00DB5959" w:rsidRPr="00050E41">
              <w:rPr>
                <w:rFonts w:hint="eastAsia"/>
                <w:sz w:val="20"/>
                <w:szCs w:val="20"/>
              </w:rPr>
              <w:t>农业设施</w:t>
            </w:r>
          </w:p>
        </w:tc>
      </w:tr>
      <w:tr w:rsidR="00BA4B76" w:rsidRPr="00050E41" w14:paraId="67B67AAB" w14:textId="77777777" w:rsidTr="000723AC">
        <w:trPr>
          <w:trHeight w:val="20"/>
        </w:trPr>
        <w:tc>
          <w:tcPr>
            <w:tcW w:w="1732" w:type="pct"/>
          </w:tcPr>
          <w:p w14:paraId="1E254D35" w14:textId="77777777" w:rsidR="00BA4B76" w:rsidRPr="00050E41" w:rsidRDefault="00DB5959" w:rsidP="00050E41">
            <w:pPr>
              <w:spacing w:before="20" w:after="20" w:line="240" w:lineRule="auto"/>
              <w:rPr>
                <w:sz w:val="20"/>
                <w:szCs w:val="20"/>
              </w:rPr>
            </w:pPr>
            <w:r w:rsidRPr="00050E41">
              <w:rPr>
                <w:rFonts w:hint="eastAsia"/>
                <w:sz w:val="20"/>
                <w:szCs w:val="20"/>
              </w:rPr>
              <w:t>污泥</w:t>
            </w:r>
          </w:p>
        </w:tc>
        <w:tc>
          <w:tcPr>
            <w:tcW w:w="3268" w:type="pct"/>
          </w:tcPr>
          <w:p w14:paraId="180FA12E" w14:textId="79C911CA" w:rsidR="00BA4B76" w:rsidRPr="00050E41" w:rsidRDefault="00A131BE" w:rsidP="00050E41">
            <w:pPr>
              <w:spacing w:before="20" w:after="20" w:line="240" w:lineRule="auto"/>
              <w:ind w:left="360" w:hanging="360"/>
              <w:rPr>
                <w:sz w:val="20"/>
                <w:szCs w:val="20"/>
              </w:rPr>
            </w:pPr>
            <w:r w:rsidRPr="00050E41">
              <w:rPr>
                <w:rFonts w:hint="eastAsia"/>
                <w:sz w:val="20"/>
                <w:szCs w:val="20"/>
              </w:rPr>
              <w:t>–</w:t>
            </w:r>
            <w:r w:rsidRPr="00050E41">
              <w:rPr>
                <w:rFonts w:hint="eastAsia"/>
                <w:sz w:val="20"/>
                <w:szCs w:val="20"/>
              </w:rPr>
              <w:tab/>
            </w:r>
            <w:r w:rsidR="00DB5959" w:rsidRPr="00050E41">
              <w:rPr>
                <w:rFonts w:hint="eastAsia"/>
                <w:sz w:val="20"/>
                <w:szCs w:val="20"/>
              </w:rPr>
              <w:t>用于原油精炼、天然气生产和加工、钻探、船舶清洗、化学过程等的分离器槽和沉沙槽</w:t>
            </w:r>
          </w:p>
          <w:p w14:paraId="2AA71AA8" w14:textId="31FBDCDC" w:rsidR="00BA4B76" w:rsidRPr="00050E41" w:rsidRDefault="00A131BE" w:rsidP="00050E41">
            <w:pPr>
              <w:spacing w:before="20" w:after="20" w:line="240" w:lineRule="auto"/>
              <w:ind w:left="360" w:hanging="360"/>
              <w:rPr>
                <w:sz w:val="20"/>
                <w:szCs w:val="20"/>
              </w:rPr>
            </w:pPr>
            <w:r w:rsidRPr="00050E41">
              <w:rPr>
                <w:rFonts w:hint="eastAsia"/>
                <w:sz w:val="20"/>
                <w:szCs w:val="20"/>
              </w:rPr>
              <w:t>–</w:t>
            </w:r>
            <w:r w:rsidRPr="00050E41">
              <w:rPr>
                <w:rFonts w:hint="eastAsia"/>
                <w:sz w:val="20"/>
                <w:szCs w:val="20"/>
              </w:rPr>
              <w:tab/>
            </w:r>
            <w:r w:rsidR="00DB5959" w:rsidRPr="00050E41">
              <w:rPr>
                <w:rFonts w:hint="eastAsia"/>
                <w:sz w:val="20"/>
                <w:szCs w:val="20"/>
              </w:rPr>
              <w:t>处理受到汞污染的废物（例如，化学沉淀和化学氧化）</w:t>
            </w:r>
          </w:p>
        </w:tc>
      </w:tr>
      <w:tr w:rsidR="00BA4B76" w:rsidRPr="00050E41" w14:paraId="4962E69D" w14:textId="77777777" w:rsidTr="000723AC">
        <w:trPr>
          <w:trHeight w:val="20"/>
        </w:trPr>
        <w:tc>
          <w:tcPr>
            <w:tcW w:w="1732" w:type="pct"/>
          </w:tcPr>
          <w:p w14:paraId="5E8CD194" w14:textId="77777777" w:rsidR="00BA4B76" w:rsidRPr="00050E41" w:rsidRDefault="00DB5959" w:rsidP="00050E41">
            <w:pPr>
              <w:spacing w:before="20" w:after="20" w:line="240" w:lineRule="auto"/>
              <w:rPr>
                <w:sz w:val="20"/>
                <w:szCs w:val="20"/>
              </w:rPr>
            </w:pPr>
            <w:r w:rsidRPr="00050E41">
              <w:rPr>
                <w:rFonts w:hint="eastAsia"/>
                <w:sz w:val="20"/>
                <w:szCs w:val="20"/>
              </w:rPr>
              <w:t>炼油、炼气催化剂</w:t>
            </w:r>
          </w:p>
        </w:tc>
        <w:tc>
          <w:tcPr>
            <w:tcW w:w="3268" w:type="pct"/>
          </w:tcPr>
          <w:p w14:paraId="5B510457" w14:textId="5E0647C3" w:rsidR="00BA4B76" w:rsidRPr="00050E41" w:rsidRDefault="00A131BE" w:rsidP="00050E41">
            <w:pPr>
              <w:spacing w:before="20" w:after="20" w:line="240" w:lineRule="auto"/>
              <w:ind w:left="360" w:hanging="360"/>
              <w:rPr>
                <w:sz w:val="20"/>
                <w:szCs w:val="20"/>
              </w:rPr>
            </w:pPr>
            <w:r w:rsidRPr="00050E41">
              <w:rPr>
                <w:rFonts w:hint="eastAsia"/>
                <w:sz w:val="20"/>
                <w:szCs w:val="20"/>
              </w:rPr>
              <w:t>–</w:t>
            </w:r>
            <w:r w:rsidRPr="00050E41">
              <w:rPr>
                <w:rFonts w:hint="eastAsia"/>
                <w:sz w:val="20"/>
                <w:szCs w:val="20"/>
              </w:rPr>
              <w:tab/>
            </w:r>
            <w:r w:rsidR="00DB5959" w:rsidRPr="00050E41">
              <w:rPr>
                <w:rFonts w:hint="eastAsia"/>
                <w:sz w:val="20"/>
                <w:szCs w:val="20"/>
              </w:rPr>
              <w:t>原油精炼</w:t>
            </w:r>
          </w:p>
          <w:p w14:paraId="4E2054D2" w14:textId="03152A59" w:rsidR="00BA4B76" w:rsidRPr="00050E41" w:rsidRDefault="00A131BE" w:rsidP="00050E41">
            <w:pPr>
              <w:spacing w:before="20" w:after="20" w:line="240" w:lineRule="auto"/>
              <w:ind w:left="360" w:hanging="360"/>
              <w:rPr>
                <w:sz w:val="20"/>
                <w:szCs w:val="20"/>
              </w:rPr>
            </w:pPr>
            <w:r w:rsidRPr="00050E41">
              <w:rPr>
                <w:rFonts w:hint="eastAsia"/>
                <w:sz w:val="20"/>
                <w:szCs w:val="20"/>
              </w:rPr>
              <w:t>–</w:t>
            </w:r>
            <w:r w:rsidRPr="00050E41">
              <w:rPr>
                <w:rFonts w:hint="eastAsia"/>
                <w:sz w:val="20"/>
                <w:szCs w:val="20"/>
              </w:rPr>
              <w:tab/>
            </w:r>
            <w:r w:rsidR="00DB5959" w:rsidRPr="00050E41">
              <w:rPr>
                <w:rFonts w:hint="eastAsia"/>
                <w:sz w:val="20"/>
                <w:szCs w:val="20"/>
              </w:rPr>
              <w:t>天然气加工</w:t>
            </w:r>
          </w:p>
        </w:tc>
      </w:tr>
      <w:tr w:rsidR="00BA4B76" w:rsidRPr="00050E41" w14:paraId="6D085BB0" w14:textId="77777777" w:rsidTr="000723AC">
        <w:trPr>
          <w:trHeight w:val="20"/>
        </w:trPr>
        <w:tc>
          <w:tcPr>
            <w:tcW w:w="1732" w:type="pct"/>
          </w:tcPr>
          <w:p w14:paraId="7235E535" w14:textId="77777777" w:rsidR="00BA4B76" w:rsidRPr="00050E41" w:rsidRDefault="00DB5959" w:rsidP="00050E41">
            <w:pPr>
              <w:spacing w:before="20" w:after="20" w:line="240" w:lineRule="auto"/>
              <w:rPr>
                <w:sz w:val="20"/>
                <w:szCs w:val="20"/>
              </w:rPr>
            </w:pPr>
            <w:proofErr w:type="gramStart"/>
            <w:r w:rsidRPr="00050E41">
              <w:rPr>
                <w:rFonts w:hint="eastAsia"/>
                <w:sz w:val="20"/>
                <w:szCs w:val="20"/>
              </w:rPr>
              <w:t>尾矿石</w:t>
            </w:r>
            <w:proofErr w:type="gramEnd"/>
            <w:r w:rsidRPr="00050E41">
              <w:rPr>
                <w:rFonts w:hint="eastAsia"/>
                <w:sz w:val="20"/>
                <w:szCs w:val="20"/>
              </w:rPr>
              <w:t>和提炼加工残留物</w:t>
            </w:r>
          </w:p>
        </w:tc>
        <w:tc>
          <w:tcPr>
            <w:tcW w:w="3268" w:type="pct"/>
          </w:tcPr>
          <w:p w14:paraId="18A709BC" w14:textId="5FD82BCC" w:rsidR="00BA4B76" w:rsidRPr="00050E41" w:rsidRDefault="00A131BE" w:rsidP="00050E41">
            <w:pPr>
              <w:spacing w:before="20" w:after="20" w:line="240" w:lineRule="auto"/>
              <w:ind w:left="360" w:hanging="360"/>
              <w:rPr>
                <w:sz w:val="20"/>
                <w:szCs w:val="20"/>
              </w:rPr>
            </w:pPr>
            <w:r w:rsidRPr="00050E41">
              <w:rPr>
                <w:rFonts w:hint="eastAsia"/>
                <w:sz w:val="20"/>
                <w:szCs w:val="20"/>
              </w:rPr>
              <w:t>–</w:t>
            </w:r>
            <w:r w:rsidRPr="00050E41">
              <w:rPr>
                <w:rFonts w:hint="eastAsia"/>
                <w:sz w:val="20"/>
                <w:szCs w:val="20"/>
              </w:rPr>
              <w:tab/>
            </w:r>
            <w:r w:rsidR="00DB5959" w:rsidRPr="00050E41">
              <w:rPr>
                <w:rFonts w:hint="eastAsia"/>
                <w:sz w:val="20"/>
                <w:szCs w:val="20"/>
              </w:rPr>
              <w:t>原生汞矿开采</w:t>
            </w:r>
          </w:p>
          <w:p w14:paraId="5B2D1EED" w14:textId="5A2BDD5D" w:rsidR="00BA4B76" w:rsidRPr="00050E41" w:rsidRDefault="00A131BE" w:rsidP="00050E41">
            <w:pPr>
              <w:spacing w:before="20" w:after="20" w:line="240" w:lineRule="auto"/>
              <w:ind w:left="360" w:hanging="360"/>
              <w:rPr>
                <w:sz w:val="20"/>
                <w:szCs w:val="20"/>
              </w:rPr>
            </w:pPr>
            <w:r w:rsidRPr="00050E41">
              <w:rPr>
                <w:rFonts w:hint="eastAsia"/>
                <w:sz w:val="20"/>
                <w:szCs w:val="20"/>
              </w:rPr>
              <w:t>–</w:t>
            </w:r>
            <w:r w:rsidRPr="00050E41">
              <w:rPr>
                <w:rFonts w:hint="eastAsia"/>
                <w:sz w:val="20"/>
                <w:szCs w:val="20"/>
              </w:rPr>
              <w:tab/>
            </w:r>
            <w:r w:rsidR="00DB5959" w:rsidRPr="00050E41">
              <w:rPr>
                <w:rFonts w:hint="eastAsia"/>
                <w:sz w:val="20"/>
                <w:szCs w:val="20"/>
              </w:rPr>
              <w:t>手工和小规模采金</w:t>
            </w:r>
          </w:p>
        </w:tc>
      </w:tr>
      <w:tr w:rsidR="00BA4B76" w:rsidRPr="00050E41" w14:paraId="10DD4F72" w14:textId="77777777" w:rsidTr="000723AC">
        <w:trPr>
          <w:trHeight w:val="20"/>
        </w:trPr>
        <w:tc>
          <w:tcPr>
            <w:tcW w:w="1732" w:type="pct"/>
          </w:tcPr>
          <w:p w14:paraId="74B256DC" w14:textId="77777777" w:rsidR="00BA4B76" w:rsidRPr="00050E41" w:rsidRDefault="00DB5959" w:rsidP="00050E41">
            <w:pPr>
              <w:spacing w:before="20" w:after="20" w:line="240" w:lineRule="auto"/>
              <w:rPr>
                <w:sz w:val="20"/>
                <w:szCs w:val="20"/>
              </w:rPr>
            </w:pPr>
            <w:r w:rsidRPr="00050E41">
              <w:rPr>
                <w:rFonts w:hint="eastAsia"/>
                <w:sz w:val="20"/>
                <w:szCs w:val="20"/>
              </w:rPr>
              <w:t>碎石、碎块和土壤</w:t>
            </w:r>
            <w:r w:rsidRPr="00050E41">
              <w:rPr>
                <w:rStyle w:val="CharSuperscript"/>
                <w:sz w:val="20"/>
                <w:szCs w:val="20"/>
              </w:rPr>
              <w:t>e</w:t>
            </w:r>
          </w:p>
        </w:tc>
        <w:tc>
          <w:tcPr>
            <w:tcW w:w="3268" w:type="pct"/>
          </w:tcPr>
          <w:p w14:paraId="78BB33B9" w14:textId="5966DCA7" w:rsidR="00BA4B76" w:rsidRPr="00050E41" w:rsidRDefault="00A131BE" w:rsidP="00050E41">
            <w:pPr>
              <w:spacing w:before="20" w:after="20" w:line="240" w:lineRule="auto"/>
              <w:ind w:left="360" w:hanging="360"/>
              <w:rPr>
                <w:sz w:val="20"/>
                <w:szCs w:val="20"/>
              </w:rPr>
            </w:pPr>
            <w:r w:rsidRPr="00050E41">
              <w:rPr>
                <w:rFonts w:hint="eastAsia"/>
                <w:sz w:val="20"/>
                <w:szCs w:val="20"/>
              </w:rPr>
              <w:t>–</w:t>
            </w:r>
            <w:r w:rsidRPr="00050E41">
              <w:rPr>
                <w:rFonts w:hint="eastAsia"/>
                <w:sz w:val="20"/>
                <w:szCs w:val="20"/>
              </w:rPr>
              <w:tab/>
            </w:r>
            <w:r w:rsidR="00DB5959" w:rsidRPr="00050E41">
              <w:rPr>
                <w:rFonts w:hint="eastAsia"/>
                <w:sz w:val="20"/>
                <w:szCs w:val="20"/>
              </w:rPr>
              <w:t>建筑</w:t>
            </w:r>
            <w:r w:rsidR="00DB5959" w:rsidRPr="00050E41">
              <w:rPr>
                <w:rFonts w:hint="eastAsia"/>
                <w:sz w:val="20"/>
                <w:szCs w:val="20"/>
              </w:rPr>
              <w:t>/</w:t>
            </w:r>
            <w:r w:rsidR="00DB5959" w:rsidRPr="00050E41">
              <w:rPr>
                <w:rFonts w:hint="eastAsia"/>
                <w:sz w:val="20"/>
                <w:szCs w:val="20"/>
              </w:rPr>
              <w:t>拆除</w:t>
            </w:r>
          </w:p>
          <w:p w14:paraId="40BC3F83" w14:textId="2A1A98DB" w:rsidR="00BA4B76" w:rsidRPr="00050E41" w:rsidRDefault="00A131BE" w:rsidP="00050E41">
            <w:pPr>
              <w:spacing w:before="20" w:after="20" w:line="240" w:lineRule="auto"/>
              <w:ind w:left="360" w:hanging="360"/>
              <w:rPr>
                <w:sz w:val="20"/>
                <w:szCs w:val="20"/>
              </w:rPr>
            </w:pPr>
            <w:r w:rsidRPr="00050E41">
              <w:rPr>
                <w:rFonts w:hint="eastAsia"/>
                <w:sz w:val="20"/>
                <w:szCs w:val="20"/>
              </w:rPr>
              <w:t>–</w:t>
            </w:r>
            <w:r w:rsidRPr="00050E41">
              <w:rPr>
                <w:rFonts w:hint="eastAsia"/>
                <w:sz w:val="20"/>
                <w:szCs w:val="20"/>
              </w:rPr>
              <w:tab/>
            </w:r>
            <w:r w:rsidR="00DB5959" w:rsidRPr="00050E41">
              <w:rPr>
                <w:rFonts w:hint="eastAsia"/>
                <w:sz w:val="20"/>
                <w:szCs w:val="20"/>
              </w:rPr>
              <w:t>受污染场地的补救处理</w:t>
            </w:r>
          </w:p>
        </w:tc>
      </w:tr>
      <w:tr w:rsidR="00BA4B76" w:rsidRPr="00050E41" w14:paraId="3CFDC5CF" w14:textId="77777777" w:rsidTr="000723AC">
        <w:trPr>
          <w:trHeight w:val="20"/>
        </w:trPr>
        <w:tc>
          <w:tcPr>
            <w:tcW w:w="1732" w:type="pct"/>
          </w:tcPr>
          <w:p w14:paraId="153D8D80" w14:textId="77777777" w:rsidR="00BA4B76" w:rsidRPr="00050E41" w:rsidRDefault="00DB5959" w:rsidP="00050E41">
            <w:pPr>
              <w:spacing w:before="20" w:after="20" w:line="240" w:lineRule="auto"/>
              <w:rPr>
                <w:sz w:val="20"/>
                <w:szCs w:val="20"/>
              </w:rPr>
            </w:pPr>
            <w:r w:rsidRPr="00050E41">
              <w:rPr>
                <w:rFonts w:hint="eastAsia"/>
                <w:sz w:val="20"/>
                <w:szCs w:val="20"/>
              </w:rPr>
              <w:t>使用汞或汞化合物的生产工艺产生的其他废物</w:t>
            </w:r>
            <w:r w:rsidRPr="00050E41">
              <w:rPr>
                <w:rStyle w:val="CharSuperscript"/>
                <w:sz w:val="20"/>
                <w:szCs w:val="20"/>
              </w:rPr>
              <w:t>f</w:t>
            </w:r>
          </w:p>
        </w:tc>
        <w:tc>
          <w:tcPr>
            <w:tcW w:w="3268" w:type="pct"/>
          </w:tcPr>
          <w:p w14:paraId="756A2D1B" w14:textId="6D8533A1" w:rsidR="00BA4B76" w:rsidRPr="00050E41" w:rsidRDefault="00A131BE" w:rsidP="00050E41">
            <w:pPr>
              <w:spacing w:before="20" w:after="20" w:line="240" w:lineRule="auto"/>
              <w:ind w:left="360" w:hanging="360"/>
              <w:rPr>
                <w:sz w:val="20"/>
                <w:szCs w:val="20"/>
              </w:rPr>
            </w:pPr>
            <w:r w:rsidRPr="00050E41">
              <w:rPr>
                <w:rFonts w:hint="eastAsia"/>
                <w:sz w:val="20"/>
                <w:szCs w:val="20"/>
              </w:rPr>
              <w:t>–</w:t>
            </w:r>
            <w:r w:rsidRPr="00050E41">
              <w:rPr>
                <w:rFonts w:hint="eastAsia"/>
                <w:sz w:val="20"/>
                <w:szCs w:val="20"/>
              </w:rPr>
              <w:tab/>
            </w:r>
            <w:r w:rsidR="00DB5959" w:rsidRPr="00050E41">
              <w:rPr>
                <w:rFonts w:hint="eastAsia"/>
                <w:sz w:val="20"/>
                <w:szCs w:val="20"/>
              </w:rPr>
              <w:t>采用</w:t>
            </w:r>
            <w:proofErr w:type="gramStart"/>
            <w:r w:rsidR="00DB5959" w:rsidRPr="00050E41">
              <w:rPr>
                <w:rFonts w:hint="eastAsia"/>
                <w:sz w:val="20"/>
                <w:szCs w:val="20"/>
              </w:rPr>
              <w:t>汞技术</w:t>
            </w:r>
            <w:proofErr w:type="gramEnd"/>
            <w:r w:rsidR="00DB5959" w:rsidRPr="00050E41">
              <w:rPr>
                <w:rFonts w:hint="eastAsia"/>
                <w:sz w:val="20"/>
                <w:szCs w:val="20"/>
              </w:rPr>
              <w:t>的氯碱生产</w:t>
            </w:r>
          </w:p>
          <w:p w14:paraId="05515B33" w14:textId="55886B32" w:rsidR="00BA4B76" w:rsidRPr="00050E41" w:rsidRDefault="00A131BE" w:rsidP="00050E41">
            <w:pPr>
              <w:spacing w:before="20" w:after="20" w:line="240" w:lineRule="auto"/>
              <w:ind w:left="360" w:hanging="360"/>
              <w:rPr>
                <w:sz w:val="20"/>
                <w:szCs w:val="20"/>
              </w:rPr>
            </w:pPr>
            <w:r w:rsidRPr="00050E41">
              <w:rPr>
                <w:rFonts w:hint="eastAsia"/>
                <w:sz w:val="20"/>
                <w:szCs w:val="20"/>
              </w:rPr>
              <w:t>–</w:t>
            </w:r>
            <w:r w:rsidRPr="00050E41">
              <w:rPr>
                <w:rFonts w:hint="eastAsia"/>
                <w:sz w:val="20"/>
                <w:szCs w:val="20"/>
              </w:rPr>
              <w:tab/>
            </w:r>
            <w:proofErr w:type="gramStart"/>
            <w:r w:rsidR="00DB5959" w:rsidRPr="00050E41">
              <w:rPr>
                <w:rFonts w:hint="eastAsia"/>
                <w:sz w:val="20"/>
                <w:szCs w:val="20"/>
              </w:rPr>
              <w:t>醇化物</w:t>
            </w:r>
            <w:proofErr w:type="gramEnd"/>
            <w:r w:rsidR="00DB5959" w:rsidRPr="00050E41">
              <w:rPr>
                <w:rFonts w:hint="eastAsia"/>
                <w:sz w:val="20"/>
                <w:szCs w:val="20"/>
              </w:rPr>
              <w:t>的生产（如甲醇钠、甲醇钾、乙醇钠或乙醇钾）</w:t>
            </w:r>
          </w:p>
          <w:p w14:paraId="1D2466B5" w14:textId="3134E6D6" w:rsidR="00BA4B76" w:rsidRPr="00050E41" w:rsidRDefault="00A131BE" w:rsidP="00050E41">
            <w:pPr>
              <w:spacing w:before="20" w:after="20" w:line="240" w:lineRule="auto"/>
              <w:ind w:left="360" w:hanging="360"/>
              <w:rPr>
                <w:sz w:val="20"/>
                <w:szCs w:val="20"/>
              </w:rPr>
            </w:pPr>
            <w:r w:rsidRPr="00050E41">
              <w:rPr>
                <w:rFonts w:hint="eastAsia"/>
                <w:sz w:val="20"/>
                <w:szCs w:val="20"/>
              </w:rPr>
              <w:t>–</w:t>
            </w:r>
            <w:r w:rsidRPr="00050E41">
              <w:rPr>
                <w:rFonts w:hint="eastAsia"/>
                <w:sz w:val="20"/>
                <w:szCs w:val="20"/>
              </w:rPr>
              <w:tab/>
            </w:r>
            <w:r w:rsidR="00DB5959" w:rsidRPr="00050E41">
              <w:rPr>
                <w:rFonts w:hint="eastAsia"/>
                <w:sz w:val="20"/>
                <w:szCs w:val="20"/>
              </w:rPr>
              <w:t>连二亚硫酸盐和超纯氢氧化钾溶液</w:t>
            </w:r>
          </w:p>
          <w:p w14:paraId="1884E38E" w14:textId="7A12758F" w:rsidR="00BA4B76" w:rsidRPr="00050E41" w:rsidRDefault="00A131BE" w:rsidP="00050E41">
            <w:pPr>
              <w:spacing w:before="20" w:after="20" w:line="240" w:lineRule="auto"/>
              <w:ind w:left="360" w:hanging="360"/>
              <w:rPr>
                <w:sz w:val="20"/>
                <w:szCs w:val="20"/>
              </w:rPr>
            </w:pPr>
            <w:r w:rsidRPr="00050E41">
              <w:rPr>
                <w:rFonts w:hint="eastAsia"/>
                <w:sz w:val="20"/>
                <w:szCs w:val="20"/>
              </w:rPr>
              <w:t>–</w:t>
            </w:r>
            <w:r w:rsidRPr="00050E41">
              <w:rPr>
                <w:rFonts w:hint="eastAsia"/>
                <w:sz w:val="20"/>
                <w:szCs w:val="20"/>
              </w:rPr>
              <w:tab/>
            </w:r>
            <w:r w:rsidR="00DB5959" w:rsidRPr="00050E41">
              <w:rPr>
                <w:rFonts w:hint="eastAsia"/>
                <w:sz w:val="20"/>
                <w:szCs w:val="20"/>
              </w:rPr>
              <w:t>使用氯化汞</w:t>
            </w:r>
            <w:r w:rsidR="008D0EF7" w:rsidRPr="00050E41">
              <w:rPr>
                <w:rFonts w:hint="eastAsia"/>
                <w:sz w:val="20"/>
                <w:szCs w:val="20"/>
              </w:rPr>
              <w:t>（</w:t>
            </w:r>
            <w:r w:rsidR="008D0EF7" w:rsidRPr="00050E41">
              <w:rPr>
                <w:rFonts w:hint="eastAsia"/>
                <w:sz w:val="20"/>
                <w:szCs w:val="20"/>
              </w:rPr>
              <w:t>HgCl</w:t>
            </w:r>
            <w:r w:rsidR="008D0EF7" w:rsidRPr="00050E41">
              <w:rPr>
                <w:rFonts w:hint="eastAsia"/>
                <w:sz w:val="20"/>
                <w:szCs w:val="20"/>
                <w:vertAlign w:val="subscript"/>
              </w:rPr>
              <w:t>2</w:t>
            </w:r>
            <w:r w:rsidR="008D0EF7" w:rsidRPr="00050E41">
              <w:rPr>
                <w:rFonts w:hint="eastAsia"/>
                <w:sz w:val="20"/>
                <w:szCs w:val="20"/>
              </w:rPr>
              <w:t>）</w:t>
            </w:r>
            <w:r w:rsidR="00DB5959" w:rsidRPr="00050E41">
              <w:rPr>
                <w:rFonts w:hint="eastAsia"/>
                <w:sz w:val="20"/>
                <w:szCs w:val="20"/>
              </w:rPr>
              <w:t>催化剂生产氯乙烯单体</w:t>
            </w:r>
          </w:p>
          <w:p w14:paraId="3D1A8219" w14:textId="5A11DB2F" w:rsidR="00BA4B76" w:rsidRPr="00050E41" w:rsidRDefault="00A131BE" w:rsidP="00050E41">
            <w:pPr>
              <w:spacing w:before="20" w:after="20" w:line="240" w:lineRule="auto"/>
              <w:ind w:left="360" w:hanging="360"/>
              <w:rPr>
                <w:sz w:val="20"/>
                <w:szCs w:val="20"/>
              </w:rPr>
            </w:pPr>
            <w:r w:rsidRPr="00050E41">
              <w:rPr>
                <w:rFonts w:hint="eastAsia"/>
                <w:sz w:val="20"/>
                <w:szCs w:val="20"/>
              </w:rPr>
              <w:t>–</w:t>
            </w:r>
            <w:r w:rsidRPr="00050E41">
              <w:rPr>
                <w:rFonts w:hint="eastAsia"/>
                <w:sz w:val="20"/>
                <w:szCs w:val="20"/>
              </w:rPr>
              <w:tab/>
            </w:r>
            <w:r w:rsidR="00DB5959" w:rsidRPr="00050E41">
              <w:rPr>
                <w:rFonts w:hint="eastAsia"/>
                <w:sz w:val="20"/>
                <w:szCs w:val="20"/>
              </w:rPr>
              <w:t>使用硫酸汞</w:t>
            </w:r>
            <w:r w:rsidR="008D0EF7" w:rsidRPr="00050E41">
              <w:rPr>
                <w:rFonts w:hint="eastAsia"/>
                <w:sz w:val="20"/>
                <w:szCs w:val="20"/>
              </w:rPr>
              <w:t>（</w:t>
            </w:r>
            <w:r w:rsidR="008D0EF7" w:rsidRPr="00050E41">
              <w:rPr>
                <w:rFonts w:hint="eastAsia"/>
                <w:sz w:val="20"/>
                <w:szCs w:val="20"/>
              </w:rPr>
              <w:t>HgSO</w:t>
            </w:r>
            <w:r w:rsidR="008D0EF7" w:rsidRPr="00050E41">
              <w:rPr>
                <w:rFonts w:hint="eastAsia"/>
                <w:sz w:val="20"/>
                <w:szCs w:val="20"/>
                <w:vertAlign w:val="subscript"/>
              </w:rPr>
              <w:t>4</w:t>
            </w:r>
            <w:r w:rsidR="008D0EF7" w:rsidRPr="00050E41">
              <w:rPr>
                <w:rFonts w:hint="eastAsia"/>
                <w:sz w:val="20"/>
                <w:szCs w:val="20"/>
              </w:rPr>
              <w:t>）</w:t>
            </w:r>
            <w:r w:rsidR="00DB5959" w:rsidRPr="00050E41">
              <w:rPr>
                <w:rFonts w:hint="eastAsia"/>
                <w:sz w:val="20"/>
                <w:szCs w:val="20"/>
              </w:rPr>
              <w:t>催化剂生产乙醛等</w:t>
            </w:r>
          </w:p>
        </w:tc>
      </w:tr>
      <w:tr w:rsidR="00BA4B76" w:rsidRPr="00050E41" w14:paraId="7B43E6DF" w14:textId="77777777" w:rsidTr="000723AC">
        <w:trPr>
          <w:trHeight w:val="20"/>
        </w:trPr>
        <w:tc>
          <w:tcPr>
            <w:tcW w:w="1732" w:type="pct"/>
          </w:tcPr>
          <w:p w14:paraId="6E9A7009" w14:textId="77777777" w:rsidR="00BA4B76" w:rsidRPr="00050E41" w:rsidRDefault="00DB5959" w:rsidP="00050E41">
            <w:pPr>
              <w:spacing w:before="20" w:after="20" w:line="240" w:lineRule="auto"/>
              <w:rPr>
                <w:sz w:val="20"/>
                <w:szCs w:val="20"/>
              </w:rPr>
            </w:pPr>
            <w:r w:rsidRPr="00050E41">
              <w:rPr>
                <w:rFonts w:hint="eastAsia"/>
                <w:sz w:val="20"/>
                <w:szCs w:val="20"/>
              </w:rPr>
              <w:t>生产</w:t>
            </w:r>
            <w:proofErr w:type="gramStart"/>
            <w:r w:rsidRPr="00050E41">
              <w:rPr>
                <w:rFonts w:hint="eastAsia"/>
                <w:sz w:val="20"/>
                <w:szCs w:val="20"/>
              </w:rPr>
              <w:t>添汞产品</w:t>
            </w:r>
            <w:proofErr w:type="gramEnd"/>
            <w:r w:rsidRPr="00050E41">
              <w:rPr>
                <w:rFonts w:hint="eastAsia"/>
                <w:sz w:val="20"/>
                <w:szCs w:val="20"/>
              </w:rPr>
              <w:t>产生的其他废物</w:t>
            </w:r>
            <w:r w:rsidRPr="00050E41">
              <w:rPr>
                <w:rStyle w:val="CharSuperscript"/>
                <w:sz w:val="20"/>
                <w:szCs w:val="20"/>
              </w:rPr>
              <w:t>g</w:t>
            </w:r>
          </w:p>
        </w:tc>
        <w:tc>
          <w:tcPr>
            <w:tcW w:w="3268" w:type="pct"/>
          </w:tcPr>
          <w:p w14:paraId="35C9014E" w14:textId="77777777" w:rsidR="00BA4B76" w:rsidRPr="00050E41" w:rsidRDefault="00DB5959" w:rsidP="00050E41">
            <w:pPr>
              <w:spacing w:before="20" w:after="20" w:line="240" w:lineRule="auto"/>
              <w:rPr>
                <w:sz w:val="20"/>
                <w:szCs w:val="20"/>
              </w:rPr>
            </w:pPr>
            <w:proofErr w:type="gramStart"/>
            <w:r w:rsidRPr="00050E41">
              <w:rPr>
                <w:rFonts w:hint="eastAsia"/>
                <w:sz w:val="20"/>
                <w:szCs w:val="20"/>
              </w:rPr>
              <w:t>添汞产品</w:t>
            </w:r>
            <w:proofErr w:type="gramEnd"/>
            <w:r w:rsidRPr="00050E41">
              <w:rPr>
                <w:rFonts w:hint="eastAsia"/>
                <w:sz w:val="20"/>
                <w:szCs w:val="20"/>
              </w:rPr>
              <w:t>的生产</w:t>
            </w:r>
          </w:p>
        </w:tc>
      </w:tr>
      <w:tr w:rsidR="00BA4B76" w:rsidRPr="00050E41" w14:paraId="6407667B" w14:textId="77777777" w:rsidTr="000723AC">
        <w:trPr>
          <w:trHeight w:val="20"/>
        </w:trPr>
        <w:tc>
          <w:tcPr>
            <w:tcW w:w="1732" w:type="pct"/>
          </w:tcPr>
          <w:p w14:paraId="76FCFB89" w14:textId="77777777" w:rsidR="00BA4B76" w:rsidRPr="00050E41" w:rsidRDefault="00DB5959" w:rsidP="00050E41">
            <w:pPr>
              <w:spacing w:before="20" w:after="20" w:line="240" w:lineRule="auto"/>
              <w:rPr>
                <w:sz w:val="20"/>
                <w:szCs w:val="20"/>
              </w:rPr>
            </w:pPr>
            <w:r w:rsidRPr="00050E41">
              <w:rPr>
                <w:rFonts w:hint="eastAsia"/>
                <w:sz w:val="20"/>
                <w:szCs w:val="20"/>
              </w:rPr>
              <w:t>天然气净化产生的其他废物</w:t>
            </w:r>
            <w:r w:rsidR="005612AF" w:rsidRPr="00050E41">
              <w:rPr>
                <w:rStyle w:val="CharSuperscript"/>
                <w:rFonts w:hint="eastAsia"/>
                <w:sz w:val="20"/>
                <w:szCs w:val="20"/>
              </w:rPr>
              <w:t>h</w:t>
            </w:r>
          </w:p>
        </w:tc>
        <w:tc>
          <w:tcPr>
            <w:tcW w:w="3268" w:type="pct"/>
          </w:tcPr>
          <w:p w14:paraId="624AA0CB" w14:textId="77777777" w:rsidR="00BA4B76" w:rsidRPr="00050E41" w:rsidRDefault="00DB5959" w:rsidP="00050E41">
            <w:pPr>
              <w:spacing w:before="20" w:after="20" w:line="240" w:lineRule="auto"/>
              <w:rPr>
                <w:sz w:val="20"/>
                <w:szCs w:val="20"/>
              </w:rPr>
            </w:pPr>
            <w:r w:rsidRPr="00050E41">
              <w:rPr>
                <w:rFonts w:hint="eastAsia"/>
                <w:sz w:val="20"/>
                <w:szCs w:val="20"/>
              </w:rPr>
              <w:t>天然气净化</w:t>
            </w:r>
          </w:p>
        </w:tc>
      </w:tr>
      <w:tr w:rsidR="00BA4B76" w:rsidRPr="00050E41" w14:paraId="7BE529F6" w14:textId="77777777" w:rsidTr="000723AC">
        <w:trPr>
          <w:trHeight w:val="20"/>
        </w:trPr>
        <w:tc>
          <w:tcPr>
            <w:tcW w:w="1732" w:type="pct"/>
          </w:tcPr>
          <w:p w14:paraId="0AF37B9E" w14:textId="77777777" w:rsidR="00BA4B76" w:rsidRPr="00050E41" w:rsidRDefault="00DB5959" w:rsidP="00050E41">
            <w:pPr>
              <w:spacing w:before="20" w:after="20" w:line="240" w:lineRule="auto"/>
              <w:rPr>
                <w:sz w:val="20"/>
                <w:szCs w:val="20"/>
              </w:rPr>
            </w:pPr>
            <w:r w:rsidRPr="00050E41">
              <w:rPr>
                <w:rFonts w:hint="eastAsia"/>
                <w:sz w:val="20"/>
                <w:szCs w:val="20"/>
              </w:rPr>
              <w:t>废物处理设施产生的废物</w:t>
            </w:r>
            <w:r w:rsidRPr="00050E41">
              <w:rPr>
                <w:rStyle w:val="CharSuperscript"/>
                <w:sz w:val="20"/>
                <w:szCs w:val="20"/>
              </w:rPr>
              <w:t>i</w:t>
            </w:r>
          </w:p>
        </w:tc>
        <w:tc>
          <w:tcPr>
            <w:tcW w:w="3268" w:type="pct"/>
          </w:tcPr>
          <w:p w14:paraId="39DA0456" w14:textId="77777777" w:rsidR="00BA4B76" w:rsidRPr="00050E41" w:rsidRDefault="00DB5959" w:rsidP="00050E41">
            <w:pPr>
              <w:spacing w:before="20" w:after="20" w:line="240" w:lineRule="auto"/>
              <w:rPr>
                <w:sz w:val="20"/>
                <w:szCs w:val="20"/>
              </w:rPr>
            </w:pPr>
            <w:r w:rsidRPr="00050E41">
              <w:rPr>
                <w:rFonts w:hint="eastAsia"/>
                <w:sz w:val="20"/>
                <w:szCs w:val="20"/>
              </w:rPr>
              <w:t>废物处理设施</w:t>
            </w:r>
          </w:p>
        </w:tc>
      </w:tr>
    </w:tbl>
    <w:p w14:paraId="2187B097" w14:textId="77777777" w:rsidR="00BA4B76" w:rsidRPr="000723AC" w:rsidRDefault="00DB5959" w:rsidP="005B3250">
      <w:pPr>
        <w:pStyle w:val="MCBodyNormal"/>
        <w:snapToGrid/>
        <w:spacing w:before="20" w:after="40"/>
        <w:ind w:left="1260" w:right="228"/>
        <w:jc w:val="left"/>
        <w:rPr>
          <w:sz w:val="20"/>
          <w:szCs w:val="20"/>
        </w:rPr>
      </w:pPr>
      <w:r w:rsidRPr="000723AC">
        <w:rPr>
          <w:rStyle w:val="CharSuperscript"/>
          <w:sz w:val="20"/>
          <w:szCs w:val="20"/>
        </w:rPr>
        <w:lastRenderedPageBreak/>
        <w:t>a</w:t>
      </w:r>
      <w:r w:rsidRPr="000723AC">
        <w:rPr>
          <w:rFonts w:hint="eastAsia"/>
          <w:sz w:val="20"/>
          <w:szCs w:val="20"/>
        </w:rPr>
        <w:t>本表所列废物如超过阈值，即视为汞废物。超过规定阈值但未列于此处的废物也将被视为汞废物。</w:t>
      </w:r>
    </w:p>
    <w:p w14:paraId="6D8E4BD2" w14:textId="77777777" w:rsidR="00BA4B76" w:rsidRPr="000723AC" w:rsidRDefault="00DB5959" w:rsidP="005B3250">
      <w:pPr>
        <w:pStyle w:val="MCBodyNormal"/>
        <w:snapToGrid/>
        <w:spacing w:before="20" w:after="40"/>
        <w:ind w:left="1260"/>
        <w:jc w:val="left"/>
        <w:rPr>
          <w:sz w:val="20"/>
          <w:szCs w:val="20"/>
        </w:rPr>
      </w:pPr>
      <w:r w:rsidRPr="000723AC">
        <w:rPr>
          <w:rStyle w:val="CharSuperscript"/>
          <w:sz w:val="20"/>
          <w:szCs w:val="20"/>
        </w:rPr>
        <w:t>b</w:t>
      </w:r>
      <w:r w:rsidRPr="000723AC">
        <w:rPr>
          <w:rFonts w:hint="eastAsia"/>
          <w:sz w:val="20"/>
          <w:szCs w:val="20"/>
        </w:rPr>
        <w:t>可能产生或积累废物的设施或活动。</w:t>
      </w:r>
    </w:p>
    <w:p w14:paraId="06FFB59F" w14:textId="77777777" w:rsidR="00BA4B76" w:rsidRPr="000723AC" w:rsidRDefault="00DB5959" w:rsidP="005B3250">
      <w:pPr>
        <w:pStyle w:val="MCBodyNormal"/>
        <w:snapToGrid/>
        <w:spacing w:before="20" w:after="40"/>
        <w:ind w:left="1260"/>
        <w:jc w:val="left"/>
        <w:rPr>
          <w:sz w:val="20"/>
          <w:szCs w:val="20"/>
        </w:rPr>
      </w:pPr>
      <w:r w:rsidRPr="000723AC">
        <w:rPr>
          <w:rStyle w:val="CharSuperscript"/>
          <w:sz w:val="20"/>
          <w:szCs w:val="20"/>
        </w:rPr>
        <w:t>c</w:t>
      </w:r>
      <w:r w:rsidRPr="000723AC">
        <w:rPr>
          <w:rFonts w:hint="eastAsia"/>
          <w:sz w:val="20"/>
          <w:szCs w:val="20"/>
        </w:rPr>
        <w:t>包括过滤器和活性炭。</w:t>
      </w:r>
    </w:p>
    <w:p w14:paraId="1AE751D5" w14:textId="77777777" w:rsidR="00BA4B76" w:rsidRPr="000723AC" w:rsidRDefault="00DB5959" w:rsidP="005B3250">
      <w:pPr>
        <w:pStyle w:val="MCBodyNormal"/>
        <w:snapToGrid/>
        <w:spacing w:before="20" w:after="40"/>
        <w:ind w:left="1260"/>
        <w:jc w:val="left"/>
        <w:rPr>
          <w:sz w:val="20"/>
          <w:szCs w:val="20"/>
        </w:rPr>
      </w:pPr>
      <w:r w:rsidRPr="000723AC">
        <w:rPr>
          <w:rStyle w:val="CharSuperscript"/>
          <w:sz w:val="20"/>
          <w:szCs w:val="20"/>
        </w:rPr>
        <w:t>d</w:t>
      </w:r>
      <w:r w:rsidRPr="000723AC">
        <w:rPr>
          <w:rFonts w:hint="eastAsia"/>
          <w:sz w:val="20"/>
          <w:szCs w:val="20"/>
        </w:rPr>
        <w:t>包括过滤器和树脂。</w:t>
      </w:r>
    </w:p>
    <w:p w14:paraId="373B0D47" w14:textId="77777777" w:rsidR="00BA4B76" w:rsidRPr="000723AC" w:rsidRDefault="00DB5959" w:rsidP="005B3250">
      <w:pPr>
        <w:pStyle w:val="MCBodyNormal"/>
        <w:snapToGrid/>
        <w:spacing w:before="20" w:after="40"/>
        <w:ind w:left="1260"/>
        <w:jc w:val="left"/>
        <w:rPr>
          <w:sz w:val="20"/>
          <w:szCs w:val="20"/>
        </w:rPr>
      </w:pPr>
      <w:r w:rsidRPr="000723AC">
        <w:rPr>
          <w:rStyle w:val="CharSuperscript"/>
          <w:sz w:val="20"/>
          <w:szCs w:val="20"/>
        </w:rPr>
        <w:t>e</w:t>
      </w:r>
      <w:r w:rsidRPr="000723AC">
        <w:rPr>
          <w:rFonts w:hint="eastAsia"/>
          <w:sz w:val="20"/>
          <w:szCs w:val="20"/>
        </w:rPr>
        <w:t>受污染的土壤运输至厂区外被视为废物。</w:t>
      </w:r>
    </w:p>
    <w:p w14:paraId="6F793FC5" w14:textId="77777777" w:rsidR="00BA4B76" w:rsidRPr="000723AC" w:rsidRDefault="00DB5959" w:rsidP="005B3250">
      <w:pPr>
        <w:pStyle w:val="MCBodyNormal"/>
        <w:snapToGrid/>
        <w:spacing w:before="20" w:after="40"/>
        <w:ind w:left="1260" w:right="228"/>
        <w:jc w:val="left"/>
        <w:rPr>
          <w:sz w:val="20"/>
          <w:szCs w:val="20"/>
        </w:rPr>
      </w:pPr>
      <w:r w:rsidRPr="000723AC">
        <w:rPr>
          <w:rStyle w:val="CharSuperscript"/>
          <w:sz w:val="20"/>
          <w:szCs w:val="20"/>
        </w:rPr>
        <w:t>f</w:t>
      </w:r>
      <w:r w:rsidRPr="000723AC">
        <w:rPr>
          <w:rFonts w:hint="eastAsia"/>
          <w:sz w:val="20"/>
          <w:szCs w:val="20"/>
        </w:rPr>
        <w:t>汞电池、汞回收单元（蒸馏）、废物催化剂、关停或拆除废物、个人防护设备、</w:t>
      </w:r>
      <w:proofErr w:type="gramStart"/>
      <w:r w:rsidRPr="000723AC">
        <w:rPr>
          <w:rFonts w:hint="eastAsia"/>
          <w:sz w:val="20"/>
          <w:szCs w:val="20"/>
        </w:rPr>
        <w:t>抑汞泄漏</w:t>
      </w:r>
      <w:proofErr w:type="gramEnd"/>
      <w:r w:rsidRPr="000723AC">
        <w:rPr>
          <w:rFonts w:hint="eastAsia"/>
          <w:sz w:val="20"/>
          <w:szCs w:val="20"/>
        </w:rPr>
        <w:t>元件等。</w:t>
      </w:r>
    </w:p>
    <w:p w14:paraId="199066C0" w14:textId="77777777" w:rsidR="00BA4B76" w:rsidRPr="000723AC" w:rsidRDefault="00DB5959" w:rsidP="005B3250">
      <w:pPr>
        <w:pStyle w:val="MCBodyNormal"/>
        <w:snapToGrid/>
        <w:spacing w:before="20" w:after="40"/>
        <w:ind w:left="1260"/>
        <w:jc w:val="left"/>
        <w:rPr>
          <w:sz w:val="20"/>
          <w:szCs w:val="20"/>
        </w:rPr>
      </w:pPr>
      <w:r w:rsidRPr="000723AC">
        <w:rPr>
          <w:rStyle w:val="CharSuperscript"/>
          <w:sz w:val="20"/>
          <w:szCs w:val="20"/>
        </w:rPr>
        <w:t>g</w:t>
      </w:r>
      <w:r w:rsidRPr="000723AC">
        <w:rPr>
          <w:rFonts w:hint="eastAsia"/>
          <w:sz w:val="20"/>
          <w:szCs w:val="20"/>
        </w:rPr>
        <w:t>加工残留物、拆卸废物等。</w:t>
      </w:r>
    </w:p>
    <w:p w14:paraId="53C282BB" w14:textId="1D3C9CDA" w:rsidR="00BA4B76" w:rsidRPr="000723AC" w:rsidRDefault="00DB5959" w:rsidP="005B3250">
      <w:pPr>
        <w:pStyle w:val="MCBodyNormal"/>
        <w:snapToGrid/>
        <w:spacing w:before="20" w:after="40"/>
        <w:ind w:left="1260"/>
        <w:jc w:val="left"/>
        <w:rPr>
          <w:sz w:val="20"/>
          <w:szCs w:val="20"/>
        </w:rPr>
      </w:pPr>
      <w:r w:rsidRPr="000723AC">
        <w:rPr>
          <w:rStyle w:val="CharSuperscript"/>
          <w:sz w:val="20"/>
          <w:szCs w:val="20"/>
        </w:rPr>
        <w:t>h</w:t>
      </w:r>
      <w:r w:rsidRPr="000723AC">
        <w:rPr>
          <w:rFonts w:hint="eastAsia"/>
          <w:sz w:val="20"/>
          <w:szCs w:val="20"/>
        </w:rPr>
        <w:t>从管道工程和管道清洁设备</w:t>
      </w:r>
      <w:r w:rsidRPr="00173FD2">
        <w:rPr>
          <w:rFonts w:hint="eastAsia"/>
          <w:sz w:val="20"/>
          <w:szCs w:val="20"/>
        </w:rPr>
        <w:t>等</w:t>
      </w:r>
      <w:r w:rsidR="00173FD2">
        <w:rPr>
          <w:rFonts w:hint="eastAsia"/>
          <w:sz w:val="20"/>
          <w:szCs w:val="20"/>
        </w:rPr>
        <w:t>物品</w:t>
      </w:r>
      <w:r w:rsidRPr="00173FD2">
        <w:rPr>
          <w:rFonts w:hint="eastAsia"/>
          <w:sz w:val="20"/>
          <w:szCs w:val="20"/>
        </w:rPr>
        <w:t>上</w:t>
      </w:r>
      <w:r w:rsidRPr="000723AC">
        <w:rPr>
          <w:rFonts w:hint="eastAsia"/>
          <w:sz w:val="20"/>
          <w:szCs w:val="20"/>
        </w:rPr>
        <w:t>清除的</w:t>
      </w:r>
      <w:r w:rsidR="00173FD2">
        <w:rPr>
          <w:rFonts w:hint="eastAsia"/>
          <w:sz w:val="20"/>
          <w:szCs w:val="20"/>
        </w:rPr>
        <w:t>水</w:t>
      </w:r>
      <w:r w:rsidR="005612AF" w:rsidRPr="000723AC">
        <w:rPr>
          <w:rFonts w:hint="eastAsia"/>
          <w:sz w:val="20"/>
          <w:szCs w:val="20"/>
        </w:rPr>
        <w:t>垢</w:t>
      </w:r>
      <w:r w:rsidRPr="000723AC">
        <w:rPr>
          <w:rFonts w:hint="eastAsia"/>
          <w:sz w:val="20"/>
          <w:szCs w:val="20"/>
        </w:rPr>
        <w:t>。</w:t>
      </w:r>
    </w:p>
    <w:p w14:paraId="681E1580" w14:textId="78746757" w:rsidR="00BA4B76" w:rsidRPr="000723AC" w:rsidRDefault="005B3250" w:rsidP="005B3250">
      <w:pPr>
        <w:pStyle w:val="MCBodyNormal"/>
        <w:snapToGrid/>
        <w:spacing w:before="20" w:after="40"/>
        <w:ind w:left="1260"/>
        <w:jc w:val="left"/>
        <w:rPr>
          <w:sz w:val="20"/>
          <w:szCs w:val="20"/>
        </w:rPr>
      </w:pPr>
      <w:r>
        <w:rPr>
          <w:rStyle w:val="CharSuperscript"/>
          <w:sz w:val="20"/>
          <w:szCs w:val="20"/>
        </w:rPr>
        <w:t>I</w:t>
      </w:r>
      <w:r>
        <w:rPr>
          <w:rStyle w:val="CharSuperscript"/>
          <w:sz w:val="20"/>
          <w:szCs w:val="20"/>
          <w:lang w:val="en-US"/>
        </w:rPr>
        <w:t xml:space="preserve">  </w:t>
      </w:r>
      <w:r w:rsidR="00173FD2">
        <w:rPr>
          <w:rFonts w:hint="eastAsia"/>
          <w:sz w:val="20"/>
          <w:szCs w:val="20"/>
        </w:rPr>
        <w:t>经过</w:t>
      </w:r>
      <w:r w:rsidR="00173FD2">
        <w:rPr>
          <w:sz w:val="20"/>
          <w:szCs w:val="20"/>
        </w:rPr>
        <w:t>处理以便</w:t>
      </w:r>
      <w:r w:rsidR="00DB5959" w:rsidRPr="000723AC">
        <w:rPr>
          <w:rFonts w:hint="eastAsia"/>
          <w:sz w:val="20"/>
          <w:szCs w:val="20"/>
        </w:rPr>
        <w:t>稳</w:t>
      </w:r>
      <w:r w:rsidR="00173FD2">
        <w:rPr>
          <w:rFonts w:hint="eastAsia"/>
          <w:sz w:val="20"/>
          <w:szCs w:val="20"/>
        </w:rPr>
        <w:t>定</w:t>
      </w:r>
      <w:r w:rsidR="00DB5959" w:rsidRPr="000723AC">
        <w:rPr>
          <w:rFonts w:hint="eastAsia"/>
          <w:sz w:val="20"/>
          <w:szCs w:val="20"/>
        </w:rPr>
        <w:t>/</w:t>
      </w:r>
      <w:r w:rsidR="00DB5959" w:rsidRPr="000723AC">
        <w:rPr>
          <w:rFonts w:hint="eastAsia"/>
          <w:sz w:val="20"/>
          <w:szCs w:val="20"/>
        </w:rPr>
        <w:t>固化废物、荧光涂料、金属和玻璃中</w:t>
      </w:r>
      <w:proofErr w:type="gramStart"/>
      <w:r w:rsidR="00DB5959" w:rsidRPr="000723AC">
        <w:rPr>
          <w:rFonts w:hint="eastAsia"/>
          <w:sz w:val="20"/>
          <w:szCs w:val="20"/>
        </w:rPr>
        <w:t>的汞所产生</w:t>
      </w:r>
      <w:proofErr w:type="gramEnd"/>
      <w:r w:rsidR="00DB5959" w:rsidRPr="000723AC">
        <w:rPr>
          <w:rFonts w:hint="eastAsia"/>
          <w:sz w:val="20"/>
          <w:szCs w:val="20"/>
        </w:rPr>
        <w:t>的废物。</w:t>
      </w:r>
    </w:p>
    <w:tbl>
      <w:tblPr>
        <w:tblStyle w:val="af4"/>
        <w:tblW w:w="948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7"/>
        <w:gridCol w:w="1897"/>
        <w:gridCol w:w="1897"/>
        <w:gridCol w:w="1897"/>
        <w:gridCol w:w="1898"/>
      </w:tblGrid>
      <w:tr w:rsidR="00BA4B76" w:rsidRPr="00C41407" w14:paraId="0FF3A3DB" w14:textId="77777777" w:rsidTr="00616365">
        <w:trPr>
          <w:jc w:val="center"/>
        </w:trPr>
        <w:tc>
          <w:tcPr>
            <w:tcW w:w="1897" w:type="dxa"/>
          </w:tcPr>
          <w:p w14:paraId="652BB9F9" w14:textId="77777777" w:rsidR="00BA4B76" w:rsidRPr="00C41407" w:rsidRDefault="00BA4B76" w:rsidP="00050E41">
            <w:pPr>
              <w:spacing w:before="520" w:after="0" w:line="240" w:lineRule="auto"/>
              <w:rPr>
                <w:sz w:val="24"/>
                <w:szCs w:val="13"/>
              </w:rPr>
            </w:pPr>
          </w:p>
        </w:tc>
        <w:tc>
          <w:tcPr>
            <w:tcW w:w="1897" w:type="dxa"/>
          </w:tcPr>
          <w:p w14:paraId="598A6391" w14:textId="77777777" w:rsidR="00BA4B76" w:rsidRPr="00C41407" w:rsidRDefault="00BA4B76" w:rsidP="00050E41">
            <w:pPr>
              <w:spacing w:before="520" w:after="0" w:line="240" w:lineRule="auto"/>
              <w:rPr>
                <w:sz w:val="24"/>
                <w:szCs w:val="13"/>
              </w:rPr>
            </w:pPr>
          </w:p>
        </w:tc>
        <w:tc>
          <w:tcPr>
            <w:tcW w:w="1897" w:type="dxa"/>
            <w:tcBorders>
              <w:bottom w:val="single" w:sz="4" w:space="0" w:color="auto"/>
            </w:tcBorders>
          </w:tcPr>
          <w:p w14:paraId="2D1A90E9" w14:textId="77777777" w:rsidR="00BA4B76" w:rsidRPr="00C41407" w:rsidRDefault="00BA4B76" w:rsidP="00050E41">
            <w:pPr>
              <w:spacing w:before="520" w:after="0" w:line="240" w:lineRule="auto"/>
              <w:rPr>
                <w:sz w:val="24"/>
                <w:szCs w:val="13"/>
              </w:rPr>
            </w:pPr>
          </w:p>
        </w:tc>
        <w:tc>
          <w:tcPr>
            <w:tcW w:w="1897" w:type="dxa"/>
          </w:tcPr>
          <w:p w14:paraId="6F360F50" w14:textId="77777777" w:rsidR="00BA4B76" w:rsidRPr="00C41407" w:rsidRDefault="00BA4B76" w:rsidP="00050E41">
            <w:pPr>
              <w:spacing w:before="520" w:after="0" w:line="240" w:lineRule="auto"/>
              <w:rPr>
                <w:sz w:val="24"/>
                <w:szCs w:val="13"/>
              </w:rPr>
            </w:pPr>
          </w:p>
        </w:tc>
        <w:tc>
          <w:tcPr>
            <w:tcW w:w="1898" w:type="dxa"/>
          </w:tcPr>
          <w:p w14:paraId="07F653A5" w14:textId="77777777" w:rsidR="00BA4B76" w:rsidRPr="00C41407" w:rsidRDefault="00BA4B76" w:rsidP="00050E41">
            <w:pPr>
              <w:spacing w:before="520" w:after="0" w:line="240" w:lineRule="auto"/>
              <w:rPr>
                <w:sz w:val="24"/>
                <w:szCs w:val="13"/>
              </w:rPr>
            </w:pPr>
          </w:p>
        </w:tc>
      </w:tr>
    </w:tbl>
    <w:p w14:paraId="10E1C3E8" w14:textId="77777777" w:rsidR="00BA4B76" w:rsidRPr="00A131BE" w:rsidRDefault="00BA4B76" w:rsidP="00050E41">
      <w:pPr>
        <w:pStyle w:val="MCBodyNormal"/>
      </w:pPr>
    </w:p>
    <w:sectPr w:rsidR="00BA4B76" w:rsidRPr="00A131BE" w:rsidSect="00A131BE">
      <w:footnotePr>
        <w:numRestart w:val="eachSect"/>
      </w:footnotePr>
      <w:type w:val="continuous"/>
      <w:pgSz w:w="11907" w:h="16839"/>
      <w:pgMar w:top="907" w:right="992" w:bottom="1417" w:left="1417" w:header="533" w:footer="981"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F9D462" w14:textId="77777777" w:rsidR="00876F05" w:rsidRDefault="00876F05">
      <w:pPr>
        <w:spacing w:after="0" w:line="240" w:lineRule="auto"/>
      </w:pPr>
      <w:r>
        <w:separator/>
      </w:r>
    </w:p>
  </w:endnote>
  <w:endnote w:type="continuationSeparator" w:id="0">
    <w:p w14:paraId="1A2816CF" w14:textId="77777777" w:rsidR="00876F05" w:rsidRDefault="00876F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Yu Mincho">
    <w:charset w:val="80"/>
    <w:family w:val="roman"/>
    <w:pitch w:val="variable"/>
    <w:sig w:usb0="800002E7" w:usb1="2AC7FCFF" w:usb2="00000012" w:usb3="00000000" w:csb0="0002009F" w:csb1="00000000"/>
  </w:font>
  <w:font w:name="STKaiti">
    <w:panose1 w:val="02010600040101010101"/>
    <w:charset w:val="86"/>
    <w:family w:val="auto"/>
    <w:pitch w:val="variable"/>
    <w:sig w:usb0="00000287" w:usb1="080F0000" w:usb2="00000010" w:usb3="00000000" w:csb0="0004009F" w:csb1="00000000"/>
  </w:font>
  <w:font w:name="楷体">
    <w:altName w:val="Microsoft YaHei"/>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KaiTi">
    <w:altName w:val="Malgun Gothic Semilight"/>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eastAsia="SimSun"/>
        <w:snapToGrid w:val="0"/>
        <w:sz w:val="20"/>
        <w:szCs w:val="13"/>
      </w:rPr>
      <w:id w:val="-1423643353"/>
      <w:docPartObj>
        <w:docPartGallery w:val="Page Numbers (Bottom of Page)"/>
        <w:docPartUnique/>
      </w:docPartObj>
    </w:sdtPr>
    <w:sdtEndPr/>
    <w:sdtContent>
      <w:p w14:paraId="549B4C9C" w14:textId="1C214430" w:rsidR="0048671B" w:rsidRPr="00583B2B" w:rsidRDefault="00583B2B" w:rsidP="00FC2F3B">
        <w:pPr>
          <w:pStyle w:val="ab"/>
          <w:spacing w:before="0" w:line="240" w:lineRule="auto"/>
          <w:jc w:val="left"/>
          <w:rPr>
            <w:rFonts w:eastAsia="SimSun"/>
            <w:snapToGrid w:val="0"/>
            <w:sz w:val="20"/>
            <w:szCs w:val="13"/>
          </w:rPr>
        </w:pPr>
        <w:r w:rsidRPr="00583B2B">
          <w:rPr>
            <w:rFonts w:eastAsia="SimSun"/>
            <w:snapToGrid w:val="0"/>
            <w:sz w:val="20"/>
            <w:szCs w:val="13"/>
          </w:rPr>
          <w:fldChar w:fldCharType="begin"/>
        </w:r>
        <w:r w:rsidRPr="00583B2B">
          <w:rPr>
            <w:rFonts w:eastAsia="SimSun"/>
            <w:snapToGrid w:val="0"/>
            <w:sz w:val="20"/>
            <w:szCs w:val="13"/>
          </w:rPr>
          <w:instrText>PAGE   \* MERGEFORMAT</w:instrText>
        </w:r>
        <w:r w:rsidRPr="00583B2B">
          <w:rPr>
            <w:rFonts w:eastAsia="SimSun"/>
            <w:snapToGrid w:val="0"/>
            <w:sz w:val="20"/>
            <w:szCs w:val="13"/>
          </w:rPr>
          <w:fldChar w:fldCharType="separate"/>
        </w:r>
        <w:r w:rsidR="00BE3E50" w:rsidRPr="00BE3E50">
          <w:rPr>
            <w:rFonts w:eastAsia="SimSun"/>
            <w:noProof/>
            <w:snapToGrid w:val="0"/>
            <w:sz w:val="20"/>
            <w:szCs w:val="13"/>
            <w:lang w:val="zh-CN"/>
          </w:rPr>
          <w:t>4</w:t>
        </w:r>
        <w:r w:rsidRPr="00583B2B">
          <w:rPr>
            <w:rFonts w:eastAsia="SimSun"/>
            <w:snapToGrid w:val="0"/>
            <w:sz w:val="20"/>
            <w:szCs w:val="13"/>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13"/>
      </w:rPr>
      <w:id w:val="1770189422"/>
      <w:docPartObj>
        <w:docPartGallery w:val="Page Numbers (Bottom of Page)"/>
        <w:docPartUnique/>
      </w:docPartObj>
    </w:sdtPr>
    <w:sdtEndPr/>
    <w:sdtContent>
      <w:p w14:paraId="24DE4400" w14:textId="4B038798" w:rsidR="0048671B" w:rsidRPr="00583B2B" w:rsidRDefault="00583B2B" w:rsidP="00FC2F3B">
        <w:pPr>
          <w:pStyle w:val="ab"/>
          <w:spacing w:before="0" w:line="240" w:lineRule="auto"/>
          <w:jc w:val="right"/>
          <w:rPr>
            <w:sz w:val="20"/>
            <w:szCs w:val="13"/>
          </w:rPr>
        </w:pPr>
        <w:r w:rsidRPr="00583B2B">
          <w:rPr>
            <w:sz w:val="20"/>
            <w:szCs w:val="13"/>
          </w:rPr>
          <w:fldChar w:fldCharType="begin"/>
        </w:r>
        <w:r w:rsidRPr="00583B2B">
          <w:rPr>
            <w:sz w:val="20"/>
            <w:szCs w:val="13"/>
          </w:rPr>
          <w:instrText>PAGE   \* MERGEFORMAT</w:instrText>
        </w:r>
        <w:r w:rsidRPr="00583B2B">
          <w:rPr>
            <w:sz w:val="20"/>
            <w:szCs w:val="13"/>
          </w:rPr>
          <w:fldChar w:fldCharType="separate"/>
        </w:r>
        <w:r w:rsidR="00BE3E50" w:rsidRPr="00BE3E50">
          <w:rPr>
            <w:noProof/>
            <w:sz w:val="20"/>
            <w:szCs w:val="13"/>
            <w:lang w:val="zh-CN"/>
          </w:rPr>
          <w:t>5</w:t>
        </w:r>
        <w:r w:rsidRPr="00583B2B">
          <w:rPr>
            <w:sz w:val="20"/>
            <w:szCs w:val="13"/>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C5978B" w14:textId="34AB20B3" w:rsidR="0048671B" w:rsidRPr="00FC2F3B" w:rsidRDefault="0039249B" w:rsidP="00A131BE">
    <w:pPr>
      <w:pStyle w:val="ab"/>
      <w:rPr>
        <w:sz w:val="20"/>
        <w:szCs w:val="20"/>
      </w:rPr>
    </w:pPr>
    <w:r w:rsidRPr="00FC2F3B">
      <w:rPr>
        <w:sz w:val="20"/>
        <w:szCs w:val="20"/>
      </w:rPr>
      <w:t>K190373</w:t>
    </w:r>
    <w:r w:rsidRPr="00FC2F3B">
      <w:rPr>
        <w:rFonts w:eastAsiaTheme="minorEastAsia"/>
        <w:sz w:val="20"/>
        <w:szCs w:val="20"/>
      </w:rPr>
      <w:t>4</w:t>
    </w:r>
    <w:r w:rsidR="00FC2F3B">
      <w:rPr>
        <w:rFonts w:eastAsiaTheme="minorEastAsia"/>
        <w:sz w:val="20"/>
        <w:szCs w:val="20"/>
      </w:rPr>
      <w:t xml:space="preserve">        </w:t>
    </w:r>
    <w:r w:rsidR="00F72C33">
      <w:rPr>
        <w:rFonts w:eastAsiaTheme="minorEastAsia"/>
        <w:sz w:val="20"/>
        <w:szCs w:val="20"/>
      </w:rPr>
      <w:t>17</w:t>
    </w:r>
    <w:r w:rsidR="00FC2F3B">
      <w:rPr>
        <w:rFonts w:eastAsiaTheme="minorEastAsia"/>
        <w:sz w:val="20"/>
        <w:szCs w:val="20"/>
      </w:rPr>
      <w:t>1019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6E6826" w14:textId="77777777" w:rsidR="00876F05" w:rsidRDefault="00876F05">
      <w:pPr>
        <w:spacing w:after="0" w:line="240" w:lineRule="auto"/>
      </w:pPr>
      <w:r>
        <w:separator/>
      </w:r>
    </w:p>
  </w:footnote>
  <w:footnote w:type="continuationSeparator" w:id="0">
    <w:p w14:paraId="4C047DBC" w14:textId="77777777" w:rsidR="00876F05" w:rsidRDefault="00876F05">
      <w:pPr>
        <w:spacing w:after="0" w:line="240" w:lineRule="auto"/>
      </w:pPr>
      <w:r>
        <w:continuationSeparator/>
      </w:r>
    </w:p>
  </w:footnote>
  <w:footnote w:id="1">
    <w:p w14:paraId="7B50C375" w14:textId="1BE8E10D" w:rsidR="0048671B" w:rsidRPr="00A131BE" w:rsidRDefault="00317118" w:rsidP="00A131BE">
      <w:pPr>
        <w:pStyle w:val="MCFooter"/>
      </w:pPr>
      <w:r>
        <w:rPr>
          <w:rFonts w:hint="eastAsia"/>
        </w:rPr>
        <w:tab/>
      </w:r>
      <w:r w:rsidR="0048671B" w:rsidRPr="00A131BE">
        <w:rPr>
          <w:rFonts w:hint="eastAsia"/>
        </w:rPr>
        <w:t>* UNEP/MC/COP.3/1</w:t>
      </w:r>
      <w:r w:rsidR="0048671B" w:rsidRPr="00A131BE">
        <w:rPr>
          <w:rFonts w:hint="eastAsia"/>
        </w:rPr>
        <w:t>。</w:t>
      </w:r>
    </w:p>
  </w:footnote>
  <w:footnote w:id="2">
    <w:p w14:paraId="1B29FD1C" w14:textId="63463634" w:rsidR="0048671B" w:rsidRPr="00FC2F3B" w:rsidRDefault="0048671B" w:rsidP="00FC2F3B">
      <w:pPr>
        <w:pStyle w:val="MCFooter"/>
        <w:snapToGrid/>
        <w:ind w:left="1253" w:hanging="1253"/>
      </w:pPr>
      <w:r>
        <w:rPr>
          <w:rFonts w:hint="eastAsia"/>
        </w:rPr>
        <w:tab/>
      </w:r>
      <w:r w:rsidRPr="00FC2F3B">
        <w:rPr>
          <w:rStyle w:val="CharSuperscript"/>
        </w:rPr>
        <w:footnoteRef/>
      </w:r>
      <w:r w:rsidRPr="00FC2F3B">
        <w:t xml:space="preserve"> UNEP/CHW.12/5/Add.8/Rev.1</w:t>
      </w:r>
      <w:r w:rsidRPr="00FC2F3B">
        <w:t>。</w:t>
      </w:r>
    </w:p>
  </w:footnote>
  <w:footnote w:id="3">
    <w:p w14:paraId="21CEBA94" w14:textId="61D5ADC1" w:rsidR="0048671B" w:rsidRPr="00FC2F3B" w:rsidRDefault="0048671B" w:rsidP="00FC2F3B">
      <w:pPr>
        <w:pStyle w:val="MCFooter"/>
        <w:snapToGrid/>
        <w:ind w:left="1253" w:hanging="1253"/>
        <w:jc w:val="left"/>
      </w:pPr>
      <w:r w:rsidRPr="00FC2F3B">
        <w:tab/>
      </w:r>
      <w:r w:rsidRPr="00FC2F3B">
        <w:rPr>
          <w:rStyle w:val="CharSuperscript"/>
        </w:rPr>
        <w:footnoteRef/>
      </w:r>
      <w:r w:rsidRPr="00FC2F3B">
        <w:t xml:space="preserve"> </w:t>
      </w:r>
      <w:r w:rsidRPr="00FC2F3B">
        <w:t>美国环境保护局《有毒物质控制法汞清单的报告要求》（</w:t>
      </w:r>
      <w:hyperlink r:id="rId1" w:history="1">
        <w:r w:rsidRPr="00F411A4">
          <w:rPr>
            <w:rStyle w:val="afa"/>
            <w:rFonts w:hint="eastAsia"/>
            <w:szCs w:val="10"/>
            <w:lang w:val="en-US"/>
          </w:rPr>
          <w:t>https://www.epa.gov/sites/production/files/2018-06/documents/mercury_reporting_requirements_for_the_tsca_mercury_inventory_final_rule.pdf</w:t>
        </w:r>
      </w:hyperlink>
      <w:r w:rsidRPr="00FC2F3B">
        <w:t>）和欧洲联盟《现有添汞产品清单和使用汞或汞化合物的生产工艺清单》（</w:t>
      </w:r>
      <w:hyperlink r:id="rId2" w:history="1">
        <w:r w:rsidRPr="00F411A4">
          <w:rPr>
            <w:rStyle w:val="afa"/>
            <w:rFonts w:hint="eastAsia"/>
            <w:szCs w:val="10"/>
            <w:lang w:val="en-US"/>
          </w:rPr>
          <w:t>https://circabc.europa.eu/sd/a/ef04cabe-8f8e-484f-8e2f-dcbbc352c5a2/Inventory%20art%208(7)%20Mercury%20Reg%202018-07-02.pdf</w:t>
        </w:r>
      </w:hyperlink>
      <w:r w:rsidRPr="00FC2F3B">
        <w:t>）。</w:t>
      </w:r>
    </w:p>
  </w:footnote>
  <w:footnote w:id="4">
    <w:p w14:paraId="3DE50933" w14:textId="5BB6AD2E" w:rsidR="003F276B" w:rsidRPr="00FC2F3B" w:rsidRDefault="003F276B" w:rsidP="00FC2F3B">
      <w:pPr>
        <w:pStyle w:val="MCFooter"/>
        <w:snapToGrid/>
        <w:ind w:left="1253" w:hanging="1253"/>
        <w:jc w:val="left"/>
      </w:pPr>
      <w:r w:rsidRPr="00FC2F3B">
        <w:tab/>
      </w:r>
      <w:r w:rsidRPr="00FC2F3B">
        <w:rPr>
          <w:rStyle w:val="CharSuperscript"/>
        </w:rPr>
        <w:footnoteRef/>
      </w:r>
      <w:r w:rsidRPr="00FC2F3B">
        <w:t xml:space="preserve"> </w:t>
      </w:r>
      <w:hyperlink r:id="rId3" w:history="1">
        <w:r w:rsidRPr="00F411A4">
          <w:rPr>
            <w:rStyle w:val="afa"/>
            <w:rFonts w:hint="eastAsia"/>
            <w:szCs w:val="10"/>
            <w:lang w:val="en-US"/>
          </w:rPr>
          <w:t>http://www.mercuryconvention.org/Meetings/Intersessionalwork/tabid/7857/language/en-US/Default.aspx</w:t>
        </w:r>
      </w:hyperlink>
      <w:r w:rsidRPr="00FC2F3B">
        <w:t>。</w:t>
      </w:r>
    </w:p>
  </w:footnote>
  <w:footnote w:id="5">
    <w:p w14:paraId="29902626" w14:textId="2A010EFF" w:rsidR="0048671B" w:rsidRPr="00A131BE" w:rsidRDefault="0048671B" w:rsidP="00A131BE">
      <w:pPr>
        <w:pStyle w:val="MCFooter"/>
      </w:pPr>
      <w:r w:rsidRPr="00A131BE">
        <w:rPr>
          <w:rFonts w:hint="eastAsia"/>
        </w:rPr>
        <w:tab/>
      </w:r>
      <w:r w:rsidRPr="00B5665B">
        <w:rPr>
          <w:rStyle w:val="CharSuperscript"/>
          <w:rFonts w:hint="eastAsia"/>
        </w:rPr>
        <w:footnoteRef/>
      </w:r>
      <w:r>
        <w:rPr>
          <w:rFonts w:hint="eastAsia"/>
        </w:rPr>
        <w:t xml:space="preserve"> </w:t>
      </w:r>
      <w:r w:rsidRPr="00A131BE">
        <w:rPr>
          <w:rFonts w:hint="eastAsia"/>
        </w:rPr>
        <w:t>汞废物阈值问题技术专家组在</w:t>
      </w:r>
      <w:r w:rsidRPr="00A131BE">
        <w:rPr>
          <w:rFonts w:hint="eastAsia"/>
        </w:rPr>
        <w:t>2019</w:t>
      </w:r>
      <w:r w:rsidRPr="00A131BE">
        <w:rPr>
          <w:rFonts w:hint="eastAsia"/>
        </w:rPr>
        <w:t>年</w:t>
      </w:r>
      <w:r w:rsidRPr="00A131BE">
        <w:rPr>
          <w:rFonts w:hint="eastAsia"/>
        </w:rPr>
        <w:t>5</w:t>
      </w:r>
      <w:r w:rsidRPr="00A131BE">
        <w:rPr>
          <w:rFonts w:hint="eastAsia"/>
        </w:rPr>
        <w:t>月日本大阪会议上指出，已根据《水俣公约》提出一项提案，即将</w:t>
      </w:r>
      <w:r w:rsidRPr="00A131BE">
        <w:rPr>
          <w:rFonts w:hint="eastAsia"/>
        </w:rPr>
        <w:t>25</w:t>
      </w:r>
      <w:r w:rsidRPr="00A131BE">
        <w:rPr>
          <w:rFonts w:hint="eastAsia"/>
        </w:rPr>
        <w:t>毫克</w:t>
      </w:r>
      <w:r w:rsidRPr="00A131BE">
        <w:rPr>
          <w:rFonts w:hint="eastAsia"/>
        </w:rPr>
        <w:t>/</w:t>
      </w:r>
      <w:r w:rsidRPr="00A131BE">
        <w:rPr>
          <w:rFonts w:hint="eastAsia"/>
        </w:rPr>
        <w:t>千克作为确定受到汞或汞化合物污染废物的浓度限制阈值，没有提出其他提案。第</w:t>
      </w:r>
      <w:r w:rsidRPr="00A131BE">
        <w:rPr>
          <w:rFonts w:hint="eastAsia"/>
        </w:rPr>
        <w:t>3</w:t>
      </w:r>
      <w:r w:rsidRPr="00A131BE">
        <w:rPr>
          <w:rFonts w:hint="eastAsia"/>
        </w:rPr>
        <w:t>段的两个备选项已提交缔约方大会审议，但取决于它是否同意该提案。</w:t>
      </w:r>
    </w:p>
  </w:footnote>
  <w:footnote w:id="6">
    <w:p w14:paraId="0F4C9F58" w14:textId="77777777" w:rsidR="0048671B" w:rsidRPr="00A131BE" w:rsidRDefault="0048671B" w:rsidP="00A131BE">
      <w:pPr>
        <w:pStyle w:val="MCFooter"/>
      </w:pPr>
      <w:r w:rsidRPr="00A131BE">
        <w:rPr>
          <w:rFonts w:hint="eastAsia"/>
        </w:rPr>
        <w:tab/>
      </w:r>
      <w:r w:rsidRPr="00B5665B">
        <w:rPr>
          <w:rStyle w:val="CharSuperscript"/>
          <w:rFonts w:hint="eastAsia"/>
        </w:rPr>
        <w:footnoteRef/>
      </w:r>
      <w:r w:rsidRPr="00A131BE">
        <w:rPr>
          <w:rFonts w:hint="eastAsia"/>
        </w:rPr>
        <w:t xml:space="preserve"> UNEP/CHW.12/5/Add.8/Rev.1</w:t>
      </w:r>
      <w:r w:rsidRPr="00A131BE">
        <w:rPr>
          <w:rFonts w:hint="eastAsia"/>
        </w:rPr>
        <w:t>。</w:t>
      </w:r>
    </w:p>
  </w:footnote>
  <w:footnote w:id="7">
    <w:p w14:paraId="493C4DB2" w14:textId="25940AC5" w:rsidR="0048671B" w:rsidRPr="00A131BE" w:rsidRDefault="0048671B" w:rsidP="00F411A4">
      <w:pPr>
        <w:pStyle w:val="MCFooter"/>
        <w:ind w:left="1253" w:hanging="1253"/>
      </w:pPr>
      <w:r>
        <w:rPr>
          <w:rFonts w:hint="eastAsia"/>
        </w:rPr>
        <w:tab/>
      </w:r>
      <w:r w:rsidRPr="00B5665B">
        <w:rPr>
          <w:rStyle w:val="CharSuperscript"/>
          <w:rFonts w:hint="eastAsia"/>
        </w:rPr>
        <w:footnoteRef/>
      </w:r>
      <w:r w:rsidRPr="00A131BE">
        <w:rPr>
          <w:rFonts w:hint="eastAsia"/>
        </w:rPr>
        <w:t xml:space="preserve"> </w:t>
      </w:r>
      <w:r w:rsidRPr="00A131BE">
        <w:rPr>
          <w:rFonts w:hint="eastAsia"/>
        </w:rPr>
        <w:t>第</w:t>
      </w:r>
      <w:r w:rsidR="00D965D6">
        <w:rPr>
          <w:rFonts w:hint="eastAsia"/>
        </w:rPr>
        <w:t>11</w:t>
      </w:r>
      <w:r w:rsidRPr="00A131BE">
        <w:rPr>
          <w:rFonts w:hint="eastAsia"/>
        </w:rPr>
        <w:t>条还</w:t>
      </w:r>
      <w:r w:rsidR="00173FD2" w:rsidRPr="00A131BE">
        <w:rPr>
          <w:rFonts w:hint="eastAsia"/>
        </w:rPr>
        <w:t>借</w:t>
      </w:r>
      <w:r w:rsidR="00173FD2">
        <w:rPr>
          <w:rFonts w:hint="eastAsia"/>
        </w:rPr>
        <w:t>用</w:t>
      </w:r>
      <w:r w:rsidRPr="00A131BE">
        <w:rPr>
          <w:rFonts w:hint="eastAsia"/>
        </w:rPr>
        <w:t>了《巴塞尔公约》的相关定义。根据《巴塞尔公约》，“处置”是指附件四所规定的任何作业，包括置放于地下或地上（</w:t>
      </w:r>
      <w:r w:rsidRPr="00A131BE">
        <w:rPr>
          <w:rFonts w:hint="eastAsia"/>
        </w:rPr>
        <w:t>D1</w:t>
      </w:r>
      <w:r w:rsidRPr="00A131BE">
        <w:rPr>
          <w:rFonts w:hint="eastAsia"/>
        </w:rPr>
        <w:t>）、排入水体（</w:t>
      </w:r>
      <w:r w:rsidRPr="00A131BE">
        <w:rPr>
          <w:rFonts w:hint="eastAsia"/>
        </w:rPr>
        <w:t>D6</w:t>
      </w:r>
      <w:r w:rsidRPr="00A131BE">
        <w:rPr>
          <w:rFonts w:hint="eastAsia"/>
        </w:rPr>
        <w:t>）、若干再循环或回收作业和其他作业。附件</w:t>
      </w:r>
      <w:proofErr w:type="gramStart"/>
      <w:r w:rsidRPr="00A131BE">
        <w:rPr>
          <w:rFonts w:hint="eastAsia"/>
        </w:rPr>
        <w:t>四规定</w:t>
      </w:r>
      <w:proofErr w:type="gramEnd"/>
      <w:r w:rsidRPr="00A131BE">
        <w:rPr>
          <w:rFonts w:hint="eastAsia"/>
        </w:rPr>
        <w:t>的废物处置作业可能代表也可能不代表环境无害管理。环境无害管理作业和非环境无害管理作业之间的区别通常根据《巴塞尔公约》制定的技术准则加以确定。</w:t>
      </w:r>
    </w:p>
  </w:footnote>
  <w:footnote w:id="8">
    <w:p w14:paraId="691BDD9B" w14:textId="77777777" w:rsidR="0048671B" w:rsidRPr="00A131BE" w:rsidRDefault="0048671B" w:rsidP="00F411A4">
      <w:pPr>
        <w:pStyle w:val="MCFooter"/>
        <w:ind w:left="1253" w:hanging="1253"/>
      </w:pPr>
      <w:r w:rsidRPr="00A131BE">
        <w:rPr>
          <w:rFonts w:hint="eastAsia"/>
        </w:rPr>
        <w:tab/>
      </w:r>
      <w:r w:rsidRPr="00B5665B">
        <w:rPr>
          <w:rStyle w:val="CharSuperscript"/>
          <w:rFonts w:hint="eastAsia"/>
        </w:rPr>
        <w:footnoteRef/>
      </w:r>
      <w:r w:rsidRPr="00A131BE">
        <w:rPr>
          <w:rFonts w:hint="eastAsia"/>
        </w:rPr>
        <w:t xml:space="preserve"> </w:t>
      </w:r>
      <w:r w:rsidRPr="00A131BE">
        <w:rPr>
          <w:rFonts w:hint="eastAsia"/>
        </w:rPr>
        <w:t>在“对由汞或汞化合物构成、含有此类物质或受其污染的废物进行无害环境管理的技术准则”中被称为</w:t>
      </w:r>
      <w:r w:rsidRPr="00A131BE">
        <w:rPr>
          <w:rFonts w:hint="eastAsia"/>
        </w:rPr>
        <w:t>B3</w:t>
      </w:r>
      <w:r w:rsidRPr="00A131BE">
        <w:rPr>
          <w:rFonts w:hint="eastAsia"/>
        </w:rPr>
        <w:t>类废物（</w:t>
      </w:r>
      <w:r w:rsidRPr="00A131BE">
        <w:rPr>
          <w:rFonts w:hint="eastAsia"/>
        </w:rPr>
        <w:t>UNEP/CHW.12/5/Add.8/Rev.1</w:t>
      </w:r>
      <w:r w:rsidRPr="00A131BE">
        <w:rPr>
          <w:rFonts w:hint="eastAsia"/>
        </w:rPr>
        <w:t>）。</w:t>
      </w:r>
    </w:p>
  </w:footnote>
  <w:footnote w:id="9">
    <w:p w14:paraId="3B1A5599" w14:textId="431F51A7" w:rsidR="0048671B" w:rsidRPr="00A131BE" w:rsidRDefault="0048671B" w:rsidP="00655458">
      <w:pPr>
        <w:pStyle w:val="MCFooter"/>
        <w:snapToGrid/>
        <w:ind w:left="1253" w:hanging="1253"/>
        <w:jc w:val="left"/>
      </w:pPr>
      <w:r>
        <w:rPr>
          <w:rFonts w:hint="eastAsia"/>
        </w:rPr>
        <w:tab/>
      </w:r>
      <w:r w:rsidRPr="00B5665B">
        <w:rPr>
          <w:rStyle w:val="CharSuperscript"/>
          <w:rFonts w:hint="eastAsia"/>
        </w:rPr>
        <w:footnoteRef/>
      </w:r>
      <w:r w:rsidRPr="00A131BE">
        <w:rPr>
          <w:rFonts w:hint="eastAsia"/>
        </w:rPr>
        <w:t xml:space="preserve"> </w:t>
      </w:r>
      <w:r w:rsidRPr="00A131BE">
        <w:rPr>
          <w:rFonts w:hint="eastAsia"/>
        </w:rPr>
        <w:t>今后，随着掌握的信息增加，可能会为各种废物设定不同的阈值。</w:t>
      </w:r>
    </w:p>
  </w:footnote>
  <w:footnote w:id="10">
    <w:p w14:paraId="11FDBEDF" w14:textId="24EEA951" w:rsidR="0048671B" w:rsidRPr="00A131BE" w:rsidRDefault="0048671B" w:rsidP="00A131BE">
      <w:pPr>
        <w:pStyle w:val="MCFooter"/>
      </w:pPr>
      <w:r>
        <w:rPr>
          <w:rFonts w:hint="eastAsia"/>
        </w:rPr>
        <w:tab/>
      </w:r>
      <w:r w:rsidRPr="00B5665B">
        <w:rPr>
          <w:rStyle w:val="CharSuperscript"/>
          <w:rFonts w:hint="eastAsia"/>
        </w:rPr>
        <w:footnoteRef/>
      </w:r>
      <w:r w:rsidRPr="00A131BE">
        <w:rPr>
          <w:rFonts w:hint="eastAsia"/>
        </w:rPr>
        <w:t xml:space="preserve"> </w:t>
      </w:r>
      <w:hyperlink r:id="rId4" w:history="1">
        <w:r w:rsidRPr="00470552">
          <w:rPr>
            <w:rStyle w:val="afa"/>
            <w:rFonts w:hint="eastAsia"/>
            <w:szCs w:val="10"/>
            <w:lang w:val="en-US"/>
          </w:rPr>
          <w:t>https://www.unece.org/trans/danger/publi/ghs/ghs_welcome_e.html</w:t>
        </w:r>
        <w:r w:rsidRPr="00470552">
          <w:rPr>
            <w:rStyle w:val="afa"/>
            <w:rFonts w:hint="eastAsia"/>
            <w:szCs w:val="10"/>
            <w:lang w:val="en-US"/>
          </w:rPr>
          <w:t>。</w:t>
        </w:r>
      </w:hyperlink>
    </w:p>
  </w:footnote>
  <w:footnote w:id="11">
    <w:p w14:paraId="1BE04E36" w14:textId="3B6DFEEF" w:rsidR="0048671B" w:rsidRPr="00A131BE" w:rsidRDefault="0048671B" w:rsidP="00A131BE">
      <w:pPr>
        <w:pStyle w:val="MCFooter"/>
      </w:pPr>
      <w:r>
        <w:rPr>
          <w:rFonts w:hint="eastAsia"/>
        </w:rPr>
        <w:tab/>
      </w:r>
      <w:r w:rsidRPr="00B5665B">
        <w:rPr>
          <w:rStyle w:val="CharSuperscript"/>
          <w:rFonts w:hint="eastAsia"/>
        </w:rPr>
        <w:footnoteRef/>
      </w:r>
      <w:r w:rsidRPr="00A131BE">
        <w:rPr>
          <w:rFonts w:hint="eastAsia"/>
        </w:rPr>
        <w:t xml:space="preserve"> </w:t>
      </w:r>
      <w:r w:rsidRPr="00A131BE">
        <w:rPr>
          <w:rFonts w:hint="eastAsia"/>
        </w:rPr>
        <w:t>全球统一制度将物质</w:t>
      </w:r>
      <w:r w:rsidRPr="00173FD2">
        <w:rPr>
          <w:rFonts w:hint="eastAsia"/>
        </w:rPr>
        <w:t>和混合物分为三</w:t>
      </w:r>
      <w:r w:rsidRPr="00A131BE">
        <w:rPr>
          <w:rFonts w:hint="eastAsia"/>
        </w:rPr>
        <w:t>类急性（短期）和四类慢性（长期）水生生态毒性。</w:t>
      </w:r>
    </w:p>
  </w:footnote>
  <w:footnote w:id="12">
    <w:p w14:paraId="49C0DE11" w14:textId="47F9FA65" w:rsidR="0048671B" w:rsidRPr="00A131BE" w:rsidRDefault="0048671B" w:rsidP="0048671B">
      <w:pPr>
        <w:pStyle w:val="MCFooter"/>
      </w:pPr>
      <w:r>
        <w:rPr>
          <w:rFonts w:hint="eastAsia"/>
        </w:rPr>
        <w:tab/>
      </w:r>
      <w:r w:rsidRPr="00B5665B">
        <w:rPr>
          <w:rStyle w:val="CharSuperscript"/>
          <w:rFonts w:hint="eastAsia"/>
        </w:rPr>
        <w:footnoteRef/>
      </w:r>
      <w:r w:rsidRPr="00A131BE">
        <w:rPr>
          <w:rFonts w:hint="eastAsia"/>
        </w:rPr>
        <w:t xml:space="preserve"> UNEP/CHW.12/5/Add.8/Rev.1</w:t>
      </w:r>
      <w:r w:rsidRPr="00A131BE">
        <w:rPr>
          <w:rFonts w:hint="eastAsia"/>
        </w:rPr>
        <w:t>。见关于取样、分析和监测的第三节</w:t>
      </w:r>
      <w:r w:rsidRPr="00A131BE">
        <w:rPr>
          <w:rFonts w:hint="eastAsia"/>
        </w:rPr>
        <w:t>D</w:t>
      </w:r>
      <w:r w:rsidRPr="00A131BE">
        <w:rPr>
          <w:rFonts w:hint="eastAsia"/>
        </w:rPr>
        <w:t>部分。</w:t>
      </w:r>
    </w:p>
  </w:footnote>
  <w:footnote w:id="13">
    <w:p w14:paraId="4621C7F7" w14:textId="5C07D32D" w:rsidR="0048671B" w:rsidRPr="00A131BE" w:rsidRDefault="0048671B" w:rsidP="00A131BE">
      <w:pPr>
        <w:pStyle w:val="MCFooter"/>
      </w:pPr>
      <w:r>
        <w:rPr>
          <w:rFonts w:hint="eastAsia"/>
        </w:rPr>
        <w:tab/>
      </w:r>
      <w:r w:rsidRPr="00B5665B">
        <w:rPr>
          <w:rStyle w:val="CharSuperscript"/>
          <w:rFonts w:hint="eastAsia"/>
        </w:rPr>
        <w:footnoteRef/>
      </w:r>
      <w:r w:rsidRPr="00A131BE">
        <w:rPr>
          <w:rFonts w:hint="eastAsia"/>
        </w:rPr>
        <w:t xml:space="preserve"> </w:t>
      </w:r>
      <w:r w:rsidRPr="00A131BE">
        <w:rPr>
          <w:rFonts w:hint="eastAsia"/>
        </w:rPr>
        <w:t>例如，氯碱工艺拆除废物对取样和分析提出了独特的挑战。汞在金属制品等固体材料的物理基质中分布不均匀，会对取样提出挑战。</w:t>
      </w:r>
    </w:p>
  </w:footnote>
  <w:footnote w:id="14">
    <w:p w14:paraId="77518245" w14:textId="2C91B59C" w:rsidR="0048671B" w:rsidRPr="00A131BE" w:rsidRDefault="0048671B" w:rsidP="00A131BE">
      <w:pPr>
        <w:pStyle w:val="MCFooter"/>
      </w:pPr>
      <w:r>
        <w:rPr>
          <w:rFonts w:hint="eastAsia"/>
        </w:rPr>
        <w:tab/>
      </w:r>
      <w:r w:rsidRPr="00B5665B">
        <w:rPr>
          <w:rStyle w:val="CharSuperscript"/>
          <w:rFonts w:hint="eastAsia"/>
        </w:rPr>
        <w:footnoteRef/>
      </w:r>
      <w:r w:rsidRPr="00A131BE">
        <w:rPr>
          <w:rFonts w:hint="eastAsia"/>
        </w:rPr>
        <w:t xml:space="preserve"> </w:t>
      </w:r>
      <w:r w:rsidRPr="00A131BE">
        <w:rPr>
          <w:rFonts w:hint="eastAsia"/>
        </w:rPr>
        <w:t>就实际废物管理而言，清楚识别和标识废物容器是确保废物得到适当处理并进行无害环境管理的关键。</w:t>
      </w:r>
      <w:r w:rsidR="00296DA9">
        <w:rPr>
          <w:rFonts w:hint="eastAsia"/>
        </w:rPr>
        <w:t>《</w:t>
      </w:r>
      <w:r w:rsidRPr="00A131BE">
        <w:rPr>
          <w:rFonts w:hint="eastAsia"/>
        </w:rPr>
        <w:t>巴塞尔公约</w:t>
      </w:r>
      <w:r w:rsidR="00296DA9">
        <w:rPr>
          <w:rFonts w:hint="eastAsia"/>
        </w:rPr>
        <w:t>》</w:t>
      </w:r>
      <w:r w:rsidRPr="00A131BE">
        <w:rPr>
          <w:rFonts w:hint="eastAsia"/>
        </w:rPr>
        <w:t>关于汞废物无害环境管理的技术准则涉及这种废物的标识和识别，并通过国家废物管理方案程序予以适当执行。</w:t>
      </w:r>
    </w:p>
  </w:footnote>
  <w:footnote w:id="15">
    <w:p w14:paraId="5ACAEF8E" w14:textId="6403074E" w:rsidR="0048671B" w:rsidRPr="00A131BE" w:rsidRDefault="0048671B" w:rsidP="00987D71">
      <w:pPr>
        <w:pStyle w:val="MCFooter"/>
        <w:snapToGrid/>
        <w:ind w:left="1253" w:hanging="1253"/>
        <w:jc w:val="left"/>
      </w:pPr>
      <w:r>
        <w:rPr>
          <w:rFonts w:hint="eastAsia"/>
        </w:rPr>
        <w:tab/>
      </w:r>
      <w:r w:rsidRPr="00B5665B">
        <w:rPr>
          <w:rStyle w:val="CharSuperscript"/>
          <w:rFonts w:hint="eastAsia"/>
        </w:rPr>
        <w:footnoteRef/>
      </w:r>
      <w:r w:rsidRPr="00A131BE">
        <w:rPr>
          <w:rFonts w:hint="eastAsia"/>
        </w:rPr>
        <w:t xml:space="preserve"> </w:t>
      </w:r>
      <w:r w:rsidRPr="00A131BE">
        <w:rPr>
          <w:rFonts w:hint="eastAsia"/>
        </w:rPr>
        <w:t>为获取和挖掘矿石必须破碎和处置的岩石；在研磨过程之前必须排弃或搁置的无价值岩石。（美国环境保护局，</w:t>
      </w:r>
      <w:r w:rsidRPr="00A131BE">
        <w:rPr>
          <w:rFonts w:hint="eastAsia"/>
        </w:rPr>
        <w:t>1985</w:t>
      </w:r>
      <w:r w:rsidRPr="00A131BE">
        <w:rPr>
          <w:rFonts w:hint="eastAsia"/>
        </w:rPr>
        <w:t>年，“</w:t>
      </w:r>
      <w:r w:rsidRPr="00A131BE">
        <w:rPr>
          <w:rFonts w:hint="eastAsia"/>
        </w:rPr>
        <w:t>Report to Congress: Wastes from the Extraction and Beneficiation of Metallic Ores, Phosphate Rock, Asbestos, Overburden from Uranium Mining and Oil Shale</w:t>
      </w:r>
      <w:r w:rsidRPr="00A131BE">
        <w:rPr>
          <w:rFonts w:hint="eastAsia"/>
        </w:rPr>
        <w:t>”）。</w:t>
      </w:r>
      <w:hyperlink r:id="rId5" w:history="1">
        <w:r w:rsidRPr="00987D71">
          <w:rPr>
            <w:rStyle w:val="afa"/>
            <w:rFonts w:hint="eastAsia"/>
            <w:szCs w:val="10"/>
            <w:lang w:val="en-US"/>
          </w:rPr>
          <w:t>https://www.epa.gov/hw/report-congress-wastes-extraction-and-beneficiation-metallic-ores-phosphate-rock-asbestos</w:t>
        </w:r>
      </w:hyperlink>
      <w:r w:rsidRPr="00A131BE">
        <w:rPr>
          <w:rFonts w:hint="eastAsia"/>
        </w:rPr>
        <w:t>。</w:t>
      </w:r>
    </w:p>
  </w:footnote>
  <w:footnote w:id="16">
    <w:p w14:paraId="3308B1AB" w14:textId="252CFC11" w:rsidR="0048671B" w:rsidRPr="00A131BE" w:rsidRDefault="0048671B" w:rsidP="00987D71">
      <w:pPr>
        <w:pStyle w:val="MCFooter"/>
        <w:snapToGrid/>
        <w:ind w:left="1253" w:hanging="1253"/>
        <w:jc w:val="left"/>
      </w:pPr>
      <w:r>
        <w:rPr>
          <w:rFonts w:hint="eastAsia"/>
        </w:rPr>
        <w:tab/>
      </w:r>
      <w:r w:rsidRPr="00B5665B">
        <w:rPr>
          <w:rStyle w:val="CharSuperscript"/>
          <w:rFonts w:hint="eastAsia"/>
        </w:rPr>
        <w:footnoteRef/>
      </w:r>
      <w:r w:rsidRPr="00A131BE">
        <w:rPr>
          <w:rFonts w:hint="eastAsia"/>
        </w:rPr>
        <w:t xml:space="preserve"> </w:t>
      </w:r>
      <w:r w:rsidRPr="00A131BE">
        <w:rPr>
          <w:rFonts w:hint="eastAsia"/>
        </w:rPr>
        <w:t>覆盖采矿区的固结或未固结物质。（同上）</w:t>
      </w:r>
    </w:p>
  </w:footnote>
  <w:footnote w:id="17">
    <w:p w14:paraId="0DBEBB2E" w14:textId="49CEEE1E" w:rsidR="0048671B" w:rsidRPr="00A131BE" w:rsidRDefault="0048671B" w:rsidP="00987D71">
      <w:pPr>
        <w:pStyle w:val="MCFooter"/>
        <w:snapToGrid/>
        <w:ind w:left="1253" w:hanging="1253"/>
        <w:jc w:val="left"/>
      </w:pPr>
      <w:r>
        <w:rPr>
          <w:rFonts w:hint="eastAsia"/>
        </w:rPr>
        <w:tab/>
      </w:r>
      <w:r w:rsidRPr="00B5665B">
        <w:rPr>
          <w:rStyle w:val="CharSuperscript"/>
          <w:rFonts w:hint="eastAsia"/>
        </w:rPr>
        <w:footnoteRef/>
      </w:r>
      <w:r w:rsidRPr="00A131BE">
        <w:rPr>
          <w:rFonts w:hint="eastAsia"/>
        </w:rPr>
        <w:t xml:space="preserve"> </w:t>
      </w:r>
      <w:r w:rsidRPr="00A131BE">
        <w:rPr>
          <w:rFonts w:hint="eastAsia"/>
        </w:rPr>
        <w:t>通过物理或化学选矿，包括通过各种方法进行破碎、研磨、分选和浓缩，除去矿石中的有价值成分（也称为价值成分）后，由剩余物质构成的大体积废物。（同上）</w:t>
      </w:r>
    </w:p>
  </w:footnote>
  <w:footnote w:id="18">
    <w:p w14:paraId="37558D7A" w14:textId="2291DBDA" w:rsidR="0048671B" w:rsidRPr="00A131BE" w:rsidRDefault="0048671B" w:rsidP="00987D71">
      <w:pPr>
        <w:pStyle w:val="MCFooter"/>
        <w:snapToGrid/>
        <w:ind w:left="1253" w:hanging="1253"/>
        <w:jc w:val="left"/>
      </w:pPr>
      <w:r>
        <w:rPr>
          <w:rFonts w:hint="eastAsia"/>
        </w:rPr>
        <w:tab/>
      </w:r>
      <w:r w:rsidRPr="00B5665B">
        <w:rPr>
          <w:rStyle w:val="CharSuperscript"/>
          <w:rFonts w:hint="eastAsia"/>
        </w:rPr>
        <w:footnoteRef/>
      </w:r>
      <w:r w:rsidRPr="00A131BE">
        <w:rPr>
          <w:rFonts w:hint="eastAsia"/>
        </w:rPr>
        <w:t xml:space="preserve"> </w:t>
      </w:r>
      <w:r w:rsidRPr="00A131BE">
        <w:rPr>
          <w:rFonts w:hint="eastAsia"/>
        </w:rPr>
        <w:t>矿区土地处置的例外情况数量有限。</w:t>
      </w:r>
    </w:p>
  </w:footnote>
  <w:footnote w:id="19">
    <w:p w14:paraId="7B82D8A9" w14:textId="77777777" w:rsidR="00A4537D" w:rsidRPr="00A131BE" w:rsidRDefault="008A1CD4" w:rsidP="009F0BB7">
      <w:pPr>
        <w:pStyle w:val="MCFooter"/>
        <w:jc w:val="left"/>
      </w:pPr>
      <w:r>
        <w:rPr>
          <w:rFonts w:hint="eastAsia"/>
        </w:rPr>
        <w:tab/>
      </w:r>
      <w:r w:rsidR="0048671B" w:rsidRPr="00B5665B">
        <w:rPr>
          <w:rStyle w:val="CharSuperscript"/>
          <w:rFonts w:hint="eastAsia"/>
        </w:rPr>
        <w:footnoteRef/>
      </w:r>
      <w:r w:rsidR="0048671B" w:rsidRPr="00A131BE">
        <w:rPr>
          <w:rFonts w:hint="eastAsia"/>
        </w:rPr>
        <w:t xml:space="preserve"> </w:t>
      </w:r>
      <w:r w:rsidR="00A4537D" w:rsidRPr="00A131BE">
        <w:rPr>
          <w:rFonts w:hint="eastAsia"/>
        </w:rPr>
        <w:t>根据专家组的意见，需要考虑以下几点：</w:t>
      </w:r>
    </w:p>
    <w:p w14:paraId="65BEC6B9" w14:textId="77777777" w:rsidR="00A4537D" w:rsidRPr="00A131BE" w:rsidRDefault="00A4537D" w:rsidP="00970175">
      <w:pPr>
        <w:pStyle w:val="MCFooter"/>
        <w:numPr>
          <w:ilvl w:val="0"/>
          <w:numId w:val="17"/>
        </w:numPr>
        <w:tabs>
          <w:tab w:val="clear" w:pos="2494"/>
          <w:tab w:val="left" w:pos="2040"/>
        </w:tabs>
        <w:ind w:left="2495" w:hanging="624"/>
        <w:jc w:val="left"/>
      </w:pPr>
      <w:r w:rsidRPr="00A131BE">
        <w:rPr>
          <w:rFonts w:hint="eastAsia"/>
        </w:rPr>
        <w:t>在制定阈值设定方法的早期阶段，一些废物在取样方面构成的挑战。</w:t>
      </w:r>
    </w:p>
    <w:p w14:paraId="62DAA6CF" w14:textId="3A5CB4A5" w:rsidR="00A4537D" w:rsidRPr="00A131BE" w:rsidRDefault="00A4537D" w:rsidP="003470DA">
      <w:pPr>
        <w:pStyle w:val="MCFooter"/>
        <w:numPr>
          <w:ilvl w:val="0"/>
          <w:numId w:val="17"/>
        </w:numPr>
        <w:tabs>
          <w:tab w:val="clear" w:pos="2494"/>
          <w:tab w:val="left" w:pos="2040"/>
        </w:tabs>
        <w:ind w:left="2040" w:hanging="169"/>
        <w:jc w:val="left"/>
      </w:pPr>
      <w:r w:rsidRPr="00A131BE">
        <w:rPr>
          <w:rFonts w:hint="eastAsia"/>
        </w:rPr>
        <w:t>定量分析中的液固比（每升浸出介质中有多少克废物）和浸出介质的化学成分（酸、酸的类型、</w:t>
      </w:r>
      <w:r w:rsidRPr="00A131BE">
        <w:rPr>
          <w:rFonts w:hint="eastAsia"/>
        </w:rPr>
        <w:t>pH</w:t>
      </w:r>
      <w:r w:rsidRPr="00A131BE">
        <w:rPr>
          <w:rFonts w:hint="eastAsia"/>
        </w:rPr>
        <w:t>值、蒸馏水）以及它们与</w:t>
      </w:r>
      <w:r w:rsidR="0020631A" w:rsidRPr="00A131BE">
        <w:rPr>
          <w:rFonts w:hint="eastAsia"/>
        </w:rPr>
        <w:t>可能</w:t>
      </w:r>
      <w:r w:rsidR="0020631A">
        <w:rPr>
          <w:rFonts w:hint="eastAsia"/>
        </w:rPr>
        <w:t>的</w:t>
      </w:r>
      <w:r w:rsidRPr="00A131BE">
        <w:rPr>
          <w:rFonts w:hint="eastAsia"/>
        </w:rPr>
        <w:t>处置条件之间的关系。</w:t>
      </w:r>
    </w:p>
    <w:p w14:paraId="793E39D9" w14:textId="77777777" w:rsidR="00A4537D" w:rsidRPr="00A131BE" w:rsidRDefault="00A4537D" w:rsidP="00970175">
      <w:pPr>
        <w:pStyle w:val="MCFooter"/>
        <w:numPr>
          <w:ilvl w:val="0"/>
          <w:numId w:val="17"/>
        </w:numPr>
        <w:tabs>
          <w:tab w:val="clear" w:pos="2494"/>
          <w:tab w:val="left" w:pos="2040"/>
        </w:tabs>
        <w:ind w:left="2495" w:hanging="624"/>
        <w:jc w:val="left"/>
      </w:pPr>
      <w:r w:rsidRPr="00A131BE">
        <w:rPr>
          <w:rFonts w:hint="eastAsia"/>
        </w:rPr>
        <w:t>设立阈值需要考虑的接触情景模拟；例如，保护饮用水不受地下水源的污染。</w:t>
      </w:r>
    </w:p>
    <w:p w14:paraId="234058AF" w14:textId="74C88ACA" w:rsidR="0048671B" w:rsidRPr="00A131BE" w:rsidRDefault="00A4537D" w:rsidP="00970175">
      <w:pPr>
        <w:pStyle w:val="MCFooter"/>
        <w:numPr>
          <w:ilvl w:val="0"/>
          <w:numId w:val="17"/>
        </w:numPr>
        <w:tabs>
          <w:tab w:val="clear" w:pos="2494"/>
          <w:tab w:val="left" w:pos="2040"/>
        </w:tabs>
        <w:ind w:left="2040" w:hanging="169"/>
        <w:jc w:val="left"/>
      </w:pPr>
      <w:r w:rsidRPr="00A131BE">
        <w:rPr>
          <w:rFonts w:hint="eastAsia"/>
        </w:rPr>
        <w:t>所涉及安全系数的减少（例如，</w:t>
      </w:r>
      <w:proofErr w:type="gramStart"/>
      <w:r w:rsidRPr="00A131BE">
        <w:rPr>
          <w:rFonts w:hint="eastAsia"/>
        </w:rPr>
        <w:t>汞从废物</w:t>
      </w:r>
      <w:proofErr w:type="gramEnd"/>
      <w:r w:rsidRPr="00A131BE">
        <w:rPr>
          <w:rFonts w:hint="eastAsia"/>
        </w:rPr>
        <w:t>向地下水迁移的稀释系数，或较为保守办法的不确定系数）。</w:t>
      </w:r>
    </w:p>
  </w:footnote>
  <w:footnote w:id="20">
    <w:p w14:paraId="329B210F" w14:textId="05D9E8BA" w:rsidR="0048671B" w:rsidRPr="00A131BE" w:rsidRDefault="008A1CD4" w:rsidP="009F0BB7">
      <w:pPr>
        <w:pStyle w:val="MCFooter"/>
        <w:jc w:val="left"/>
      </w:pPr>
      <w:r>
        <w:rPr>
          <w:rFonts w:hint="eastAsia"/>
        </w:rPr>
        <w:tab/>
      </w:r>
      <w:r w:rsidR="0048671B" w:rsidRPr="00B5665B">
        <w:rPr>
          <w:rStyle w:val="CharSuperscript"/>
          <w:rFonts w:hint="eastAsia"/>
        </w:rPr>
        <w:footnoteRef/>
      </w:r>
      <w:r w:rsidR="0048671B" w:rsidRPr="00A131BE">
        <w:rPr>
          <w:rFonts w:hint="eastAsia"/>
        </w:rPr>
        <w:t xml:space="preserve"> </w:t>
      </w:r>
      <w:r w:rsidR="00A4537D" w:rsidRPr="00A131BE">
        <w:rPr>
          <w:rFonts w:hint="eastAsia"/>
        </w:rPr>
        <w:t>进行更多技术性工作时应考虑到缔约方正在实施的具有法律约束力的浸出试验程序和阈值。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2788D9" w14:textId="77777777" w:rsidR="0048671B" w:rsidRPr="00A131BE" w:rsidRDefault="0048671B" w:rsidP="00A131BE">
    <w:pPr>
      <w:pBdr>
        <w:bottom w:val="single" w:sz="2" w:space="1" w:color="auto"/>
      </w:pBdr>
      <w:spacing w:after="80" w:line="240" w:lineRule="auto"/>
      <w:jc w:val="left"/>
      <w:rPr>
        <w:b/>
        <w:sz w:val="20"/>
      </w:rPr>
    </w:pPr>
    <w:r w:rsidRPr="00A131BE">
      <w:rPr>
        <w:b/>
        <w:sz w:val="20"/>
      </w:rPr>
      <w:t>UNEP/MC/COP.3/7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62D3FA" w14:textId="77777777" w:rsidR="0048671B" w:rsidRPr="00A131BE" w:rsidRDefault="0048671B" w:rsidP="00A131BE">
    <w:pPr>
      <w:pBdr>
        <w:bottom w:val="single" w:sz="2" w:space="1" w:color="auto"/>
      </w:pBdr>
      <w:spacing w:after="80" w:line="240" w:lineRule="auto"/>
      <w:jc w:val="right"/>
      <w:rPr>
        <w:b/>
        <w:sz w:val="20"/>
      </w:rPr>
    </w:pPr>
    <w:r w:rsidRPr="00A131BE">
      <w:rPr>
        <w:b/>
        <w:sz w:val="20"/>
      </w:rPr>
      <w:t>UNEP/MC/COP.3/7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BE2844" w14:textId="77777777" w:rsidR="00583B2B" w:rsidRDefault="00583B2B" w:rsidP="00FC2F3B">
    <w:pPr>
      <w:pStyle w:val="ad"/>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E2830"/>
    <w:multiLevelType w:val="multilevel"/>
    <w:tmpl w:val="054E2830"/>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97469E3"/>
    <w:multiLevelType w:val="multilevel"/>
    <w:tmpl w:val="097469E3"/>
    <w:lvl w:ilvl="0">
      <w:start w:val="1"/>
      <w:numFmt w:val="lowerLetter"/>
      <w:lvlText w:val="(%1)"/>
      <w:lvlJc w:val="left"/>
      <w:pPr>
        <w:ind w:left="3716" w:hanging="1845"/>
      </w:pPr>
      <w:rPr>
        <w:rFonts w:hint="default"/>
      </w:rPr>
    </w:lvl>
    <w:lvl w:ilvl="1">
      <w:start w:val="1"/>
      <w:numFmt w:val="lowerLetter"/>
      <w:lvlText w:val="%2."/>
      <w:lvlJc w:val="left"/>
      <w:pPr>
        <w:ind w:left="2951" w:hanging="360"/>
      </w:pPr>
    </w:lvl>
    <w:lvl w:ilvl="2">
      <w:start w:val="1"/>
      <w:numFmt w:val="lowerRoman"/>
      <w:lvlText w:val="%3."/>
      <w:lvlJc w:val="right"/>
      <w:pPr>
        <w:ind w:left="3671" w:hanging="180"/>
      </w:pPr>
    </w:lvl>
    <w:lvl w:ilvl="3">
      <w:start w:val="1"/>
      <w:numFmt w:val="decimal"/>
      <w:lvlText w:val="%4."/>
      <w:lvlJc w:val="left"/>
      <w:pPr>
        <w:ind w:left="4391" w:hanging="360"/>
      </w:pPr>
    </w:lvl>
    <w:lvl w:ilvl="4">
      <w:start w:val="1"/>
      <w:numFmt w:val="lowerLetter"/>
      <w:lvlText w:val="%5."/>
      <w:lvlJc w:val="left"/>
      <w:pPr>
        <w:ind w:left="5111" w:hanging="360"/>
      </w:pPr>
    </w:lvl>
    <w:lvl w:ilvl="5">
      <w:start w:val="1"/>
      <w:numFmt w:val="lowerRoman"/>
      <w:lvlText w:val="%6."/>
      <w:lvlJc w:val="right"/>
      <w:pPr>
        <w:ind w:left="5831" w:hanging="180"/>
      </w:pPr>
    </w:lvl>
    <w:lvl w:ilvl="6">
      <w:start w:val="1"/>
      <w:numFmt w:val="decimal"/>
      <w:lvlText w:val="%7."/>
      <w:lvlJc w:val="left"/>
      <w:pPr>
        <w:ind w:left="6551" w:hanging="360"/>
      </w:pPr>
    </w:lvl>
    <w:lvl w:ilvl="7">
      <w:start w:val="1"/>
      <w:numFmt w:val="lowerLetter"/>
      <w:lvlText w:val="%8."/>
      <w:lvlJc w:val="left"/>
      <w:pPr>
        <w:ind w:left="7271" w:hanging="360"/>
      </w:pPr>
    </w:lvl>
    <w:lvl w:ilvl="8">
      <w:start w:val="1"/>
      <w:numFmt w:val="lowerRoman"/>
      <w:lvlText w:val="%9."/>
      <w:lvlJc w:val="right"/>
      <w:pPr>
        <w:ind w:left="7991" w:hanging="180"/>
      </w:pPr>
    </w:lvl>
  </w:abstractNum>
  <w:abstractNum w:abstractNumId="2" w15:restartNumberingAfterBreak="0">
    <w:nsid w:val="0B712F8D"/>
    <w:multiLevelType w:val="multilevel"/>
    <w:tmpl w:val="0B712F8D"/>
    <w:lvl w:ilvl="0">
      <w:start w:val="1"/>
      <w:numFmt w:val="bullet"/>
      <w:lvlText w:val="–"/>
      <w:lvlJc w:val="left"/>
      <w:pPr>
        <w:ind w:left="360" w:hanging="360"/>
      </w:pPr>
      <w:rPr>
        <w:rFonts w:ascii="Times New Roman" w:eastAsia="Symbol" w:hAnsi="Times New Roman" w:cs="Times New Roman" w:hint="default"/>
        <w:b w:val="0"/>
        <w:bCs w:val="0"/>
        <w:i w:val="0"/>
        <w:iCs w:val="0"/>
        <w:caps w:val="0"/>
        <w:smallCaps w:val="0"/>
        <w:strike w:val="0"/>
        <w:dstrike w:val="0"/>
        <w:outline w:val="0"/>
        <w:emboss w:val="0"/>
        <w:imprint w:val="0"/>
        <w:color w:val="000000"/>
        <w:spacing w:val="0"/>
        <w:w w:val="100"/>
        <w:kern w:val="0"/>
        <w:position w:val="0"/>
        <w:vertAlign w:val="baseline"/>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15A761D3"/>
    <w:multiLevelType w:val="multilevel"/>
    <w:tmpl w:val="15A761D3"/>
    <w:lvl w:ilvl="0">
      <w:start w:val="1"/>
      <w:numFmt w:val="decimal"/>
      <w:lvlText w:val="%1."/>
      <w:lvlJc w:val="left"/>
      <w:pPr>
        <w:ind w:left="1607" w:hanging="360"/>
      </w:pPr>
      <w:rPr>
        <w:rFonts w:hint="default"/>
      </w:rPr>
    </w:lvl>
    <w:lvl w:ilvl="1">
      <w:start w:val="1"/>
      <w:numFmt w:val="lowerLetter"/>
      <w:lvlText w:val="%2."/>
      <w:lvlJc w:val="left"/>
      <w:pPr>
        <w:ind w:left="2327" w:hanging="360"/>
      </w:pPr>
    </w:lvl>
    <w:lvl w:ilvl="2">
      <w:start w:val="1"/>
      <w:numFmt w:val="lowerRoman"/>
      <w:lvlText w:val="%3."/>
      <w:lvlJc w:val="right"/>
      <w:pPr>
        <w:ind w:left="3047" w:hanging="180"/>
      </w:pPr>
    </w:lvl>
    <w:lvl w:ilvl="3">
      <w:start w:val="1"/>
      <w:numFmt w:val="decimal"/>
      <w:lvlText w:val="%4."/>
      <w:lvlJc w:val="left"/>
      <w:pPr>
        <w:ind w:left="3767" w:hanging="360"/>
      </w:pPr>
    </w:lvl>
    <w:lvl w:ilvl="4">
      <w:start w:val="1"/>
      <w:numFmt w:val="lowerLetter"/>
      <w:lvlText w:val="%5."/>
      <w:lvlJc w:val="left"/>
      <w:pPr>
        <w:ind w:left="4487" w:hanging="360"/>
      </w:pPr>
    </w:lvl>
    <w:lvl w:ilvl="5">
      <w:start w:val="1"/>
      <w:numFmt w:val="lowerRoman"/>
      <w:lvlText w:val="%6."/>
      <w:lvlJc w:val="right"/>
      <w:pPr>
        <w:ind w:left="5207" w:hanging="180"/>
      </w:pPr>
    </w:lvl>
    <w:lvl w:ilvl="6">
      <w:start w:val="1"/>
      <w:numFmt w:val="decimal"/>
      <w:lvlText w:val="%7."/>
      <w:lvlJc w:val="left"/>
      <w:pPr>
        <w:ind w:left="5927" w:hanging="360"/>
      </w:pPr>
    </w:lvl>
    <w:lvl w:ilvl="7">
      <w:start w:val="1"/>
      <w:numFmt w:val="lowerLetter"/>
      <w:lvlText w:val="%8."/>
      <w:lvlJc w:val="left"/>
      <w:pPr>
        <w:ind w:left="6647" w:hanging="360"/>
      </w:pPr>
    </w:lvl>
    <w:lvl w:ilvl="8">
      <w:start w:val="1"/>
      <w:numFmt w:val="lowerRoman"/>
      <w:lvlText w:val="%9."/>
      <w:lvlJc w:val="right"/>
      <w:pPr>
        <w:ind w:left="7367" w:hanging="180"/>
      </w:pPr>
    </w:lvl>
  </w:abstractNum>
  <w:abstractNum w:abstractNumId="4" w15:restartNumberingAfterBreak="0">
    <w:nsid w:val="1B571867"/>
    <w:multiLevelType w:val="singleLevel"/>
    <w:tmpl w:val="1B571867"/>
    <w:lvl w:ilvl="0">
      <w:start w:val="1"/>
      <w:numFmt w:val="upperRoman"/>
      <w:pStyle w:val="8"/>
      <w:lvlText w:val="%1."/>
      <w:lvlJc w:val="left"/>
      <w:pPr>
        <w:tabs>
          <w:tab w:val="left" w:pos="720"/>
        </w:tabs>
        <w:ind w:left="720" w:hanging="720"/>
      </w:pPr>
      <w:rPr>
        <w:rFonts w:hint="default"/>
      </w:rPr>
    </w:lvl>
  </w:abstractNum>
  <w:abstractNum w:abstractNumId="5" w15:restartNumberingAfterBreak="0">
    <w:nsid w:val="201C7F90"/>
    <w:multiLevelType w:val="multilevel"/>
    <w:tmpl w:val="201C7F90"/>
    <w:lvl w:ilvl="0">
      <w:start w:val="1"/>
      <w:numFmt w:val="decimal"/>
      <w:lvlText w:val="%1."/>
      <w:lvlJc w:val="left"/>
      <w:pPr>
        <w:ind w:left="2591" w:hanging="360"/>
      </w:pPr>
    </w:lvl>
    <w:lvl w:ilvl="1">
      <w:start w:val="1"/>
      <w:numFmt w:val="lowerLetter"/>
      <w:lvlText w:val="(%2)"/>
      <w:lvlJc w:val="left"/>
      <w:pPr>
        <w:ind w:left="3311" w:hanging="360"/>
      </w:pPr>
      <w:rPr>
        <w:rFonts w:hint="default"/>
      </w:rPr>
    </w:lvl>
    <w:lvl w:ilvl="2">
      <w:start w:val="1"/>
      <w:numFmt w:val="lowerRoman"/>
      <w:lvlText w:val="%3."/>
      <w:lvlJc w:val="right"/>
      <w:pPr>
        <w:ind w:left="4031" w:hanging="180"/>
      </w:pPr>
    </w:lvl>
    <w:lvl w:ilvl="3">
      <w:start w:val="1"/>
      <w:numFmt w:val="decimal"/>
      <w:lvlText w:val="%4."/>
      <w:lvlJc w:val="left"/>
      <w:pPr>
        <w:ind w:left="4751" w:hanging="360"/>
      </w:pPr>
    </w:lvl>
    <w:lvl w:ilvl="4">
      <w:start w:val="1"/>
      <w:numFmt w:val="lowerLetter"/>
      <w:lvlText w:val="%5."/>
      <w:lvlJc w:val="left"/>
      <w:pPr>
        <w:ind w:left="5471" w:hanging="360"/>
      </w:pPr>
    </w:lvl>
    <w:lvl w:ilvl="5">
      <w:start w:val="1"/>
      <w:numFmt w:val="lowerRoman"/>
      <w:lvlText w:val="%6."/>
      <w:lvlJc w:val="right"/>
      <w:pPr>
        <w:ind w:left="6191" w:hanging="180"/>
      </w:pPr>
    </w:lvl>
    <w:lvl w:ilvl="6">
      <w:start w:val="1"/>
      <w:numFmt w:val="decimal"/>
      <w:lvlText w:val="%7."/>
      <w:lvlJc w:val="left"/>
      <w:pPr>
        <w:ind w:left="6911" w:hanging="360"/>
      </w:pPr>
    </w:lvl>
    <w:lvl w:ilvl="7">
      <w:start w:val="1"/>
      <w:numFmt w:val="lowerLetter"/>
      <w:lvlText w:val="%8."/>
      <w:lvlJc w:val="left"/>
      <w:pPr>
        <w:ind w:left="7631" w:hanging="360"/>
      </w:pPr>
    </w:lvl>
    <w:lvl w:ilvl="8">
      <w:start w:val="1"/>
      <w:numFmt w:val="lowerRoman"/>
      <w:lvlText w:val="%9."/>
      <w:lvlJc w:val="right"/>
      <w:pPr>
        <w:ind w:left="8351" w:hanging="180"/>
      </w:pPr>
    </w:lvl>
  </w:abstractNum>
  <w:abstractNum w:abstractNumId="6" w15:restartNumberingAfterBreak="0">
    <w:nsid w:val="35571603"/>
    <w:multiLevelType w:val="singleLevel"/>
    <w:tmpl w:val="35571603"/>
    <w:lvl w:ilvl="0">
      <w:start w:val="6"/>
      <w:numFmt w:val="upperLetter"/>
      <w:pStyle w:val="9"/>
      <w:lvlText w:val="%1."/>
      <w:lvlJc w:val="left"/>
      <w:pPr>
        <w:tabs>
          <w:tab w:val="left" w:pos="360"/>
        </w:tabs>
        <w:ind w:left="360" w:hanging="360"/>
      </w:pPr>
      <w:rPr>
        <w:rFonts w:hint="default"/>
      </w:rPr>
    </w:lvl>
  </w:abstractNum>
  <w:abstractNum w:abstractNumId="7" w15:restartNumberingAfterBreak="0">
    <w:nsid w:val="39291CC6"/>
    <w:multiLevelType w:val="multilevel"/>
    <w:tmpl w:val="39291CC6"/>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D7B6B85"/>
    <w:multiLevelType w:val="multilevel"/>
    <w:tmpl w:val="3D7B6B85"/>
    <w:lvl w:ilvl="0">
      <w:start w:val="1"/>
      <w:numFmt w:val="lowerLetter"/>
      <w:lvlText w:val="(%1)"/>
      <w:lvlJc w:val="left"/>
      <w:pPr>
        <w:ind w:left="3716" w:hanging="1845"/>
      </w:pPr>
      <w:rPr>
        <w:rFonts w:hint="default"/>
      </w:rPr>
    </w:lvl>
    <w:lvl w:ilvl="1">
      <w:start w:val="1"/>
      <w:numFmt w:val="decimal"/>
      <w:lvlText w:val="(%2)"/>
      <w:lvlJc w:val="left"/>
      <w:pPr>
        <w:ind w:left="2951" w:hanging="360"/>
      </w:pPr>
      <w:rPr>
        <w:rFonts w:hint="default"/>
      </w:rPr>
    </w:lvl>
    <w:lvl w:ilvl="2">
      <w:start w:val="1"/>
      <w:numFmt w:val="lowerRoman"/>
      <w:lvlText w:val="%3."/>
      <w:lvlJc w:val="right"/>
      <w:pPr>
        <w:ind w:left="3671" w:hanging="180"/>
      </w:pPr>
    </w:lvl>
    <w:lvl w:ilvl="3">
      <w:start w:val="1"/>
      <w:numFmt w:val="decimal"/>
      <w:lvlText w:val="%4."/>
      <w:lvlJc w:val="left"/>
      <w:pPr>
        <w:ind w:left="4391" w:hanging="360"/>
      </w:pPr>
    </w:lvl>
    <w:lvl w:ilvl="4">
      <w:start w:val="1"/>
      <w:numFmt w:val="lowerLetter"/>
      <w:lvlText w:val="%5."/>
      <w:lvlJc w:val="left"/>
      <w:pPr>
        <w:ind w:left="5111" w:hanging="360"/>
      </w:pPr>
    </w:lvl>
    <w:lvl w:ilvl="5">
      <w:start w:val="1"/>
      <w:numFmt w:val="lowerRoman"/>
      <w:lvlText w:val="%6."/>
      <w:lvlJc w:val="right"/>
      <w:pPr>
        <w:ind w:left="5831" w:hanging="180"/>
      </w:pPr>
    </w:lvl>
    <w:lvl w:ilvl="6">
      <w:start w:val="1"/>
      <w:numFmt w:val="decimal"/>
      <w:lvlText w:val="%7."/>
      <w:lvlJc w:val="left"/>
      <w:pPr>
        <w:ind w:left="6551" w:hanging="360"/>
      </w:pPr>
    </w:lvl>
    <w:lvl w:ilvl="7">
      <w:start w:val="1"/>
      <w:numFmt w:val="lowerLetter"/>
      <w:lvlText w:val="%8."/>
      <w:lvlJc w:val="left"/>
      <w:pPr>
        <w:ind w:left="7271" w:hanging="360"/>
      </w:pPr>
    </w:lvl>
    <w:lvl w:ilvl="8">
      <w:start w:val="1"/>
      <w:numFmt w:val="lowerRoman"/>
      <w:lvlText w:val="%9."/>
      <w:lvlJc w:val="right"/>
      <w:pPr>
        <w:ind w:left="7991" w:hanging="180"/>
      </w:pPr>
    </w:lvl>
  </w:abstractNum>
  <w:abstractNum w:abstractNumId="9" w15:restartNumberingAfterBreak="0">
    <w:nsid w:val="503E16BA"/>
    <w:multiLevelType w:val="multilevel"/>
    <w:tmpl w:val="BC966C60"/>
    <w:name w:val="LT_Heading"/>
    <w:lvl w:ilvl="0">
      <w:start w:val="1"/>
      <w:numFmt w:val="chineseCountingThousand"/>
      <w:pStyle w:val="MCHeading1Ch"/>
      <w:lvlText w:val="%1、"/>
      <w:lvlJc w:val="left"/>
      <w:pPr>
        <w:ind w:left="757" w:hanging="397"/>
      </w:pPr>
      <w:rPr>
        <w:rFonts w:hint="eastAsia"/>
        <w:sz w:val="32"/>
      </w:rPr>
    </w:lvl>
    <w:lvl w:ilvl="1">
      <w:start w:val="1"/>
      <w:numFmt w:val="upperLetter"/>
      <w:pStyle w:val="MCHeading2Letter"/>
      <w:lvlText w:val="%2."/>
      <w:lvlJc w:val="right"/>
      <w:pPr>
        <w:ind w:left="1248" w:hanging="397"/>
      </w:pPr>
      <w:rPr>
        <w:rFonts w:ascii="Times New Roman" w:eastAsia="SimHei" w:hint="eastAsia"/>
        <w:sz w:val="28"/>
      </w:rPr>
    </w:lvl>
    <w:lvl w:ilvl="2">
      <w:start w:val="1"/>
      <w:numFmt w:val="decimal"/>
      <w:pStyle w:val="MCHeading3Number"/>
      <w:lvlText w:val="%3."/>
      <w:lvlJc w:val="right"/>
      <w:pPr>
        <w:ind w:left="1248" w:hanging="397"/>
      </w:pPr>
      <w:rPr>
        <w:rFonts w:ascii="Times New Roman" w:eastAsia="SimHei" w:hint="eastAsia"/>
        <w:sz w:val="24"/>
      </w:rPr>
    </w:lvl>
    <w:lvl w:ilvl="3">
      <w:start w:val="1"/>
      <w:numFmt w:val="decimal"/>
      <w:lvlText w:val="%1.%2.%3.%4"/>
      <w:lvlJc w:val="left"/>
      <w:pPr>
        <w:ind w:left="1985" w:hanging="708"/>
      </w:pPr>
    </w:lvl>
    <w:lvl w:ilvl="4">
      <w:start w:val="1"/>
      <w:numFmt w:val="decimal"/>
      <w:lvlText w:val="%1.%2.%3.%4.%5"/>
      <w:lvlJc w:val="left"/>
      <w:pPr>
        <w:ind w:left="2552" w:hanging="850"/>
      </w:pPr>
    </w:lvl>
    <w:lvl w:ilvl="5">
      <w:start w:val="1"/>
      <w:numFmt w:val="decimal"/>
      <w:lvlText w:val="%1.%2.%3.%4.%5.%6"/>
      <w:lvlJc w:val="left"/>
      <w:pPr>
        <w:ind w:left="3261" w:hanging="1134"/>
      </w:pPr>
    </w:lvl>
    <w:lvl w:ilvl="6">
      <w:start w:val="1"/>
      <w:numFmt w:val="decimal"/>
      <w:lvlText w:val="%1.%2.%3.%4.%5.%6.%7"/>
      <w:lvlJc w:val="left"/>
      <w:pPr>
        <w:ind w:left="3828" w:hanging="1276"/>
      </w:pPr>
    </w:lvl>
    <w:lvl w:ilvl="7">
      <w:start w:val="1"/>
      <w:numFmt w:val="decimal"/>
      <w:lvlText w:val="%1.%2.%3.%4.%5.%6.%7.%8"/>
      <w:lvlJc w:val="left"/>
      <w:pPr>
        <w:ind w:left="4395" w:hanging="1418"/>
      </w:pPr>
    </w:lvl>
    <w:lvl w:ilvl="8">
      <w:start w:val="1"/>
      <w:numFmt w:val="decimal"/>
      <w:lvlText w:val="%1.%2.%3.%4.%5.%6.%7.%8.%9"/>
      <w:lvlJc w:val="left"/>
      <w:pPr>
        <w:ind w:left="5103" w:hanging="1700"/>
      </w:pPr>
    </w:lvl>
  </w:abstractNum>
  <w:abstractNum w:abstractNumId="10" w15:restartNumberingAfterBreak="0">
    <w:nsid w:val="51D2232D"/>
    <w:multiLevelType w:val="multilevel"/>
    <w:tmpl w:val="7D523DE8"/>
    <w:name w:val="LT_Body"/>
    <w:lvl w:ilvl="0">
      <w:start w:val="1"/>
      <w:numFmt w:val="decimal"/>
      <w:pStyle w:val="MCBodyNumber"/>
      <w:lvlText w:val="%1."/>
      <w:lvlJc w:val="left"/>
      <w:pPr>
        <w:ind w:left="1264" w:hanging="17"/>
      </w:pPr>
      <w:rPr>
        <w:rFonts w:ascii="Times New Roman" w:eastAsia="SimSun" w:hint="eastAsia"/>
        <w:sz w:val="24"/>
      </w:rPr>
    </w:lvl>
    <w:lvl w:ilvl="1">
      <w:start w:val="1"/>
      <w:numFmt w:val="lowerLetter"/>
      <w:pStyle w:val="MCBodyLetter"/>
      <w:lvlText w:val="(%2)"/>
      <w:lvlJc w:val="left"/>
      <w:pPr>
        <w:ind w:left="1247" w:firstLine="624"/>
      </w:pPr>
      <w:rPr>
        <w:rFonts w:ascii="Times New Roman" w:eastAsia="SimSun" w:hint="eastAsia"/>
        <w:sz w:val="24"/>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 w15:restartNumberingAfterBreak="0">
    <w:nsid w:val="52A66A9D"/>
    <w:multiLevelType w:val="multilevel"/>
    <w:tmpl w:val="52A66A9D"/>
    <w:lvl w:ilvl="0">
      <w:start w:val="1"/>
      <w:numFmt w:val="decimal"/>
      <w:lvlText w:val="%1."/>
      <w:lvlJc w:val="left"/>
      <w:pPr>
        <w:tabs>
          <w:tab w:val="left" w:pos="1701"/>
        </w:tabs>
        <w:ind w:left="1814" w:firstLine="0"/>
      </w:pPr>
      <w:rPr>
        <w:rFonts w:hint="default"/>
      </w:rPr>
    </w:lvl>
    <w:lvl w:ilvl="1">
      <w:start w:val="1"/>
      <w:numFmt w:val="lowerLetter"/>
      <w:lvlText w:val="(%2)"/>
      <w:lvlJc w:val="left"/>
      <w:pPr>
        <w:tabs>
          <w:tab w:val="left" w:pos="1701"/>
        </w:tabs>
        <w:ind w:left="1814" w:firstLine="567"/>
      </w:pPr>
      <w:rPr>
        <w:rFonts w:hint="default"/>
      </w:rPr>
    </w:lvl>
    <w:lvl w:ilvl="2">
      <w:start w:val="1"/>
      <w:numFmt w:val="lowerRoman"/>
      <w:lvlText w:val="(%3)"/>
      <w:lvlJc w:val="left"/>
      <w:pPr>
        <w:tabs>
          <w:tab w:val="left" w:pos="1701"/>
        </w:tabs>
        <w:ind w:left="3515" w:hanging="567"/>
      </w:pPr>
      <w:rPr>
        <w:rFonts w:hint="default"/>
      </w:rPr>
    </w:lvl>
    <w:lvl w:ilvl="3">
      <w:start w:val="1"/>
      <w:numFmt w:val="lowerLetter"/>
      <w:lvlText w:val="%4."/>
      <w:lvlJc w:val="left"/>
      <w:pPr>
        <w:tabs>
          <w:tab w:val="left" w:pos="1701"/>
        </w:tabs>
        <w:ind w:left="4082" w:hanging="567"/>
      </w:pPr>
      <w:rPr>
        <w:rFonts w:hint="default"/>
      </w:rPr>
    </w:lvl>
    <w:lvl w:ilvl="4">
      <w:start w:val="1"/>
      <w:numFmt w:val="lowerRoman"/>
      <w:lvlText w:val="%5."/>
      <w:lvlJc w:val="left"/>
      <w:pPr>
        <w:tabs>
          <w:tab w:val="left" w:pos="1701"/>
        </w:tabs>
        <w:ind w:left="4649" w:hanging="567"/>
      </w:pPr>
      <w:rPr>
        <w:rFonts w:hint="default"/>
      </w:rPr>
    </w:lvl>
    <w:lvl w:ilvl="5">
      <w:start w:val="1"/>
      <w:numFmt w:val="lowerRoman"/>
      <w:lvlText w:val="%6."/>
      <w:lvlJc w:val="right"/>
      <w:pPr>
        <w:tabs>
          <w:tab w:val="left" w:pos="8402"/>
        </w:tabs>
        <w:ind w:left="8402" w:hanging="180"/>
      </w:pPr>
      <w:rPr>
        <w:rFonts w:hint="default"/>
      </w:rPr>
    </w:lvl>
    <w:lvl w:ilvl="6">
      <w:start w:val="1"/>
      <w:numFmt w:val="decimal"/>
      <w:lvlText w:val="%7."/>
      <w:lvlJc w:val="left"/>
      <w:pPr>
        <w:tabs>
          <w:tab w:val="left" w:pos="9122"/>
        </w:tabs>
        <w:ind w:left="9122" w:hanging="360"/>
      </w:pPr>
      <w:rPr>
        <w:rFonts w:hint="default"/>
      </w:rPr>
    </w:lvl>
    <w:lvl w:ilvl="7">
      <w:start w:val="1"/>
      <w:numFmt w:val="lowerLetter"/>
      <w:lvlText w:val="%8."/>
      <w:lvlJc w:val="left"/>
      <w:pPr>
        <w:tabs>
          <w:tab w:val="left" w:pos="9842"/>
        </w:tabs>
        <w:ind w:left="9842" w:hanging="360"/>
      </w:pPr>
      <w:rPr>
        <w:rFonts w:hint="default"/>
      </w:rPr>
    </w:lvl>
    <w:lvl w:ilvl="8">
      <w:start w:val="1"/>
      <w:numFmt w:val="lowerRoman"/>
      <w:lvlText w:val="%9."/>
      <w:lvlJc w:val="right"/>
      <w:pPr>
        <w:tabs>
          <w:tab w:val="left" w:pos="10562"/>
        </w:tabs>
        <w:ind w:left="10562" w:hanging="180"/>
      </w:pPr>
      <w:rPr>
        <w:rFonts w:hint="default"/>
      </w:rPr>
    </w:lvl>
  </w:abstractNum>
  <w:abstractNum w:abstractNumId="12" w15:restartNumberingAfterBreak="0">
    <w:nsid w:val="743574F9"/>
    <w:multiLevelType w:val="hybridMultilevel"/>
    <w:tmpl w:val="38C2C176"/>
    <w:name w:val="LT_Body2"/>
    <w:lvl w:ilvl="0" w:tplc="53EC1EF2">
      <w:start w:val="1"/>
      <w:numFmt w:val="bullet"/>
      <w:lvlText w:val=""/>
      <w:lvlJc w:val="left"/>
      <w:pPr>
        <w:ind w:left="420" w:hanging="420"/>
      </w:pPr>
      <w:rPr>
        <w:rFonts w:ascii="Symbol" w:hAnsi="Symbol" w:hint="default"/>
        <w:b/>
        <w:bCs/>
        <w:sz w:val="24"/>
        <w:szCs w:val="20"/>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3" w15:restartNumberingAfterBreak="0">
    <w:nsid w:val="76667F6C"/>
    <w:multiLevelType w:val="multilevel"/>
    <w:tmpl w:val="76667F6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1"/>
    <w:lvlOverride w:ilvl="0">
      <w:lvl w:ilvl="0" w:tentative="1">
        <w:start w:val="1"/>
        <w:numFmt w:val="decimal"/>
        <w:lvlText w:val="%1."/>
        <w:lvlJc w:val="left"/>
        <w:pPr>
          <w:tabs>
            <w:tab w:val="left" w:pos="1701"/>
          </w:tabs>
          <w:ind w:left="1814" w:firstLine="0"/>
        </w:pPr>
        <w:rPr>
          <w:rFonts w:hint="default"/>
        </w:rPr>
      </w:lvl>
    </w:lvlOverride>
  </w:num>
  <w:num w:numId="4">
    <w:abstractNumId w:val="13"/>
    <w:lvlOverride w:ilvl="0">
      <w:lvl w:ilvl="0">
        <w:start w:val="1"/>
        <w:numFmt w:val="bullet"/>
        <w:lvlText w:val=""/>
        <w:lvlJc w:val="left"/>
        <w:pPr>
          <w:ind w:left="720" w:hanging="360"/>
        </w:pPr>
        <w:rPr>
          <w:rFonts w:ascii="Symbol" w:hAnsi="Symbol" w:hint="default"/>
        </w:rPr>
      </w:lvl>
    </w:lvlOverride>
  </w:num>
  <w:num w:numId="5">
    <w:abstractNumId w:val="5"/>
  </w:num>
  <w:num w:numId="6">
    <w:abstractNumId w:val="1"/>
  </w:num>
  <w:num w:numId="7">
    <w:abstractNumId w:val="8"/>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lvl w:ilvl="0">
        <w:start w:val="1"/>
        <w:numFmt w:val="decimal"/>
        <w:lvlText w:val="%1."/>
        <w:lvlJc w:val="left"/>
        <w:pPr>
          <w:ind w:left="1607" w:hanging="360"/>
        </w:pPr>
        <w:rPr>
          <w:rFonts w:hint="default"/>
        </w:rPr>
      </w:lvl>
    </w:lvlOverride>
  </w:num>
  <w:num w:numId="10">
    <w:abstractNumId w:val="0"/>
    <w:lvlOverride w:ilvl="0">
      <w:lvl w:ilvl="0">
        <w:start w:val="1"/>
        <w:numFmt w:val="lowerLetter"/>
        <w:lvlText w:val="(%1)"/>
        <w:lvlJc w:val="left"/>
        <w:pPr>
          <w:ind w:left="720" w:hanging="360"/>
        </w:pPr>
        <w:rPr>
          <w:rFonts w:hint="default"/>
        </w:rPr>
      </w:lvl>
    </w:lvlOverride>
  </w:num>
  <w:num w:numId="11">
    <w:abstractNumId w:val="2"/>
    <w:lvlOverride w:ilvl="0">
      <w:lvl w:ilvl="0">
        <w:start w:val="1"/>
        <w:numFmt w:val="bullet"/>
        <w:lvlText w:val="–"/>
        <w:lvlJc w:val="left"/>
        <w:pPr>
          <w:ind w:left="360" w:hanging="360"/>
        </w:pPr>
        <w:rPr>
          <w:rFonts w:ascii="Times New Roman" w:eastAsia="Symbol" w:hAnsi="Times New Roman" w:cs="Times New Roman" w:hint="default"/>
          <w:b w:val="0"/>
          <w:bCs w:val="0"/>
          <w:i w:val="0"/>
          <w:iCs w:val="0"/>
          <w:caps w:val="0"/>
          <w:smallCaps w:val="0"/>
          <w:strike w:val="0"/>
          <w:dstrike w:val="0"/>
          <w:outline w:val="0"/>
          <w:emboss w:val="0"/>
          <w:imprint w:val="0"/>
          <w:color w:val="000000"/>
          <w:spacing w:val="0"/>
          <w:w w:val="100"/>
          <w:kern w:val="0"/>
          <w:position w:val="0"/>
          <w:vertAlign w:val="baseline"/>
        </w:rPr>
      </w:lvl>
    </w:lvlOverride>
  </w:num>
  <w:num w:numId="12">
    <w:abstractNumId w:val="9"/>
  </w:num>
  <w:num w:numId="13">
    <w:abstractNumId w:val="10"/>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bordersDoNotSurroundHeader/>
  <w:bordersDoNotSurroundFooter/>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markup="0"/>
  <w:doNotTrackFormatting/>
  <w:defaultTabStop w:val="624"/>
  <w:hyphenationZone w:val="425"/>
  <w:evenAndOddHeaders/>
  <w:noPunctuationKerning/>
  <w:characterSpacingControl w:val="doNotCompress"/>
  <w:hdrShapeDefaults>
    <o:shapedefaults v:ext="edit" spidmax="4097" fillcolor="white">
      <v:fill color="white"/>
    </o:shapedefaults>
  </w:hdrShapeDefaults>
  <w:footnotePr>
    <w:numRestart w:val="eachSect"/>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D7F"/>
    <w:rsid w:val="00000E4A"/>
    <w:rsid w:val="000015FA"/>
    <w:rsid w:val="000017CC"/>
    <w:rsid w:val="000024A3"/>
    <w:rsid w:val="00004985"/>
    <w:rsid w:val="000057BB"/>
    <w:rsid w:val="00007100"/>
    <w:rsid w:val="000077AD"/>
    <w:rsid w:val="00011A16"/>
    <w:rsid w:val="000149E6"/>
    <w:rsid w:val="00014D0D"/>
    <w:rsid w:val="00015465"/>
    <w:rsid w:val="0001673F"/>
    <w:rsid w:val="00020425"/>
    <w:rsid w:val="00020884"/>
    <w:rsid w:val="00023DA9"/>
    <w:rsid w:val="000247B0"/>
    <w:rsid w:val="00024FFF"/>
    <w:rsid w:val="00026997"/>
    <w:rsid w:val="00026A08"/>
    <w:rsid w:val="000314DB"/>
    <w:rsid w:val="00032E4E"/>
    <w:rsid w:val="00033497"/>
    <w:rsid w:val="00033733"/>
    <w:rsid w:val="00033E0B"/>
    <w:rsid w:val="000340A3"/>
    <w:rsid w:val="000358CD"/>
    <w:rsid w:val="00035EDE"/>
    <w:rsid w:val="0004341B"/>
    <w:rsid w:val="00046C1C"/>
    <w:rsid w:val="000509B4"/>
    <w:rsid w:val="00050E41"/>
    <w:rsid w:val="00051622"/>
    <w:rsid w:val="00052E4E"/>
    <w:rsid w:val="000551B3"/>
    <w:rsid w:val="0006035B"/>
    <w:rsid w:val="0006096F"/>
    <w:rsid w:val="00060985"/>
    <w:rsid w:val="00061644"/>
    <w:rsid w:val="000649C5"/>
    <w:rsid w:val="00065FEF"/>
    <w:rsid w:val="00071886"/>
    <w:rsid w:val="000723AC"/>
    <w:rsid w:val="000742BC"/>
    <w:rsid w:val="00074A93"/>
    <w:rsid w:val="00075F0C"/>
    <w:rsid w:val="000767C5"/>
    <w:rsid w:val="00076CC6"/>
    <w:rsid w:val="00077907"/>
    <w:rsid w:val="00080271"/>
    <w:rsid w:val="00080C5C"/>
    <w:rsid w:val="00081FC8"/>
    <w:rsid w:val="00082A0C"/>
    <w:rsid w:val="00082CF1"/>
    <w:rsid w:val="00083504"/>
    <w:rsid w:val="000855ED"/>
    <w:rsid w:val="00085708"/>
    <w:rsid w:val="000878AF"/>
    <w:rsid w:val="0009614F"/>
    <w:rsid w:val="0009640C"/>
    <w:rsid w:val="000A04EF"/>
    <w:rsid w:val="000A2856"/>
    <w:rsid w:val="000A3B42"/>
    <w:rsid w:val="000A581D"/>
    <w:rsid w:val="000A62A8"/>
    <w:rsid w:val="000A7941"/>
    <w:rsid w:val="000A7B62"/>
    <w:rsid w:val="000B11C6"/>
    <w:rsid w:val="000B22A2"/>
    <w:rsid w:val="000B302B"/>
    <w:rsid w:val="000B541B"/>
    <w:rsid w:val="000B73F9"/>
    <w:rsid w:val="000C2A52"/>
    <w:rsid w:val="000C2A88"/>
    <w:rsid w:val="000C3179"/>
    <w:rsid w:val="000C65B1"/>
    <w:rsid w:val="000D05FA"/>
    <w:rsid w:val="000D1428"/>
    <w:rsid w:val="000D329F"/>
    <w:rsid w:val="000D33C0"/>
    <w:rsid w:val="000D4CF6"/>
    <w:rsid w:val="000D68C3"/>
    <w:rsid w:val="000D6941"/>
    <w:rsid w:val="000D76B1"/>
    <w:rsid w:val="000E1A39"/>
    <w:rsid w:val="000E35CA"/>
    <w:rsid w:val="000F0398"/>
    <w:rsid w:val="000F24D3"/>
    <w:rsid w:val="000F37B8"/>
    <w:rsid w:val="000F4829"/>
    <w:rsid w:val="000F4EE2"/>
    <w:rsid w:val="000F6716"/>
    <w:rsid w:val="000F6B21"/>
    <w:rsid w:val="00100843"/>
    <w:rsid w:val="00101E06"/>
    <w:rsid w:val="00102557"/>
    <w:rsid w:val="00102D6D"/>
    <w:rsid w:val="00102EFB"/>
    <w:rsid w:val="00103423"/>
    <w:rsid w:val="001050A4"/>
    <w:rsid w:val="00106018"/>
    <w:rsid w:val="00106E5D"/>
    <w:rsid w:val="00117F05"/>
    <w:rsid w:val="00117F4F"/>
    <w:rsid w:val="001202E3"/>
    <w:rsid w:val="00123331"/>
    <w:rsid w:val="00123699"/>
    <w:rsid w:val="001239DA"/>
    <w:rsid w:val="001241FB"/>
    <w:rsid w:val="00127DE3"/>
    <w:rsid w:val="0013059D"/>
    <w:rsid w:val="0013072C"/>
    <w:rsid w:val="0013246E"/>
    <w:rsid w:val="00132862"/>
    <w:rsid w:val="00135742"/>
    <w:rsid w:val="00136056"/>
    <w:rsid w:val="001360D8"/>
    <w:rsid w:val="00136187"/>
    <w:rsid w:val="00141A55"/>
    <w:rsid w:val="0014293F"/>
    <w:rsid w:val="00142A27"/>
    <w:rsid w:val="0014393E"/>
    <w:rsid w:val="0014397D"/>
    <w:rsid w:val="0014403B"/>
    <w:rsid w:val="001446A3"/>
    <w:rsid w:val="00146CD9"/>
    <w:rsid w:val="00150821"/>
    <w:rsid w:val="00152B6B"/>
    <w:rsid w:val="00155395"/>
    <w:rsid w:val="00155A2F"/>
    <w:rsid w:val="00156B6B"/>
    <w:rsid w:val="001577EC"/>
    <w:rsid w:val="00160D74"/>
    <w:rsid w:val="001646EA"/>
    <w:rsid w:val="00167D02"/>
    <w:rsid w:val="00173FD2"/>
    <w:rsid w:val="001759D8"/>
    <w:rsid w:val="00177D7F"/>
    <w:rsid w:val="0018087F"/>
    <w:rsid w:val="00180C3F"/>
    <w:rsid w:val="00181EC8"/>
    <w:rsid w:val="00184349"/>
    <w:rsid w:val="00184612"/>
    <w:rsid w:val="001866BE"/>
    <w:rsid w:val="00190014"/>
    <w:rsid w:val="0019277D"/>
    <w:rsid w:val="00195F33"/>
    <w:rsid w:val="00197FB6"/>
    <w:rsid w:val="001A47E5"/>
    <w:rsid w:val="001B1617"/>
    <w:rsid w:val="001B504B"/>
    <w:rsid w:val="001B6F98"/>
    <w:rsid w:val="001B7594"/>
    <w:rsid w:val="001C191A"/>
    <w:rsid w:val="001C1968"/>
    <w:rsid w:val="001C26F3"/>
    <w:rsid w:val="001C3DB8"/>
    <w:rsid w:val="001C7BCA"/>
    <w:rsid w:val="001D0E77"/>
    <w:rsid w:val="001D1F44"/>
    <w:rsid w:val="001D2E62"/>
    <w:rsid w:val="001D3874"/>
    <w:rsid w:val="001D5EF7"/>
    <w:rsid w:val="001D649F"/>
    <w:rsid w:val="001D7E75"/>
    <w:rsid w:val="001E0D73"/>
    <w:rsid w:val="001E45BD"/>
    <w:rsid w:val="001E4B50"/>
    <w:rsid w:val="001E56D2"/>
    <w:rsid w:val="001E6F70"/>
    <w:rsid w:val="001E76F3"/>
    <w:rsid w:val="001E7D56"/>
    <w:rsid w:val="001F0625"/>
    <w:rsid w:val="001F1E69"/>
    <w:rsid w:val="001F5186"/>
    <w:rsid w:val="001F75DE"/>
    <w:rsid w:val="00200D58"/>
    <w:rsid w:val="002011C1"/>
    <w:rsid w:val="002013BE"/>
    <w:rsid w:val="00201EDC"/>
    <w:rsid w:val="00204E6B"/>
    <w:rsid w:val="0020631A"/>
    <w:rsid w:val="002063A4"/>
    <w:rsid w:val="002073AC"/>
    <w:rsid w:val="00207B14"/>
    <w:rsid w:val="0021145B"/>
    <w:rsid w:val="00214406"/>
    <w:rsid w:val="00215127"/>
    <w:rsid w:val="002162B3"/>
    <w:rsid w:val="00217014"/>
    <w:rsid w:val="00220C23"/>
    <w:rsid w:val="002247F6"/>
    <w:rsid w:val="00225E21"/>
    <w:rsid w:val="00225E44"/>
    <w:rsid w:val="00226CB1"/>
    <w:rsid w:val="00231EDF"/>
    <w:rsid w:val="00232CC9"/>
    <w:rsid w:val="00234E78"/>
    <w:rsid w:val="00237E14"/>
    <w:rsid w:val="0024055B"/>
    <w:rsid w:val="00243D36"/>
    <w:rsid w:val="00244186"/>
    <w:rsid w:val="00246151"/>
    <w:rsid w:val="002472E4"/>
    <w:rsid w:val="00247707"/>
    <w:rsid w:val="00252456"/>
    <w:rsid w:val="0026018E"/>
    <w:rsid w:val="002611C2"/>
    <w:rsid w:val="00267123"/>
    <w:rsid w:val="00271321"/>
    <w:rsid w:val="00271916"/>
    <w:rsid w:val="002721AA"/>
    <w:rsid w:val="00273CD6"/>
    <w:rsid w:val="00274F0E"/>
    <w:rsid w:val="0027529D"/>
    <w:rsid w:val="00276794"/>
    <w:rsid w:val="002816A3"/>
    <w:rsid w:val="00282511"/>
    <w:rsid w:val="00283D5A"/>
    <w:rsid w:val="00286740"/>
    <w:rsid w:val="00290E31"/>
    <w:rsid w:val="00291EAE"/>
    <w:rsid w:val="002929D8"/>
    <w:rsid w:val="00294404"/>
    <w:rsid w:val="0029531D"/>
    <w:rsid w:val="00296DA9"/>
    <w:rsid w:val="00297EE9"/>
    <w:rsid w:val="002A237D"/>
    <w:rsid w:val="002A4495"/>
    <w:rsid w:val="002A47EE"/>
    <w:rsid w:val="002A4C53"/>
    <w:rsid w:val="002B0672"/>
    <w:rsid w:val="002B247F"/>
    <w:rsid w:val="002B27EB"/>
    <w:rsid w:val="002B50D4"/>
    <w:rsid w:val="002B58BF"/>
    <w:rsid w:val="002B5A2A"/>
    <w:rsid w:val="002C145D"/>
    <w:rsid w:val="002C2C3E"/>
    <w:rsid w:val="002C533E"/>
    <w:rsid w:val="002D027F"/>
    <w:rsid w:val="002D070D"/>
    <w:rsid w:val="002D10C6"/>
    <w:rsid w:val="002D231C"/>
    <w:rsid w:val="002D3E15"/>
    <w:rsid w:val="002D4E51"/>
    <w:rsid w:val="002D7A85"/>
    <w:rsid w:val="002D7B60"/>
    <w:rsid w:val="002E1B4A"/>
    <w:rsid w:val="002E2861"/>
    <w:rsid w:val="002F11DD"/>
    <w:rsid w:val="002F285E"/>
    <w:rsid w:val="002F2A37"/>
    <w:rsid w:val="002F2BCB"/>
    <w:rsid w:val="002F4761"/>
    <w:rsid w:val="002F5C79"/>
    <w:rsid w:val="002F68E7"/>
    <w:rsid w:val="002F68EE"/>
    <w:rsid w:val="003019E2"/>
    <w:rsid w:val="00301CB7"/>
    <w:rsid w:val="00304BA6"/>
    <w:rsid w:val="00305278"/>
    <w:rsid w:val="00310BEB"/>
    <w:rsid w:val="0031413F"/>
    <w:rsid w:val="00314854"/>
    <w:rsid w:val="003148BB"/>
    <w:rsid w:val="00317118"/>
    <w:rsid w:val="00317976"/>
    <w:rsid w:val="00320F2F"/>
    <w:rsid w:val="0032457E"/>
    <w:rsid w:val="00325D38"/>
    <w:rsid w:val="00330F2D"/>
    <w:rsid w:val="00331A18"/>
    <w:rsid w:val="00332550"/>
    <w:rsid w:val="00341248"/>
    <w:rsid w:val="00344BA1"/>
    <w:rsid w:val="003470DA"/>
    <w:rsid w:val="00347FFC"/>
    <w:rsid w:val="0035277E"/>
    <w:rsid w:val="00352BDB"/>
    <w:rsid w:val="00353F18"/>
    <w:rsid w:val="00355EA9"/>
    <w:rsid w:val="003578DE"/>
    <w:rsid w:val="00361688"/>
    <w:rsid w:val="00361C3B"/>
    <w:rsid w:val="003627FB"/>
    <w:rsid w:val="00365DAB"/>
    <w:rsid w:val="00366C54"/>
    <w:rsid w:val="00372EC0"/>
    <w:rsid w:val="003767A1"/>
    <w:rsid w:val="00380921"/>
    <w:rsid w:val="003815A1"/>
    <w:rsid w:val="00385224"/>
    <w:rsid w:val="003877D5"/>
    <w:rsid w:val="0039249B"/>
    <w:rsid w:val="003929B8"/>
    <w:rsid w:val="00393432"/>
    <w:rsid w:val="00396257"/>
    <w:rsid w:val="00397EB8"/>
    <w:rsid w:val="003A11B3"/>
    <w:rsid w:val="003A417B"/>
    <w:rsid w:val="003A4FD0"/>
    <w:rsid w:val="003A5FC4"/>
    <w:rsid w:val="003A61F9"/>
    <w:rsid w:val="003A69D1"/>
    <w:rsid w:val="003A7705"/>
    <w:rsid w:val="003A77F1"/>
    <w:rsid w:val="003B0BA5"/>
    <w:rsid w:val="003B1545"/>
    <w:rsid w:val="003B3CE8"/>
    <w:rsid w:val="003B6BA0"/>
    <w:rsid w:val="003B7B84"/>
    <w:rsid w:val="003B7C49"/>
    <w:rsid w:val="003C1E4C"/>
    <w:rsid w:val="003C300F"/>
    <w:rsid w:val="003C3219"/>
    <w:rsid w:val="003C409D"/>
    <w:rsid w:val="003C4544"/>
    <w:rsid w:val="003C45CA"/>
    <w:rsid w:val="003C5583"/>
    <w:rsid w:val="003C5823"/>
    <w:rsid w:val="003C5BA6"/>
    <w:rsid w:val="003C73E1"/>
    <w:rsid w:val="003C74CF"/>
    <w:rsid w:val="003D3752"/>
    <w:rsid w:val="003D484C"/>
    <w:rsid w:val="003E2E57"/>
    <w:rsid w:val="003E35DA"/>
    <w:rsid w:val="003E455D"/>
    <w:rsid w:val="003E692A"/>
    <w:rsid w:val="003E6B0C"/>
    <w:rsid w:val="003F0E85"/>
    <w:rsid w:val="003F276B"/>
    <w:rsid w:val="003F377A"/>
    <w:rsid w:val="003F52A3"/>
    <w:rsid w:val="003F5794"/>
    <w:rsid w:val="00404123"/>
    <w:rsid w:val="004047FA"/>
    <w:rsid w:val="00410BF7"/>
    <w:rsid w:val="00410C55"/>
    <w:rsid w:val="004114A5"/>
    <w:rsid w:val="00416854"/>
    <w:rsid w:val="00417725"/>
    <w:rsid w:val="0042266F"/>
    <w:rsid w:val="00423611"/>
    <w:rsid w:val="004250FA"/>
    <w:rsid w:val="00425419"/>
    <w:rsid w:val="00433F49"/>
    <w:rsid w:val="00434321"/>
    <w:rsid w:val="004349B9"/>
    <w:rsid w:val="004374B8"/>
    <w:rsid w:val="00437F26"/>
    <w:rsid w:val="00440083"/>
    <w:rsid w:val="00440295"/>
    <w:rsid w:val="00441018"/>
    <w:rsid w:val="00442294"/>
    <w:rsid w:val="00442E45"/>
    <w:rsid w:val="00444097"/>
    <w:rsid w:val="00445487"/>
    <w:rsid w:val="00447E0D"/>
    <w:rsid w:val="00451291"/>
    <w:rsid w:val="00453EA8"/>
    <w:rsid w:val="00454769"/>
    <w:rsid w:val="00454896"/>
    <w:rsid w:val="00455209"/>
    <w:rsid w:val="00457699"/>
    <w:rsid w:val="00457A91"/>
    <w:rsid w:val="004609B2"/>
    <w:rsid w:val="00463E80"/>
    <w:rsid w:val="0046548E"/>
    <w:rsid w:val="00466991"/>
    <w:rsid w:val="00470552"/>
    <w:rsid w:val="0047064C"/>
    <w:rsid w:val="00473DA3"/>
    <w:rsid w:val="00475151"/>
    <w:rsid w:val="00480D86"/>
    <w:rsid w:val="004822B7"/>
    <w:rsid w:val="004828EE"/>
    <w:rsid w:val="0048324C"/>
    <w:rsid w:val="0048671B"/>
    <w:rsid w:val="0048787B"/>
    <w:rsid w:val="004914D0"/>
    <w:rsid w:val="00491F3D"/>
    <w:rsid w:val="004929D9"/>
    <w:rsid w:val="00493354"/>
    <w:rsid w:val="0049469E"/>
    <w:rsid w:val="004A2217"/>
    <w:rsid w:val="004A24F9"/>
    <w:rsid w:val="004A42E1"/>
    <w:rsid w:val="004A4B56"/>
    <w:rsid w:val="004A5819"/>
    <w:rsid w:val="004A7A97"/>
    <w:rsid w:val="004B162C"/>
    <w:rsid w:val="004B1FCC"/>
    <w:rsid w:val="004B2ABE"/>
    <w:rsid w:val="004B7070"/>
    <w:rsid w:val="004B7C6C"/>
    <w:rsid w:val="004C0D89"/>
    <w:rsid w:val="004C10C8"/>
    <w:rsid w:val="004C2000"/>
    <w:rsid w:val="004C26AE"/>
    <w:rsid w:val="004C3DBE"/>
    <w:rsid w:val="004C5C96"/>
    <w:rsid w:val="004D06A4"/>
    <w:rsid w:val="004D58FD"/>
    <w:rsid w:val="004D5DFE"/>
    <w:rsid w:val="004E0077"/>
    <w:rsid w:val="004E0C0C"/>
    <w:rsid w:val="004E574D"/>
    <w:rsid w:val="004E6011"/>
    <w:rsid w:val="004F16F3"/>
    <w:rsid w:val="004F1A81"/>
    <w:rsid w:val="004F52B2"/>
    <w:rsid w:val="004F5D88"/>
    <w:rsid w:val="0050084A"/>
    <w:rsid w:val="00501354"/>
    <w:rsid w:val="005016C7"/>
    <w:rsid w:val="00502201"/>
    <w:rsid w:val="005050D2"/>
    <w:rsid w:val="00507B2D"/>
    <w:rsid w:val="00510A46"/>
    <w:rsid w:val="005146C2"/>
    <w:rsid w:val="00514E7E"/>
    <w:rsid w:val="00515587"/>
    <w:rsid w:val="0052108E"/>
    <w:rsid w:val="005218D9"/>
    <w:rsid w:val="00522320"/>
    <w:rsid w:val="005228DC"/>
    <w:rsid w:val="00525448"/>
    <w:rsid w:val="00531A67"/>
    <w:rsid w:val="005329BC"/>
    <w:rsid w:val="00536186"/>
    <w:rsid w:val="005374D4"/>
    <w:rsid w:val="00540B41"/>
    <w:rsid w:val="005414AF"/>
    <w:rsid w:val="00542762"/>
    <w:rsid w:val="00544CBB"/>
    <w:rsid w:val="00551B65"/>
    <w:rsid w:val="00552A05"/>
    <w:rsid w:val="00553BED"/>
    <w:rsid w:val="00556704"/>
    <w:rsid w:val="0055687F"/>
    <w:rsid w:val="005612AF"/>
    <w:rsid w:val="005617C7"/>
    <w:rsid w:val="00561D9B"/>
    <w:rsid w:val="005656D7"/>
    <w:rsid w:val="0056687F"/>
    <w:rsid w:val="00567C69"/>
    <w:rsid w:val="0057315F"/>
    <w:rsid w:val="0057386A"/>
    <w:rsid w:val="00574578"/>
    <w:rsid w:val="00576104"/>
    <w:rsid w:val="00580BE9"/>
    <w:rsid w:val="00581811"/>
    <w:rsid w:val="00583B2B"/>
    <w:rsid w:val="005840CD"/>
    <w:rsid w:val="00584F08"/>
    <w:rsid w:val="00586418"/>
    <w:rsid w:val="0059140A"/>
    <w:rsid w:val="00592B21"/>
    <w:rsid w:val="00594CEE"/>
    <w:rsid w:val="005A6528"/>
    <w:rsid w:val="005B23F6"/>
    <w:rsid w:val="005B2DF4"/>
    <w:rsid w:val="005B3250"/>
    <w:rsid w:val="005B3546"/>
    <w:rsid w:val="005B44BF"/>
    <w:rsid w:val="005B4F0E"/>
    <w:rsid w:val="005C0526"/>
    <w:rsid w:val="005C4911"/>
    <w:rsid w:val="005C67C8"/>
    <w:rsid w:val="005C6FD4"/>
    <w:rsid w:val="005D0249"/>
    <w:rsid w:val="005D050A"/>
    <w:rsid w:val="005D18FA"/>
    <w:rsid w:val="005D48B8"/>
    <w:rsid w:val="005D4FD4"/>
    <w:rsid w:val="005D6202"/>
    <w:rsid w:val="005D6D19"/>
    <w:rsid w:val="005D6E8C"/>
    <w:rsid w:val="005D7C46"/>
    <w:rsid w:val="005E1625"/>
    <w:rsid w:val="005E252F"/>
    <w:rsid w:val="005E3004"/>
    <w:rsid w:val="005E4780"/>
    <w:rsid w:val="005F100C"/>
    <w:rsid w:val="005F13C8"/>
    <w:rsid w:val="005F2691"/>
    <w:rsid w:val="005F68DA"/>
    <w:rsid w:val="005F7419"/>
    <w:rsid w:val="0060081E"/>
    <w:rsid w:val="006018AE"/>
    <w:rsid w:val="00601BC9"/>
    <w:rsid w:val="00605280"/>
    <w:rsid w:val="0060773B"/>
    <w:rsid w:val="00613FD6"/>
    <w:rsid w:val="006157B5"/>
    <w:rsid w:val="00616365"/>
    <w:rsid w:val="00617224"/>
    <w:rsid w:val="006224EB"/>
    <w:rsid w:val="006259ED"/>
    <w:rsid w:val="00626AE6"/>
    <w:rsid w:val="00626BA3"/>
    <w:rsid w:val="00626FC6"/>
    <w:rsid w:val="00627CBC"/>
    <w:rsid w:val="006303B4"/>
    <w:rsid w:val="006304C5"/>
    <w:rsid w:val="00630ADC"/>
    <w:rsid w:val="00630C64"/>
    <w:rsid w:val="00630DCD"/>
    <w:rsid w:val="0063129A"/>
    <w:rsid w:val="00633D3D"/>
    <w:rsid w:val="006358EB"/>
    <w:rsid w:val="00636DA4"/>
    <w:rsid w:val="00637133"/>
    <w:rsid w:val="00637C2F"/>
    <w:rsid w:val="00637C7E"/>
    <w:rsid w:val="00641703"/>
    <w:rsid w:val="006431A6"/>
    <w:rsid w:val="00643372"/>
    <w:rsid w:val="00643E3A"/>
    <w:rsid w:val="006459F6"/>
    <w:rsid w:val="006501AD"/>
    <w:rsid w:val="00651B1D"/>
    <w:rsid w:val="00651BFA"/>
    <w:rsid w:val="00653D2C"/>
    <w:rsid w:val="00654475"/>
    <w:rsid w:val="00655458"/>
    <w:rsid w:val="00656DF0"/>
    <w:rsid w:val="00657A54"/>
    <w:rsid w:val="00657EF5"/>
    <w:rsid w:val="0066493D"/>
    <w:rsid w:val="00665A4B"/>
    <w:rsid w:val="00667978"/>
    <w:rsid w:val="00670FAE"/>
    <w:rsid w:val="00680C09"/>
    <w:rsid w:val="00681209"/>
    <w:rsid w:val="006837AF"/>
    <w:rsid w:val="00692214"/>
    <w:rsid w:val="00692C30"/>
    <w:rsid w:val="00692E2A"/>
    <w:rsid w:val="006937BE"/>
    <w:rsid w:val="00693BD7"/>
    <w:rsid w:val="0069496A"/>
    <w:rsid w:val="00694FD9"/>
    <w:rsid w:val="00696C1C"/>
    <w:rsid w:val="006971FC"/>
    <w:rsid w:val="0069750F"/>
    <w:rsid w:val="006976D4"/>
    <w:rsid w:val="006A0654"/>
    <w:rsid w:val="006A460A"/>
    <w:rsid w:val="006A65A0"/>
    <w:rsid w:val="006A76F2"/>
    <w:rsid w:val="006B001A"/>
    <w:rsid w:val="006B25AD"/>
    <w:rsid w:val="006B53B2"/>
    <w:rsid w:val="006B7BBD"/>
    <w:rsid w:val="006B7D29"/>
    <w:rsid w:val="006C1555"/>
    <w:rsid w:val="006C3F5D"/>
    <w:rsid w:val="006C55BA"/>
    <w:rsid w:val="006D186B"/>
    <w:rsid w:val="006D19D4"/>
    <w:rsid w:val="006D3417"/>
    <w:rsid w:val="006D3A83"/>
    <w:rsid w:val="006D41BA"/>
    <w:rsid w:val="006D5644"/>
    <w:rsid w:val="006D7EFB"/>
    <w:rsid w:val="006E0455"/>
    <w:rsid w:val="006E2F6A"/>
    <w:rsid w:val="006E4D1B"/>
    <w:rsid w:val="006E6672"/>
    <w:rsid w:val="006E6722"/>
    <w:rsid w:val="006E68D2"/>
    <w:rsid w:val="006E7C37"/>
    <w:rsid w:val="006F4DE1"/>
    <w:rsid w:val="006F718B"/>
    <w:rsid w:val="006F7AFF"/>
    <w:rsid w:val="007027B9"/>
    <w:rsid w:val="007066B5"/>
    <w:rsid w:val="00710053"/>
    <w:rsid w:val="007102E6"/>
    <w:rsid w:val="00713379"/>
    <w:rsid w:val="007145DA"/>
    <w:rsid w:val="00715E88"/>
    <w:rsid w:val="00716D8B"/>
    <w:rsid w:val="00721732"/>
    <w:rsid w:val="00723180"/>
    <w:rsid w:val="00723844"/>
    <w:rsid w:val="00730F29"/>
    <w:rsid w:val="00731576"/>
    <w:rsid w:val="007318D6"/>
    <w:rsid w:val="00734CAA"/>
    <w:rsid w:val="00740502"/>
    <w:rsid w:val="00740ADB"/>
    <w:rsid w:val="00740E4A"/>
    <w:rsid w:val="00740EE2"/>
    <w:rsid w:val="00741E95"/>
    <w:rsid w:val="00742680"/>
    <w:rsid w:val="007437E1"/>
    <w:rsid w:val="007456B2"/>
    <w:rsid w:val="007461BF"/>
    <w:rsid w:val="00747AB6"/>
    <w:rsid w:val="0075533C"/>
    <w:rsid w:val="00755A18"/>
    <w:rsid w:val="00755E6F"/>
    <w:rsid w:val="00757581"/>
    <w:rsid w:val="007602F5"/>
    <w:rsid w:val="0076061F"/>
    <w:rsid w:val="00760D36"/>
    <w:rsid w:val="007611A0"/>
    <w:rsid w:val="007619C2"/>
    <w:rsid w:val="007704C0"/>
    <w:rsid w:val="007719BD"/>
    <w:rsid w:val="0077250B"/>
    <w:rsid w:val="00772574"/>
    <w:rsid w:val="00772F55"/>
    <w:rsid w:val="00773E54"/>
    <w:rsid w:val="0077473F"/>
    <w:rsid w:val="0077642E"/>
    <w:rsid w:val="00784A03"/>
    <w:rsid w:val="00787092"/>
    <w:rsid w:val="0078743D"/>
    <w:rsid w:val="00787688"/>
    <w:rsid w:val="007918B2"/>
    <w:rsid w:val="007935E6"/>
    <w:rsid w:val="00794C70"/>
    <w:rsid w:val="00795D11"/>
    <w:rsid w:val="00796D3F"/>
    <w:rsid w:val="007A1683"/>
    <w:rsid w:val="007A5C12"/>
    <w:rsid w:val="007A7CB0"/>
    <w:rsid w:val="007A7ED1"/>
    <w:rsid w:val="007B1E73"/>
    <w:rsid w:val="007B68A3"/>
    <w:rsid w:val="007C0F66"/>
    <w:rsid w:val="007C2541"/>
    <w:rsid w:val="007C6842"/>
    <w:rsid w:val="007D38CD"/>
    <w:rsid w:val="007D5473"/>
    <w:rsid w:val="007D66A8"/>
    <w:rsid w:val="007D6AEB"/>
    <w:rsid w:val="007E003F"/>
    <w:rsid w:val="007E2691"/>
    <w:rsid w:val="007E4DA7"/>
    <w:rsid w:val="007E65A8"/>
    <w:rsid w:val="007F0CF8"/>
    <w:rsid w:val="007F1FA3"/>
    <w:rsid w:val="007F5E1B"/>
    <w:rsid w:val="007F5E7D"/>
    <w:rsid w:val="007F62CB"/>
    <w:rsid w:val="00811D39"/>
    <w:rsid w:val="00811DAA"/>
    <w:rsid w:val="008142EC"/>
    <w:rsid w:val="008164F2"/>
    <w:rsid w:val="00817BB9"/>
    <w:rsid w:val="00821395"/>
    <w:rsid w:val="00823C4B"/>
    <w:rsid w:val="00824334"/>
    <w:rsid w:val="00825054"/>
    <w:rsid w:val="00830C1F"/>
    <w:rsid w:val="00830E26"/>
    <w:rsid w:val="00831E59"/>
    <w:rsid w:val="00832647"/>
    <w:rsid w:val="00834368"/>
    <w:rsid w:val="0083441A"/>
    <w:rsid w:val="008427FA"/>
    <w:rsid w:val="00843576"/>
    <w:rsid w:val="00843B64"/>
    <w:rsid w:val="00843E0F"/>
    <w:rsid w:val="00845261"/>
    <w:rsid w:val="008468C7"/>
    <w:rsid w:val="0084728E"/>
    <w:rsid w:val="008478FC"/>
    <w:rsid w:val="00851C51"/>
    <w:rsid w:val="008538F7"/>
    <w:rsid w:val="00853A7B"/>
    <w:rsid w:val="0085473F"/>
    <w:rsid w:val="00867BFF"/>
    <w:rsid w:val="00870345"/>
    <w:rsid w:val="00870F7C"/>
    <w:rsid w:val="00871542"/>
    <w:rsid w:val="00872BF6"/>
    <w:rsid w:val="00873990"/>
    <w:rsid w:val="0087488B"/>
    <w:rsid w:val="00876F05"/>
    <w:rsid w:val="0088480A"/>
    <w:rsid w:val="00886660"/>
    <w:rsid w:val="00886A92"/>
    <w:rsid w:val="0088757A"/>
    <w:rsid w:val="00887A97"/>
    <w:rsid w:val="00891204"/>
    <w:rsid w:val="00891A8C"/>
    <w:rsid w:val="0089431B"/>
    <w:rsid w:val="008946CE"/>
    <w:rsid w:val="00895668"/>
    <w:rsid w:val="008957DD"/>
    <w:rsid w:val="00897D98"/>
    <w:rsid w:val="008A1CD4"/>
    <w:rsid w:val="008A4FE9"/>
    <w:rsid w:val="008A59AD"/>
    <w:rsid w:val="008A62BE"/>
    <w:rsid w:val="008A6DF2"/>
    <w:rsid w:val="008A7807"/>
    <w:rsid w:val="008B3AC2"/>
    <w:rsid w:val="008B3E34"/>
    <w:rsid w:val="008B4CC9"/>
    <w:rsid w:val="008B6AB2"/>
    <w:rsid w:val="008C0B15"/>
    <w:rsid w:val="008C2EAC"/>
    <w:rsid w:val="008C3940"/>
    <w:rsid w:val="008C4869"/>
    <w:rsid w:val="008D0EF7"/>
    <w:rsid w:val="008D3F1F"/>
    <w:rsid w:val="008D46E9"/>
    <w:rsid w:val="008D75E4"/>
    <w:rsid w:val="008D7C99"/>
    <w:rsid w:val="008E025A"/>
    <w:rsid w:val="008E0FCB"/>
    <w:rsid w:val="008E278D"/>
    <w:rsid w:val="008E3790"/>
    <w:rsid w:val="008F0C11"/>
    <w:rsid w:val="008F53E9"/>
    <w:rsid w:val="008F6567"/>
    <w:rsid w:val="008F6DFE"/>
    <w:rsid w:val="0090342A"/>
    <w:rsid w:val="0090529F"/>
    <w:rsid w:val="00905548"/>
    <w:rsid w:val="00907E2F"/>
    <w:rsid w:val="0091584F"/>
    <w:rsid w:val="00915D85"/>
    <w:rsid w:val="009176E4"/>
    <w:rsid w:val="0092178C"/>
    <w:rsid w:val="00922295"/>
    <w:rsid w:val="0093090D"/>
    <w:rsid w:val="00930B88"/>
    <w:rsid w:val="009319C5"/>
    <w:rsid w:val="009322C8"/>
    <w:rsid w:val="00932386"/>
    <w:rsid w:val="00932EB3"/>
    <w:rsid w:val="00935376"/>
    <w:rsid w:val="00940DCC"/>
    <w:rsid w:val="0094179A"/>
    <w:rsid w:val="00941E52"/>
    <w:rsid w:val="0094459E"/>
    <w:rsid w:val="00944961"/>
    <w:rsid w:val="00944AA0"/>
    <w:rsid w:val="00944BE5"/>
    <w:rsid w:val="00944DBC"/>
    <w:rsid w:val="00946944"/>
    <w:rsid w:val="00947E21"/>
    <w:rsid w:val="00950221"/>
    <w:rsid w:val="009506D2"/>
    <w:rsid w:val="00950977"/>
    <w:rsid w:val="0095108D"/>
    <w:rsid w:val="00951A7B"/>
    <w:rsid w:val="00952F2E"/>
    <w:rsid w:val="00953351"/>
    <w:rsid w:val="00955512"/>
    <w:rsid w:val="00955E29"/>
    <w:rsid w:val="009564A6"/>
    <w:rsid w:val="00957EF8"/>
    <w:rsid w:val="00962298"/>
    <w:rsid w:val="009627CD"/>
    <w:rsid w:val="009639CD"/>
    <w:rsid w:val="00966A53"/>
    <w:rsid w:val="00967621"/>
    <w:rsid w:val="00967E6A"/>
    <w:rsid w:val="00970175"/>
    <w:rsid w:val="0097109D"/>
    <w:rsid w:val="00974381"/>
    <w:rsid w:val="00974F45"/>
    <w:rsid w:val="00975F86"/>
    <w:rsid w:val="00976268"/>
    <w:rsid w:val="0097760E"/>
    <w:rsid w:val="00980865"/>
    <w:rsid w:val="009813AA"/>
    <w:rsid w:val="00985027"/>
    <w:rsid w:val="0098512A"/>
    <w:rsid w:val="00986C9E"/>
    <w:rsid w:val="00987D71"/>
    <w:rsid w:val="00987DF4"/>
    <w:rsid w:val="009907B9"/>
    <w:rsid w:val="00990918"/>
    <w:rsid w:val="0099383C"/>
    <w:rsid w:val="00995E53"/>
    <w:rsid w:val="00996A98"/>
    <w:rsid w:val="009A0A7E"/>
    <w:rsid w:val="009A2B7B"/>
    <w:rsid w:val="009A2D20"/>
    <w:rsid w:val="009A3A83"/>
    <w:rsid w:val="009A3EAF"/>
    <w:rsid w:val="009A70CC"/>
    <w:rsid w:val="009A7AC3"/>
    <w:rsid w:val="009B4A0F"/>
    <w:rsid w:val="009C04FD"/>
    <w:rsid w:val="009C11D2"/>
    <w:rsid w:val="009C1EA9"/>
    <w:rsid w:val="009C6595"/>
    <w:rsid w:val="009C6C70"/>
    <w:rsid w:val="009C7B0A"/>
    <w:rsid w:val="009D0B63"/>
    <w:rsid w:val="009D5CB8"/>
    <w:rsid w:val="009D5EC9"/>
    <w:rsid w:val="009D6C97"/>
    <w:rsid w:val="009E058E"/>
    <w:rsid w:val="009E1B7A"/>
    <w:rsid w:val="009E307E"/>
    <w:rsid w:val="009E732E"/>
    <w:rsid w:val="009E7DE9"/>
    <w:rsid w:val="009F0BB7"/>
    <w:rsid w:val="009F141E"/>
    <w:rsid w:val="009F445A"/>
    <w:rsid w:val="009F74A0"/>
    <w:rsid w:val="00A0085A"/>
    <w:rsid w:val="00A03C97"/>
    <w:rsid w:val="00A07064"/>
    <w:rsid w:val="00A070C8"/>
    <w:rsid w:val="00A07870"/>
    <w:rsid w:val="00A07C54"/>
    <w:rsid w:val="00A07F19"/>
    <w:rsid w:val="00A103D2"/>
    <w:rsid w:val="00A109BC"/>
    <w:rsid w:val="00A10ABB"/>
    <w:rsid w:val="00A1143D"/>
    <w:rsid w:val="00A131BE"/>
    <w:rsid w:val="00A1348D"/>
    <w:rsid w:val="00A13C99"/>
    <w:rsid w:val="00A219F7"/>
    <w:rsid w:val="00A23232"/>
    <w:rsid w:val="00A232EE"/>
    <w:rsid w:val="00A23467"/>
    <w:rsid w:val="00A255ED"/>
    <w:rsid w:val="00A26B25"/>
    <w:rsid w:val="00A35917"/>
    <w:rsid w:val="00A40E72"/>
    <w:rsid w:val="00A41395"/>
    <w:rsid w:val="00A4175F"/>
    <w:rsid w:val="00A43AAC"/>
    <w:rsid w:val="00A44411"/>
    <w:rsid w:val="00A4537D"/>
    <w:rsid w:val="00A46724"/>
    <w:rsid w:val="00A469FA"/>
    <w:rsid w:val="00A5051A"/>
    <w:rsid w:val="00A50C65"/>
    <w:rsid w:val="00A51A7B"/>
    <w:rsid w:val="00A535C4"/>
    <w:rsid w:val="00A53662"/>
    <w:rsid w:val="00A5425D"/>
    <w:rsid w:val="00A55B01"/>
    <w:rsid w:val="00A56B5B"/>
    <w:rsid w:val="00A57425"/>
    <w:rsid w:val="00A603FF"/>
    <w:rsid w:val="00A60DAD"/>
    <w:rsid w:val="00A60DC8"/>
    <w:rsid w:val="00A6136C"/>
    <w:rsid w:val="00A619B6"/>
    <w:rsid w:val="00A648CA"/>
    <w:rsid w:val="00A657DD"/>
    <w:rsid w:val="00A666A6"/>
    <w:rsid w:val="00A6742B"/>
    <w:rsid w:val="00A675FD"/>
    <w:rsid w:val="00A70090"/>
    <w:rsid w:val="00A72437"/>
    <w:rsid w:val="00A8048B"/>
    <w:rsid w:val="00A80611"/>
    <w:rsid w:val="00A807BE"/>
    <w:rsid w:val="00A82C41"/>
    <w:rsid w:val="00A8341E"/>
    <w:rsid w:val="00A84118"/>
    <w:rsid w:val="00A845B6"/>
    <w:rsid w:val="00A90C72"/>
    <w:rsid w:val="00A94156"/>
    <w:rsid w:val="00A959B0"/>
    <w:rsid w:val="00AA260A"/>
    <w:rsid w:val="00AA4546"/>
    <w:rsid w:val="00AA5BF4"/>
    <w:rsid w:val="00AB0448"/>
    <w:rsid w:val="00AB1671"/>
    <w:rsid w:val="00AB49F5"/>
    <w:rsid w:val="00AB5340"/>
    <w:rsid w:val="00AB586C"/>
    <w:rsid w:val="00AB6783"/>
    <w:rsid w:val="00AC0A89"/>
    <w:rsid w:val="00AC7C96"/>
    <w:rsid w:val="00AD2802"/>
    <w:rsid w:val="00AD335F"/>
    <w:rsid w:val="00AD3593"/>
    <w:rsid w:val="00AD64E9"/>
    <w:rsid w:val="00AE0812"/>
    <w:rsid w:val="00AE237D"/>
    <w:rsid w:val="00AE502A"/>
    <w:rsid w:val="00AF0010"/>
    <w:rsid w:val="00AF06B3"/>
    <w:rsid w:val="00AF1AA8"/>
    <w:rsid w:val="00AF2C1F"/>
    <w:rsid w:val="00AF2CF8"/>
    <w:rsid w:val="00AF3FA6"/>
    <w:rsid w:val="00AF7C07"/>
    <w:rsid w:val="00B00AA1"/>
    <w:rsid w:val="00B0368D"/>
    <w:rsid w:val="00B06C64"/>
    <w:rsid w:val="00B076F2"/>
    <w:rsid w:val="00B07D8E"/>
    <w:rsid w:val="00B11CAC"/>
    <w:rsid w:val="00B11F4E"/>
    <w:rsid w:val="00B13A3D"/>
    <w:rsid w:val="00B15A29"/>
    <w:rsid w:val="00B20C3E"/>
    <w:rsid w:val="00B21DE6"/>
    <w:rsid w:val="00B22C1D"/>
    <w:rsid w:val="00B22C93"/>
    <w:rsid w:val="00B24F2A"/>
    <w:rsid w:val="00B259B2"/>
    <w:rsid w:val="00B27589"/>
    <w:rsid w:val="00B345F6"/>
    <w:rsid w:val="00B365B5"/>
    <w:rsid w:val="00B405B7"/>
    <w:rsid w:val="00B42A55"/>
    <w:rsid w:val="00B43A44"/>
    <w:rsid w:val="00B45485"/>
    <w:rsid w:val="00B468C0"/>
    <w:rsid w:val="00B52222"/>
    <w:rsid w:val="00B52ED1"/>
    <w:rsid w:val="00B531DA"/>
    <w:rsid w:val="00B54895"/>
    <w:rsid w:val="00B54FE7"/>
    <w:rsid w:val="00B56125"/>
    <w:rsid w:val="00B5665B"/>
    <w:rsid w:val="00B57C13"/>
    <w:rsid w:val="00B647C6"/>
    <w:rsid w:val="00B655F9"/>
    <w:rsid w:val="00B66901"/>
    <w:rsid w:val="00B66F60"/>
    <w:rsid w:val="00B6796F"/>
    <w:rsid w:val="00B70994"/>
    <w:rsid w:val="00B71E6D"/>
    <w:rsid w:val="00B72070"/>
    <w:rsid w:val="00B73405"/>
    <w:rsid w:val="00B75733"/>
    <w:rsid w:val="00B75D81"/>
    <w:rsid w:val="00B779E1"/>
    <w:rsid w:val="00B80FC1"/>
    <w:rsid w:val="00B81E3A"/>
    <w:rsid w:val="00B82B47"/>
    <w:rsid w:val="00B84F2C"/>
    <w:rsid w:val="00B85CFB"/>
    <w:rsid w:val="00B90BC1"/>
    <w:rsid w:val="00B914E9"/>
    <w:rsid w:val="00B91DCA"/>
    <w:rsid w:val="00B91EE1"/>
    <w:rsid w:val="00B94602"/>
    <w:rsid w:val="00B94787"/>
    <w:rsid w:val="00BA0090"/>
    <w:rsid w:val="00BA0AEC"/>
    <w:rsid w:val="00BA1A67"/>
    <w:rsid w:val="00BA1C4D"/>
    <w:rsid w:val="00BA4B76"/>
    <w:rsid w:val="00BA53A4"/>
    <w:rsid w:val="00BA6A80"/>
    <w:rsid w:val="00BB25CC"/>
    <w:rsid w:val="00BB4ABB"/>
    <w:rsid w:val="00BC0974"/>
    <w:rsid w:val="00BC4ADF"/>
    <w:rsid w:val="00BC4D6E"/>
    <w:rsid w:val="00BC62BA"/>
    <w:rsid w:val="00BC736C"/>
    <w:rsid w:val="00BD4CA7"/>
    <w:rsid w:val="00BD5573"/>
    <w:rsid w:val="00BE2025"/>
    <w:rsid w:val="00BE2F41"/>
    <w:rsid w:val="00BE3E50"/>
    <w:rsid w:val="00BE5B5F"/>
    <w:rsid w:val="00BE75BA"/>
    <w:rsid w:val="00BE7993"/>
    <w:rsid w:val="00BF1882"/>
    <w:rsid w:val="00BF1C1B"/>
    <w:rsid w:val="00BF2065"/>
    <w:rsid w:val="00BF22F6"/>
    <w:rsid w:val="00BF2760"/>
    <w:rsid w:val="00C0032B"/>
    <w:rsid w:val="00C02DD9"/>
    <w:rsid w:val="00C055B1"/>
    <w:rsid w:val="00C11971"/>
    <w:rsid w:val="00C130BF"/>
    <w:rsid w:val="00C15452"/>
    <w:rsid w:val="00C179DE"/>
    <w:rsid w:val="00C20725"/>
    <w:rsid w:val="00C2189F"/>
    <w:rsid w:val="00C26F55"/>
    <w:rsid w:val="00C27140"/>
    <w:rsid w:val="00C30C63"/>
    <w:rsid w:val="00C30FF3"/>
    <w:rsid w:val="00C34D5C"/>
    <w:rsid w:val="00C36B8B"/>
    <w:rsid w:val="00C36D6C"/>
    <w:rsid w:val="00C41407"/>
    <w:rsid w:val="00C415C1"/>
    <w:rsid w:val="00C45F09"/>
    <w:rsid w:val="00C47DBF"/>
    <w:rsid w:val="00C47E0E"/>
    <w:rsid w:val="00C521BA"/>
    <w:rsid w:val="00C552FF"/>
    <w:rsid w:val="00C558DA"/>
    <w:rsid w:val="00C55AF3"/>
    <w:rsid w:val="00C57654"/>
    <w:rsid w:val="00C61B0D"/>
    <w:rsid w:val="00C67588"/>
    <w:rsid w:val="00C717AD"/>
    <w:rsid w:val="00C73F7C"/>
    <w:rsid w:val="00C745B8"/>
    <w:rsid w:val="00C754D3"/>
    <w:rsid w:val="00C771A9"/>
    <w:rsid w:val="00C77439"/>
    <w:rsid w:val="00C82943"/>
    <w:rsid w:val="00C84329"/>
    <w:rsid w:val="00C84759"/>
    <w:rsid w:val="00C86564"/>
    <w:rsid w:val="00C86F5A"/>
    <w:rsid w:val="00C90216"/>
    <w:rsid w:val="00C923B6"/>
    <w:rsid w:val="00C93096"/>
    <w:rsid w:val="00C959A3"/>
    <w:rsid w:val="00C96761"/>
    <w:rsid w:val="00CA337E"/>
    <w:rsid w:val="00CA5CA9"/>
    <w:rsid w:val="00CA63B2"/>
    <w:rsid w:val="00CA6C7F"/>
    <w:rsid w:val="00CA789A"/>
    <w:rsid w:val="00CB007D"/>
    <w:rsid w:val="00CB1A4C"/>
    <w:rsid w:val="00CB30C3"/>
    <w:rsid w:val="00CB3AA5"/>
    <w:rsid w:val="00CB60CA"/>
    <w:rsid w:val="00CB6D96"/>
    <w:rsid w:val="00CC0FC7"/>
    <w:rsid w:val="00CC10A6"/>
    <w:rsid w:val="00CC133C"/>
    <w:rsid w:val="00CD1FDC"/>
    <w:rsid w:val="00CD5EB8"/>
    <w:rsid w:val="00CD7044"/>
    <w:rsid w:val="00CE08B9"/>
    <w:rsid w:val="00CE12A0"/>
    <w:rsid w:val="00CE1BED"/>
    <w:rsid w:val="00CE3515"/>
    <w:rsid w:val="00CE4E08"/>
    <w:rsid w:val="00CE524C"/>
    <w:rsid w:val="00CF0003"/>
    <w:rsid w:val="00CF0402"/>
    <w:rsid w:val="00CF0957"/>
    <w:rsid w:val="00CF0FB7"/>
    <w:rsid w:val="00CF141F"/>
    <w:rsid w:val="00CF1C83"/>
    <w:rsid w:val="00CF220E"/>
    <w:rsid w:val="00CF4777"/>
    <w:rsid w:val="00CF65C8"/>
    <w:rsid w:val="00D013F5"/>
    <w:rsid w:val="00D05534"/>
    <w:rsid w:val="00D05E3F"/>
    <w:rsid w:val="00D067BB"/>
    <w:rsid w:val="00D07AB8"/>
    <w:rsid w:val="00D113E2"/>
    <w:rsid w:val="00D1352A"/>
    <w:rsid w:val="00D1638E"/>
    <w:rsid w:val="00D169AF"/>
    <w:rsid w:val="00D200EF"/>
    <w:rsid w:val="00D20FFF"/>
    <w:rsid w:val="00D21403"/>
    <w:rsid w:val="00D25175"/>
    <w:rsid w:val="00D25249"/>
    <w:rsid w:val="00D26854"/>
    <w:rsid w:val="00D273B7"/>
    <w:rsid w:val="00D319AD"/>
    <w:rsid w:val="00D324EE"/>
    <w:rsid w:val="00D349CD"/>
    <w:rsid w:val="00D37CDE"/>
    <w:rsid w:val="00D37DC8"/>
    <w:rsid w:val="00D44172"/>
    <w:rsid w:val="00D47BE3"/>
    <w:rsid w:val="00D50235"/>
    <w:rsid w:val="00D570FB"/>
    <w:rsid w:val="00D63444"/>
    <w:rsid w:val="00D63B8C"/>
    <w:rsid w:val="00D646C9"/>
    <w:rsid w:val="00D7044F"/>
    <w:rsid w:val="00D739CC"/>
    <w:rsid w:val="00D76205"/>
    <w:rsid w:val="00D77FE8"/>
    <w:rsid w:val="00D806E5"/>
    <w:rsid w:val="00D806F9"/>
    <w:rsid w:val="00D8093D"/>
    <w:rsid w:val="00D8108C"/>
    <w:rsid w:val="00D842AE"/>
    <w:rsid w:val="00D85B9E"/>
    <w:rsid w:val="00D86FCB"/>
    <w:rsid w:val="00D91118"/>
    <w:rsid w:val="00D9211C"/>
    <w:rsid w:val="00D92DE0"/>
    <w:rsid w:val="00D92FEF"/>
    <w:rsid w:val="00D9300C"/>
    <w:rsid w:val="00D931F9"/>
    <w:rsid w:val="00D93A0F"/>
    <w:rsid w:val="00D9494F"/>
    <w:rsid w:val="00D954FE"/>
    <w:rsid w:val="00D965D6"/>
    <w:rsid w:val="00DA1584"/>
    <w:rsid w:val="00DA1BCA"/>
    <w:rsid w:val="00DA3663"/>
    <w:rsid w:val="00DA7025"/>
    <w:rsid w:val="00DB04A9"/>
    <w:rsid w:val="00DB1D26"/>
    <w:rsid w:val="00DB24F4"/>
    <w:rsid w:val="00DB2A3D"/>
    <w:rsid w:val="00DB50D8"/>
    <w:rsid w:val="00DB56BA"/>
    <w:rsid w:val="00DB5959"/>
    <w:rsid w:val="00DC274A"/>
    <w:rsid w:val="00DC46FF"/>
    <w:rsid w:val="00DC5254"/>
    <w:rsid w:val="00DC569D"/>
    <w:rsid w:val="00DD1A4F"/>
    <w:rsid w:val="00DD1CF9"/>
    <w:rsid w:val="00DD3107"/>
    <w:rsid w:val="00DD4C70"/>
    <w:rsid w:val="00DD7C2C"/>
    <w:rsid w:val="00DE1383"/>
    <w:rsid w:val="00DE2638"/>
    <w:rsid w:val="00DE424D"/>
    <w:rsid w:val="00DE5BDA"/>
    <w:rsid w:val="00DE5C8B"/>
    <w:rsid w:val="00DE6428"/>
    <w:rsid w:val="00DF1108"/>
    <w:rsid w:val="00DF433C"/>
    <w:rsid w:val="00DF519F"/>
    <w:rsid w:val="00E0035A"/>
    <w:rsid w:val="00E04B41"/>
    <w:rsid w:val="00E0522C"/>
    <w:rsid w:val="00E05FFB"/>
    <w:rsid w:val="00E06797"/>
    <w:rsid w:val="00E0714A"/>
    <w:rsid w:val="00E1265B"/>
    <w:rsid w:val="00E12E09"/>
    <w:rsid w:val="00E13B48"/>
    <w:rsid w:val="00E1404F"/>
    <w:rsid w:val="00E158A8"/>
    <w:rsid w:val="00E16E2E"/>
    <w:rsid w:val="00E21C83"/>
    <w:rsid w:val="00E2362B"/>
    <w:rsid w:val="00E24ADA"/>
    <w:rsid w:val="00E277CA"/>
    <w:rsid w:val="00E305DD"/>
    <w:rsid w:val="00E32F59"/>
    <w:rsid w:val="00E33A42"/>
    <w:rsid w:val="00E406DE"/>
    <w:rsid w:val="00E41908"/>
    <w:rsid w:val="00E41E77"/>
    <w:rsid w:val="00E44304"/>
    <w:rsid w:val="00E46D9A"/>
    <w:rsid w:val="00E506F1"/>
    <w:rsid w:val="00E54775"/>
    <w:rsid w:val="00E565FF"/>
    <w:rsid w:val="00E5693F"/>
    <w:rsid w:val="00E56D12"/>
    <w:rsid w:val="00E62F43"/>
    <w:rsid w:val="00E65108"/>
    <w:rsid w:val="00E65388"/>
    <w:rsid w:val="00E757F1"/>
    <w:rsid w:val="00E7590B"/>
    <w:rsid w:val="00E7741D"/>
    <w:rsid w:val="00E808CD"/>
    <w:rsid w:val="00E8302A"/>
    <w:rsid w:val="00E8348F"/>
    <w:rsid w:val="00E85B7D"/>
    <w:rsid w:val="00E9121B"/>
    <w:rsid w:val="00E9302E"/>
    <w:rsid w:val="00E9696C"/>
    <w:rsid w:val="00E976AB"/>
    <w:rsid w:val="00EA078F"/>
    <w:rsid w:val="00EA0AE2"/>
    <w:rsid w:val="00EA39E5"/>
    <w:rsid w:val="00EA549D"/>
    <w:rsid w:val="00EA57A3"/>
    <w:rsid w:val="00EB1140"/>
    <w:rsid w:val="00EB129C"/>
    <w:rsid w:val="00EB224A"/>
    <w:rsid w:val="00EB29F4"/>
    <w:rsid w:val="00EB4597"/>
    <w:rsid w:val="00EB5EA0"/>
    <w:rsid w:val="00EC2813"/>
    <w:rsid w:val="00EC5A46"/>
    <w:rsid w:val="00EC5CDF"/>
    <w:rsid w:val="00EC63E2"/>
    <w:rsid w:val="00EC693E"/>
    <w:rsid w:val="00EC6C55"/>
    <w:rsid w:val="00ED0225"/>
    <w:rsid w:val="00ED1BB0"/>
    <w:rsid w:val="00ED325C"/>
    <w:rsid w:val="00ED366A"/>
    <w:rsid w:val="00ED6BB7"/>
    <w:rsid w:val="00EE0009"/>
    <w:rsid w:val="00EE0886"/>
    <w:rsid w:val="00EE0BD2"/>
    <w:rsid w:val="00EE0FBF"/>
    <w:rsid w:val="00EE2518"/>
    <w:rsid w:val="00EE2807"/>
    <w:rsid w:val="00EE3A9B"/>
    <w:rsid w:val="00EE3B45"/>
    <w:rsid w:val="00EE76C5"/>
    <w:rsid w:val="00EF22B3"/>
    <w:rsid w:val="00EF3C0A"/>
    <w:rsid w:val="00EF4140"/>
    <w:rsid w:val="00F00447"/>
    <w:rsid w:val="00F03B69"/>
    <w:rsid w:val="00F065E0"/>
    <w:rsid w:val="00F07A50"/>
    <w:rsid w:val="00F07DB8"/>
    <w:rsid w:val="00F103CF"/>
    <w:rsid w:val="00F113DA"/>
    <w:rsid w:val="00F236AF"/>
    <w:rsid w:val="00F24829"/>
    <w:rsid w:val="00F266FC"/>
    <w:rsid w:val="00F3037A"/>
    <w:rsid w:val="00F33009"/>
    <w:rsid w:val="00F3465A"/>
    <w:rsid w:val="00F35747"/>
    <w:rsid w:val="00F35F13"/>
    <w:rsid w:val="00F3696B"/>
    <w:rsid w:val="00F37DC8"/>
    <w:rsid w:val="00F411A4"/>
    <w:rsid w:val="00F439B3"/>
    <w:rsid w:val="00F46FA6"/>
    <w:rsid w:val="00F5283D"/>
    <w:rsid w:val="00F57140"/>
    <w:rsid w:val="00F57EE3"/>
    <w:rsid w:val="00F6061C"/>
    <w:rsid w:val="00F623C9"/>
    <w:rsid w:val="00F62697"/>
    <w:rsid w:val="00F650C3"/>
    <w:rsid w:val="00F6550D"/>
    <w:rsid w:val="00F65D85"/>
    <w:rsid w:val="00F6700B"/>
    <w:rsid w:val="00F6760B"/>
    <w:rsid w:val="00F7137B"/>
    <w:rsid w:val="00F72C33"/>
    <w:rsid w:val="00F73346"/>
    <w:rsid w:val="00F8091E"/>
    <w:rsid w:val="00F82D98"/>
    <w:rsid w:val="00F8431A"/>
    <w:rsid w:val="00F847A1"/>
    <w:rsid w:val="00F84AFE"/>
    <w:rsid w:val="00F8615C"/>
    <w:rsid w:val="00F91B07"/>
    <w:rsid w:val="00F9276D"/>
    <w:rsid w:val="00F93C0E"/>
    <w:rsid w:val="00F954A0"/>
    <w:rsid w:val="00F9692B"/>
    <w:rsid w:val="00F969E5"/>
    <w:rsid w:val="00FA2478"/>
    <w:rsid w:val="00FA4972"/>
    <w:rsid w:val="00FA6BB0"/>
    <w:rsid w:val="00FA7CF7"/>
    <w:rsid w:val="00FB2DBD"/>
    <w:rsid w:val="00FB46E0"/>
    <w:rsid w:val="00FB7EF7"/>
    <w:rsid w:val="00FC2F3B"/>
    <w:rsid w:val="00FC65A0"/>
    <w:rsid w:val="00FD48DF"/>
    <w:rsid w:val="00FD4FED"/>
    <w:rsid w:val="00FD5860"/>
    <w:rsid w:val="00FD6376"/>
    <w:rsid w:val="00FE352D"/>
    <w:rsid w:val="00FE40EB"/>
    <w:rsid w:val="00FE4D02"/>
    <w:rsid w:val="00FE7D62"/>
    <w:rsid w:val="00FF0DA0"/>
    <w:rsid w:val="00FF2EBF"/>
    <w:rsid w:val="00FF3819"/>
    <w:rsid w:val="2E563A8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fillcolor="white">
      <v:fill color="white"/>
    </o:shapedefaults>
    <o:shapelayout v:ext="edit">
      <o:idmap v:ext="edit" data="1"/>
    </o:shapelayout>
  </w:shapeDefaults>
  <w:decimalSymbol w:val="."/>
  <w:listSeparator w:val=","/>
  <w14:docId w14:val="451EF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5" w:semiHidden="1"/>
    <w:lsdException w:name="toc 6" w:semiHidden="1"/>
    <w:lsdException w:name="toc 7" w:semiHidden="1"/>
    <w:lsdException w:name="toc 8" w:semiHidden="1"/>
    <w:lsdException w:name="toc 9" w:semiHidden="1"/>
    <w:lsdException w:name="Normal Indent" w:semiHidden="1" w:unhideWhenUsed="1"/>
    <w:lsdException w:name="footnote text" w:uiPriority="99"/>
    <w:lsdException w:name="annotation text" w:uiPriority="99"/>
    <w:lsdException w:name="header" w:uiPriority="99"/>
    <w:lsdException w:name="footer" w:uiPriority="99"/>
    <w:lsdException w:name="index heading" w:semiHidden="1" w:unhideWhenUsed="1"/>
    <w:lsdException w:name="caption" w:semiHidden="1" w:unhideWhenUsed="1" w:qFormat="1"/>
    <w:lsdException w:name="table of figures" w:semiHidden="1"/>
    <w:lsdException w:name="envelope address" w:semiHidden="1" w:unhideWhenUsed="1"/>
    <w:lsdException w:name="envelope return" w:semiHidden="1" w:unhideWhenUsed="1"/>
    <w:lsdException w:name="footnote reference" w:uiPriority="99"/>
    <w:lsdException w:name="line number" w:semiHidden="1" w:unhideWhenUsed="1"/>
    <w:lsdException w:name="page number" w:semiHidden="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tabs>
        <w:tab w:val="left" w:pos="1247"/>
        <w:tab w:val="left" w:pos="1814"/>
        <w:tab w:val="left" w:pos="2381"/>
        <w:tab w:val="left" w:pos="2948"/>
        <w:tab w:val="left" w:pos="3515"/>
      </w:tabs>
      <w:spacing w:after="120" w:line="280" w:lineRule="exact"/>
      <w:jc w:val="both"/>
    </w:pPr>
    <w:rPr>
      <w:sz w:val="21"/>
      <w:szCs w:val="10"/>
    </w:rPr>
  </w:style>
  <w:style w:type="paragraph" w:styleId="1">
    <w:name w:val="heading 1"/>
    <w:basedOn w:val="a"/>
    <w:next w:val="a"/>
    <w:qFormat/>
    <w:pPr>
      <w:keepNext/>
      <w:spacing w:before="240"/>
      <w:ind w:left="1247" w:hanging="680"/>
      <w:outlineLvl w:val="0"/>
    </w:pPr>
    <w:rPr>
      <w:b/>
      <w:sz w:val="28"/>
    </w:rPr>
  </w:style>
  <w:style w:type="paragraph" w:styleId="2">
    <w:name w:val="heading 2"/>
    <w:basedOn w:val="a"/>
    <w:next w:val="a"/>
    <w:qFormat/>
    <w:pPr>
      <w:keepNext/>
      <w:spacing w:before="240"/>
      <w:ind w:left="1247" w:hanging="680"/>
      <w:outlineLvl w:val="1"/>
    </w:pPr>
    <w:rPr>
      <w:b/>
      <w:sz w:val="24"/>
      <w:szCs w:val="24"/>
    </w:rPr>
  </w:style>
  <w:style w:type="paragraph" w:styleId="3">
    <w:name w:val="heading 3"/>
    <w:basedOn w:val="a"/>
    <w:next w:val="a"/>
    <w:qFormat/>
    <w:pPr>
      <w:ind w:left="1247" w:hanging="680"/>
      <w:outlineLvl w:val="2"/>
    </w:pPr>
    <w:rPr>
      <w:b/>
    </w:rPr>
  </w:style>
  <w:style w:type="paragraph" w:styleId="4">
    <w:name w:val="heading 4"/>
    <w:basedOn w:val="3"/>
    <w:next w:val="a"/>
    <w:qFormat/>
    <w:pPr>
      <w:keepNext/>
      <w:outlineLvl w:val="3"/>
    </w:pPr>
  </w:style>
  <w:style w:type="paragraph" w:styleId="5">
    <w:name w:val="heading 5"/>
    <w:basedOn w:val="a"/>
    <w:next w:val="a"/>
    <w:qFormat/>
    <w:pPr>
      <w:keepNext/>
      <w:outlineLvl w:val="4"/>
    </w:pPr>
    <w:rPr>
      <w:rFonts w:ascii="Univers" w:hAnsi="Univers"/>
      <w:b/>
      <w:sz w:val="24"/>
    </w:rPr>
  </w:style>
  <w:style w:type="paragraph" w:styleId="6">
    <w:name w:val="heading 6"/>
    <w:basedOn w:val="a"/>
    <w:next w:val="a"/>
    <w:qFormat/>
    <w:pPr>
      <w:keepNext/>
      <w:ind w:left="578"/>
      <w:outlineLvl w:val="5"/>
    </w:pPr>
    <w:rPr>
      <w:b/>
      <w:bCs/>
      <w:sz w:val="24"/>
    </w:rPr>
  </w:style>
  <w:style w:type="paragraph" w:styleId="7">
    <w:name w:val="heading 7"/>
    <w:basedOn w:val="a"/>
    <w:next w:val="a"/>
    <w:qFormat/>
    <w:pPr>
      <w:keepNext/>
      <w:widowControl w:val="0"/>
      <w:jc w:val="center"/>
      <w:outlineLvl w:val="6"/>
    </w:pPr>
    <w:rPr>
      <w:snapToGrid w:val="0"/>
      <w:u w:val="single"/>
    </w:rPr>
  </w:style>
  <w:style w:type="paragraph" w:styleId="8">
    <w:name w:val="heading 8"/>
    <w:basedOn w:val="a"/>
    <w:next w:val="a"/>
    <w:qFormat/>
    <w:pPr>
      <w:keepNext/>
      <w:widowControl w:val="0"/>
      <w:numPr>
        <w:numId w:val="1"/>
      </w:numPr>
      <w:tabs>
        <w:tab w:val="left" w:pos="-1440"/>
        <w:tab w:val="left" w:pos="-720"/>
      </w:tabs>
      <w:suppressAutoHyphens/>
      <w:jc w:val="center"/>
      <w:outlineLvl w:val="7"/>
    </w:pPr>
    <w:rPr>
      <w:snapToGrid w:val="0"/>
      <w:u w:val="single"/>
    </w:rPr>
  </w:style>
  <w:style w:type="paragraph" w:styleId="9">
    <w:name w:val="heading 9"/>
    <w:basedOn w:val="a"/>
    <w:next w:val="a"/>
    <w:qFormat/>
    <w:pPr>
      <w:keepNext/>
      <w:widowControl w:val="0"/>
      <w:numPr>
        <w:numId w:val="2"/>
      </w:numPr>
      <w:suppressAutoHyphens/>
      <w:jc w:val="center"/>
      <w:outlineLvl w:val="8"/>
    </w:pPr>
    <w:rPr>
      <w:snapToGrid w:val="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CTitle1">
    <w:name w:val="MC_Title_1"/>
    <w:link w:val="MCTitle10"/>
    <w:rsid w:val="00A131BE"/>
    <w:pPr>
      <w:tabs>
        <w:tab w:val="left" w:pos="1247"/>
        <w:tab w:val="left" w:pos="1871"/>
        <w:tab w:val="left" w:pos="2494"/>
        <w:tab w:val="left" w:pos="3118"/>
      </w:tabs>
      <w:suppressAutoHyphens/>
      <w:overflowPunct w:val="0"/>
      <w:adjustRightInd w:val="0"/>
      <w:snapToGrid w:val="0"/>
      <w:textAlignment w:val="baseline"/>
    </w:pPr>
    <w:rPr>
      <w:rFonts w:eastAsia="SimHei"/>
      <w:b/>
      <w:color w:val="000000"/>
      <w:sz w:val="24"/>
      <w:szCs w:val="10"/>
    </w:rPr>
  </w:style>
  <w:style w:type="character" w:customStyle="1" w:styleId="MCTitle10">
    <w:name w:val="MC_Title_1 字符"/>
    <w:basedOn w:val="a0"/>
    <w:link w:val="MCTitle1"/>
    <w:rsid w:val="00A131BE"/>
    <w:rPr>
      <w:rFonts w:eastAsia="SimHei"/>
      <w:b/>
      <w:color w:val="000000"/>
      <w:sz w:val="24"/>
      <w:szCs w:val="10"/>
    </w:rPr>
  </w:style>
  <w:style w:type="paragraph" w:styleId="TOC7">
    <w:name w:val="toc 7"/>
    <w:basedOn w:val="a"/>
    <w:next w:val="a"/>
    <w:semiHidden/>
    <w:pPr>
      <w:tabs>
        <w:tab w:val="clear" w:pos="1814"/>
        <w:tab w:val="clear" w:pos="2381"/>
        <w:tab w:val="clear" w:pos="2948"/>
        <w:tab w:val="clear" w:pos="3515"/>
      </w:tabs>
      <w:ind w:left="1200"/>
    </w:pPr>
    <w:rPr>
      <w:sz w:val="18"/>
      <w:szCs w:val="18"/>
    </w:rPr>
  </w:style>
  <w:style w:type="paragraph" w:styleId="a3">
    <w:name w:val="annotation text"/>
    <w:basedOn w:val="a"/>
    <w:link w:val="a4"/>
    <w:uiPriority w:val="99"/>
  </w:style>
  <w:style w:type="paragraph" w:styleId="TOC5">
    <w:name w:val="toc 5"/>
    <w:basedOn w:val="a"/>
    <w:next w:val="a"/>
    <w:semiHidden/>
    <w:pPr>
      <w:tabs>
        <w:tab w:val="clear" w:pos="1814"/>
        <w:tab w:val="clear" w:pos="2381"/>
        <w:tab w:val="clear" w:pos="2948"/>
        <w:tab w:val="clear" w:pos="3515"/>
      </w:tabs>
      <w:ind w:left="800"/>
    </w:pPr>
    <w:rPr>
      <w:sz w:val="18"/>
      <w:szCs w:val="18"/>
    </w:rPr>
  </w:style>
  <w:style w:type="paragraph" w:styleId="TOC3">
    <w:name w:val="toc 3"/>
    <w:basedOn w:val="a"/>
    <w:next w:val="a"/>
    <w:rsid w:val="00A131BE"/>
    <w:pPr>
      <w:tabs>
        <w:tab w:val="clear" w:pos="1814"/>
        <w:tab w:val="clear" w:pos="2381"/>
        <w:tab w:val="clear" w:pos="2948"/>
        <w:tab w:val="clear" w:pos="3515"/>
        <w:tab w:val="left" w:pos="4082"/>
        <w:tab w:val="right" w:leader="dot" w:pos="9486"/>
      </w:tabs>
      <w:spacing w:after="0" w:line="240" w:lineRule="auto"/>
      <w:ind w:left="2948" w:hanging="567"/>
      <w:jc w:val="left"/>
    </w:pPr>
    <w:rPr>
      <w:iCs/>
      <w:sz w:val="20"/>
      <w:szCs w:val="20"/>
      <w:lang w:val="fr-FR" w:eastAsia="en-US"/>
    </w:rPr>
  </w:style>
  <w:style w:type="paragraph" w:styleId="TOC8">
    <w:name w:val="toc 8"/>
    <w:basedOn w:val="a"/>
    <w:next w:val="a"/>
    <w:semiHidden/>
    <w:pPr>
      <w:tabs>
        <w:tab w:val="clear" w:pos="1814"/>
        <w:tab w:val="clear" w:pos="2381"/>
        <w:tab w:val="clear" w:pos="2948"/>
        <w:tab w:val="clear" w:pos="3515"/>
      </w:tabs>
      <w:ind w:left="1400"/>
    </w:pPr>
    <w:rPr>
      <w:sz w:val="18"/>
      <w:szCs w:val="18"/>
    </w:rPr>
  </w:style>
  <w:style w:type="paragraph" w:styleId="a5">
    <w:name w:val="endnote text"/>
    <w:basedOn w:val="a6"/>
    <w:link w:val="a7"/>
    <w:semiHidden/>
    <w:unhideWhenUsed/>
  </w:style>
  <w:style w:type="paragraph" w:styleId="a6">
    <w:name w:val="footnote text"/>
    <w:basedOn w:val="a"/>
    <w:link w:val="a8"/>
    <w:uiPriority w:val="99"/>
    <w:pPr>
      <w:spacing w:before="20" w:after="0" w:line="210" w:lineRule="exact"/>
      <w:ind w:left="475" w:hanging="475"/>
      <w:jc w:val="left"/>
    </w:pPr>
    <w:rPr>
      <w:spacing w:val="5"/>
      <w:w w:val="104"/>
      <w:kern w:val="14"/>
      <w:sz w:val="18"/>
      <w:szCs w:val="20"/>
    </w:rPr>
  </w:style>
  <w:style w:type="paragraph" w:styleId="a9">
    <w:name w:val="Balloon Text"/>
    <w:basedOn w:val="a"/>
    <w:link w:val="aa"/>
    <w:rPr>
      <w:rFonts w:ascii="Tahoma" w:hAnsi="Tahoma" w:cs="Tahoma"/>
      <w:sz w:val="16"/>
      <w:szCs w:val="16"/>
    </w:rPr>
  </w:style>
  <w:style w:type="paragraph" w:styleId="ab">
    <w:name w:val="footer"/>
    <w:basedOn w:val="a"/>
    <w:link w:val="ac"/>
    <w:uiPriority w:val="99"/>
    <w:pPr>
      <w:tabs>
        <w:tab w:val="center" w:pos="4320"/>
        <w:tab w:val="right" w:pos="8640"/>
      </w:tabs>
      <w:spacing w:before="60"/>
    </w:pPr>
    <w:rPr>
      <w:rFonts w:eastAsia="PMingLiU"/>
      <w:b/>
      <w:sz w:val="17"/>
    </w:rPr>
  </w:style>
  <w:style w:type="paragraph" w:styleId="ad">
    <w:name w:val="header"/>
    <w:basedOn w:val="a"/>
    <w:link w:val="ae"/>
    <w:uiPriority w:val="99"/>
    <w:pPr>
      <w:pBdr>
        <w:bottom w:val="single" w:sz="4" w:space="1" w:color="auto"/>
      </w:pBdr>
      <w:tabs>
        <w:tab w:val="clear" w:pos="1814"/>
        <w:tab w:val="clear" w:pos="2381"/>
        <w:tab w:val="clear" w:pos="2948"/>
        <w:tab w:val="clear" w:pos="3515"/>
        <w:tab w:val="center" w:pos="4536"/>
        <w:tab w:val="right" w:pos="9072"/>
      </w:tabs>
    </w:pPr>
    <w:rPr>
      <w:rFonts w:eastAsia="PMingLiU"/>
      <w:b/>
      <w:sz w:val="18"/>
    </w:rPr>
  </w:style>
  <w:style w:type="paragraph" w:styleId="TOC1">
    <w:name w:val="toc 1"/>
    <w:basedOn w:val="a"/>
    <w:next w:val="a"/>
    <w:rsid w:val="00A131BE"/>
    <w:pPr>
      <w:tabs>
        <w:tab w:val="clear" w:pos="2381"/>
        <w:tab w:val="clear" w:pos="2948"/>
        <w:tab w:val="clear" w:pos="3515"/>
        <w:tab w:val="right" w:leader="dot" w:pos="9486"/>
      </w:tabs>
      <w:spacing w:before="240" w:after="0" w:line="240" w:lineRule="auto"/>
      <w:ind w:left="1814" w:hanging="567"/>
      <w:jc w:val="left"/>
    </w:pPr>
    <w:rPr>
      <w:bCs/>
      <w:sz w:val="20"/>
      <w:szCs w:val="20"/>
      <w:lang w:val="fr-FR" w:eastAsia="en-US"/>
    </w:rPr>
  </w:style>
  <w:style w:type="paragraph" w:styleId="TOC4">
    <w:name w:val="toc 4"/>
    <w:basedOn w:val="a"/>
    <w:next w:val="a"/>
    <w:rsid w:val="00A131BE"/>
    <w:pPr>
      <w:tabs>
        <w:tab w:val="clear" w:pos="1814"/>
        <w:tab w:val="clear" w:pos="2381"/>
        <w:tab w:val="clear" w:pos="2948"/>
        <w:tab w:val="clear" w:pos="3515"/>
        <w:tab w:val="left" w:pos="1000"/>
        <w:tab w:val="left" w:pos="4082"/>
        <w:tab w:val="right" w:leader="dot" w:pos="9486"/>
      </w:tabs>
      <w:spacing w:after="0" w:line="240" w:lineRule="auto"/>
      <w:ind w:left="3515" w:hanging="567"/>
      <w:jc w:val="left"/>
    </w:pPr>
    <w:rPr>
      <w:sz w:val="20"/>
      <w:szCs w:val="18"/>
      <w:lang w:val="fr-FR" w:eastAsia="en-US"/>
    </w:rPr>
  </w:style>
  <w:style w:type="paragraph" w:styleId="TOC6">
    <w:name w:val="toc 6"/>
    <w:basedOn w:val="a"/>
    <w:next w:val="a"/>
    <w:semiHidden/>
    <w:pPr>
      <w:tabs>
        <w:tab w:val="clear" w:pos="1814"/>
        <w:tab w:val="clear" w:pos="2381"/>
        <w:tab w:val="clear" w:pos="2948"/>
        <w:tab w:val="clear" w:pos="3515"/>
      </w:tabs>
      <w:ind w:left="1000"/>
    </w:pPr>
    <w:rPr>
      <w:sz w:val="18"/>
      <w:szCs w:val="18"/>
    </w:rPr>
  </w:style>
  <w:style w:type="paragraph" w:styleId="af">
    <w:name w:val="table of figures"/>
    <w:basedOn w:val="a"/>
    <w:next w:val="a"/>
    <w:semiHidden/>
    <w:pPr>
      <w:tabs>
        <w:tab w:val="clear" w:pos="1814"/>
        <w:tab w:val="clear" w:pos="2381"/>
        <w:tab w:val="clear" w:pos="2948"/>
        <w:tab w:val="clear" w:pos="3515"/>
      </w:tabs>
      <w:ind w:left="1814" w:hanging="567"/>
    </w:pPr>
  </w:style>
  <w:style w:type="paragraph" w:styleId="TOC2">
    <w:name w:val="toc 2"/>
    <w:basedOn w:val="a"/>
    <w:next w:val="a"/>
    <w:rsid w:val="00A131BE"/>
    <w:pPr>
      <w:tabs>
        <w:tab w:val="clear" w:pos="1814"/>
        <w:tab w:val="clear" w:pos="2948"/>
        <w:tab w:val="clear" w:pos="3515"/>
        <w:tab w:val="right" w:leader="dot" w:pos="9486"/>
      </w:tabs>
      <w:spacing w:after="0" w:line="240" w:lineRule="auto"/>
      <w:ind w:left="2381" w:hanging="567"/>
      <w:jc w:val="left"/>
    </w:pPr>
    <w:rPr>
      <w:sz w:val="20"/>
      <w:szCs w:val="20"/>
      <w:lang w:val="fr-FR" w:eastAsia="en-US"/>
    </w:rPr>
  </w:style>
  <w:style w:type="paragraph" w:styleId="TOC9">
    <w:name w:val="toc 9"/>
    <w:basedOn w:val="a"/>
    <w:next w:val="a"/>
    <w:semiHidden/>
    <w:pPr>
      <w:tabs>
        <w:tab w:val="clear" w:pos="1814"/>
        <w:tab w:val="clear" w:pos="2381"/>
        <w:tab w:val="clear" w:pos="2948"/>
        <w:tab w:val="clear" w:pos="3515"/>
      </w:tabs>
      <w:ind w:left="1600"/>
    </w:pPr>
    <w:rPr>
      <w:sz w:val="18"/>
      <w:szCs w:val="18"/>
    </w:rPr>
  </w:style>
  <w:style w:type="paragraph" w:styleId="af0">
    <w:name w:val="Title"/>
    <w:basedOn w:val="a"/>
    <w:link w:val="af1"/>
    <w:qFormat/>
    <w:pPr>
      <w:tabs>
        <w:tab w:val="clear" w:pos="1247"/>
        <w:tab w:val="clear" w:pos="1814"/>
        <w:tab w:val="clear" w:pos="2381"/>
        <w:tab w:val="clear" w:pos="2948"/>
        <w:tab w:val="clear" w:pos="3515"/>
      </w:tabs>
      <w:spacing w:before="360" w:after="240"/>
      <w:ind w:left="1247" w:right="567"/>
      <w:outlineLvl w:val="0"/>
    </w:pPr>
    <w:rPr>
      <w:rFonts w:eastAsia="Yu Mincho"/>
      <w:b/>
      <w:bCs/>
      <w:kern w:val="28"/>
      <w:sz w:val="28"/>
      <w:szCs w:val="28"/>
    </w:rPr>
  </w:style>
  <w:style w:type="paragraph" w:styleId="af2">
    <w:name w:val="annotation subject"/>
    <w:basedOn w:val="a3"/>
    <w:next w:val="a3"/>
    <w:link w:val="af3"/>
    <w:rPr>
      <w:b/>
      <w:bCs/>
    </w:rPr>
  </w:style>
  <w:style w:type="table" w:styleId="af4">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endnote reference"/>
    <w:basedOn w:val="af6"/>
    <w:semiHidden/>
    <w:unhideWhenUsed/>
    <w:rPr>
      <w:rFonts w:ascii="Times New Roman" w:eastAsia="SimSun" w:hAnsi="Times New Roman"/>
      <w:color w:val="000000"/>
      <w:spacing w:val="-7"/>
      <w:w w:val="130"/>
      <w:position w:val="-4"/>
      <w:sz w:val="20"/>
      <w:szCs w:val="18"/>
      <w:vertAlign w:val="superscript"/>
    </w:rPr>
  </w:style>
  <w:style w:type="character" w:styleId="af6">
    <w:name w:val="footnote reference"/>
    <w:uiPriority w:val="99"/>
    <w:rPr>
      <w:rFonts w:ascii="Times New Roman" w:eastAsia="SimSun" w:hAnsi="Times New Roman"/>
      <w:color w:val="000000"/>
      <w:spacing w:val="-5"/>
      <w:w w:val="130"/>
      <w:position w:val="-4"/>
      <w:sz w:val="20"/>
      <w:szCs w:val="18"/>
      <w:vertAlign w:val="superscript"/>
    </w:rPr>
  </w:style>
  <w:style w:type="character" w:styleId="af7">
    <w:name w:val="page number"/>
    <w:semiHidden/>
    <w:qFormat/>
    <w:rPr>
      <w:rFonts w:ascii="Times New Roman" w:hAnsi="Times New Roman"/>
      <w:b/>
      <w:sz w:val="18"/>
    </w:rPr>
  </w:style>
  <w:style w:type="character" w:styleId="af8">
    <w:name w:val="FollowedHyperlink"/>
    <w:basedOn w:val="a0"/>
    <w:semiHidden/>
    <w:unhideWhenUsed/>
    <w:rPr>
      <w:color w:val="800080" w:themeColor="followedHyperlink"/>
      <w:u w:val="single"/>
    </w:rPr>
  </w:style>
  <w:style w:type="character" w:styleId="af9">
    <w:name w:val="Emphasis"/>
    <w:basedOn w:val="a0"/>
    <w:qFormat/>
    <w:rPr>
      <w:i/>
      <w:iCs/>
    </w:rPr>
  </w:style>
  <w:style w:type="character" w:styleId="afa">
    <w:name w:val="Hyperlink"/>
    <w:semiHidden/>
    <w:rPr>
      <w:rFonts w:ascii="Times New Roman" w:hAnsi="Times New Roman"/>
      <w:color w:val="auto"/>
      <w:sz w:val="20"/>
      <w:szCs w:val="20"/>
      <w:u w:val="none"/>
      <w:lang w:val="fr-FR"/>
    </w:rPr>
  </w:style>
  <w:style w:type="character" w:styleId="afb">
    <w:name w:val="annotation reference"/>
    <w:rPr>
      <w:rFonts w:ascii="Times New Roman" w:eastAsia="SimSun" w:hAnsi="Times New Roman"/>
      <w:sz w:val="6"/>
      <w:szCs w:val="16"/>
    </w:rPr>
  </w:style>
  <w:style w:type="paragraph" w:customStyle="1" w:styleId="MCTitle2">
    <w:name w:val="MC_Title_2"/>
    <w:link w:val="MCTitle20"/>
    <w:rsid w:val="00A131BE"/>
    <w:pPr>
      <w:tabs>
        <w:tab w:val="left" w:pos="1247"/>
        <w:tab w:val="left" w:pos="1871"/>
        <w:tab w:val="left" w:pos="2494"/>
        <w:tab w:val="left" w:pos="3118"/>
      </w:tabs>
      <w:suppressAutoHyphens/>
      <w:overflowPunct w:val="0"/>
      <w:adjustRightInd w:val="0"/>
      <w:snapToGrid w:val="0"/>
      <w:textAlignment w:val="baseline"/>
    </w:pPr>
    <w:rPr>
      <w:color w:val="000000"/>
      <w:sz w:val="24"/>
      <w:szCs w:val="10"/>
    </w:rPr>
  </w:style>
  <w:style w:type="character" w:customStyle="1" w:styleId="MCTitle20">
    <w:name w:val="MC_Title_2 字符"/>
    <w:basedOn w:val="a0"/>
    <w:link w:val="MCTitle2"/>
    <w:rsid w:val="00A131BE"/>
    <w:rPr>
      <w:color w:val="000000"/>
      <w:sz w:val="24"/>
      <w:szCs w:val="10"/>
    </w:rPr>
  </w:style>
  <w:style w:type="paragraph" w:customStyle="1" w:styleId="MCHeadingM1">
    <w:name w:val="MC_Heading_M_1"/>
    <w:link w:val="MCHeadingM10"/>
    <w:rsid w:val="00A131BE"/>
    <w:pPr>
      <w:keepNext/>
      <w:keepLines/>
      <w:tabs>
        <w:tab w:val="left" w:pos="1247"/>
        <w:tab w:val="left" w:pos="1871"/>
        <w:tab w:val="left" w:pos="2494"/>
        <w:tab w:val="left" w:pos="3118"/>
      </w:tabs>
      <w:suppressAutoHyphens/>
      <w:overflowPunct w:val="0"/>
      <w:adjustRightInd w:val="0"/>
      <w:snapToGrid w:val="0"/>
      <w:spacing w:before="320" w:after="240"/>
      <w:ind w:left="1247"/>
      <w:textAlignment w:val="baseline"/>
    </w:pPr>
    <w:rPr>
      <w:rFonts w:eastAsia="SimHei"/>
      <w:b/>
      <w:color w:val="000000"/>
      <w:sz w:val="32"/>
      <w:szCs w:val="10"/>
    </w:rPr>
  </w:style>
  <w:style w:type="character" w:customStyle="1" w:styleId="MCHeadingM10">
    <w:name w:val="MC_Heading_M_1 字符"/>
    <w:basedOn w:val="a0"/>
    <w:link w:val="MCHeadingM1"/>
    <w:rsid w:val="00A131BE"/>
    <w:rPr>
      <w:rFonts w:eastAsia="SimHei"/>
      <w:b/>
      <w:color w:val="000000"/>
      <w:sz w:val="32"/>
      <w:szCs w:val="10"/>
    </w:rPr>
  </w:style>
  <w:style w:type="paragraph" w:customStyle="1" w:styleId="MCHeadingM2">
    <w:name w:val="MC_Heading_M_2"/>
    <w:link w:val="MCHeadingM20"/>
    <w:rsid w:val="00A131BE"/>
    <w:pPr>
      <w:keepNext/>
      <w:keepLines/>
      <w:tabs>
        <w:tab w:val="left" w:pos="1247"/>
        <w:tab w:val="left" w:pos="1871"/>
        <w:tab w:val="left" w:pos="2494"/>
        <w:tab w:val="left" w:pos="3118"/>
      </w:tabs>
      <w:suppressAutoHyphens/>
      <w:overflowPunct w:val="0"/>
      <w:adjustRightInd w:val="0"/>
      <w:snapToGrid w:val="0"/>
      <w:spacing w:before="320" w:after="240"/>
      <w:ind w:left="1247"/>
      <w:textAlignment w:val="baseline"/>
    </w:pPr>
    <w:rPr>
      <w:rFonts w:eastAsia="SimHei"/>
      <w:b/>
      <w:color w:val="000000"/>
      <w:sz w:val="24"/>
      <w:szCs w:val="10"/>
    </w:rPr>
  </w:style>
  <w:style w:type="character" w:customStyle="1" w:styleId="MCHeadingM20">
    <w:name w:val="MC_Heading_M_2 字符"/>
    <w:basedOn w:val="a0"/>
    <w:link w:val="MCHeadingM2"/>
    <w:rsid w:val="00A131BE"/>
    <w:rPr>
      <w:rFonts w:eastAsia="SimHei"/>
      <w:b/>
      <w:color w:val="000000"/>
      <w:sz w:val="24"/>
      <w:szCs w:val="10"/>
    </w:rPr>
  </w:style>
  <w:style w:type="paragraph" w:customStyle="1" w:styleId="MCHeadingMAnnex">
    <w:name w:val="MC_Heading_M_Annex"/>
    <w:link w:val="MCHeadingMAnnex0"/>
    <w:rsid w:val="00A131BE"/>
    <w:pPr>
      <w:keepNext/>
      <w:keepLines/>
      <w:pageBreakBefore/>
      <w:tabs>
        <w:tab w:val="left" w:pos="1247"/>
        <w:tab w:val="left" w:pos="1871"/>
        <w:tab w:val="left" w:pos="2494"/>
        <w:tab w:val="left" w:pos="3118"/>
      </w:tabs>
      <w:suppressAutoHyphens/>
      <w:overflowPunct w:val="0"/>
      <w:adjustRightInd w:val="0"/>
      <w:snapToGrid w:val="0"/>
      <w:spacing w:before="320" w:after="240"/>
      <w:textAlignment w:val="baseline"/>
    </w:pPr>
    <w:rPr>
      <w:rFonts w:eastAsia="SimHei"/>
      <w:b/>
      <w:color w:val="000000"/>
      <w:sz w:val="32"/>
      <w:szCs w:val="10"/>
    </w:rPr>
  </w:style>
  <w:style w:type="character" w:customStyle="1" w:styleId="MCHeadingMAnnex0">
    <w:name w:val="MC_Heading_M_Annex 字符"/>
    <w:basedOn w:val="a0"/>
    <w:link w:val="MCHeadingMAnnex"/>
    <w:rsid w:val="00A131BE"/>
    <w:rPr>
      <w:rFonts w:eastAsia="SimHei"/>
      <w:b/>
      <w:color w:val="000000"/>
      <w:sz w:val="32"/>
      <w:szCs w:val="10"/>
    </w:rPr>
  </w:style>
  <w:style w:type="paragraph" w:customStyle="1" w:styleId="MCBodyNumber">
    <w:name w:val="MC_Body_Number"/>
    <w:link w:val="MCBodyNumber0"/>
    <w:rsid w:val="00A131BE"/>
    <w:pPr>
      <w:numPr>
        <w:numId w:val="13"/>
      </w:numPr>
      <w:tabs>
        <w:tab w:val="left" w:pos="1247"/>
        <w:tab w:val="left" w:pos="1871"/>
        <w:tab w:val="left" w:pos="2494"/>
        <w:tab w:val="left" w:pos="3118"/>
      </w:tabs>
      <w:suppressAutoHyphens/>
      <w:overflowPunct w:val="0"/>
      <w:adjustRightInd w:val="0"/>
      <w:snapToGrid w:val="0"/>
      <w:spacing w:after="120"/>
      <w:ind w:left="1247" w:firstLine="0"/>
      <w:jc w:val="both"/>
      <w:textAlignment w:val="baseline"/>
    </w:pPr>
    <w:rPr>
      <w:color w:val="000000"/>
      <w:sz w:val="24"/>
      <w:szCs w:val="10"/>
    </w:rPr>
  </w:style>
  <w:style w:type="character" w:customStyle="1" w:styleId="MCBodyNumber0">
    <w:name w:val="MC_Body_Number 字符"/>
    <w:basedOn w:val="a0"/>
    <w:link w:val="MCBodyNumber"/>
    <w:rsid w:val="00A131BE"/>
    <w:rPr>
      <w:color w:val="000000"/>
      <w:sz w:val="24"/>
      <w:szCs w:val="10"/>
    </w:rPr>
  </w:style>
  <w:style w:type="paragraph" w:customStyle="1" w:styleId="MCBodyLetter">
    <w:name w:val="MC_Body_Letter"/>
    <w:link w:val="MCBodyLetter0"/>
    <w:rsid w:val="00A131BE"/>
    <w:pPr>
      <w:numPr>
        <w:ilvl w:val="1"/>
        <w:numId w:val="13"/>
      </w:numPr>
      <w:tabs>
        <w:tab w:val="left" w:pos="1247"/>
        <w:tab w:val="left" w:pos="1871"/>
        <w:tab w:val="left" w:pos="2494"/>
        <w:tab w:val="left" w:pos="3118"/>
      </w:tabs>
      <w:suppressAutoHyphens/>
      <w:overflowPunct w:val="0"/>
      <w:adjustRightInd w:val="0"/>
      <w:snapToGrid w:val="0"/>
      <w:spacing w:after="120"/>
      <w:jc w:val="both"/>
      <w:textAlignment w:val="baseline"/>
    </w:pPr>
    <w:rPr>
      <w:color w:val="000000"/>
      <w:sz w:val="24"/>
      <w:szCs w:val="10"/>
    </w:rPr>
  </w:style>
  <w:style w:type="character" w:customStyle="1" w:styleId="MCBodyLetter0">
    <w:name w:val="MC_Body_Letter 字符"/>
    <w:basedOn w:val="a0"/>
    <w:link w:val="MCBodyLetter"/>
    <w:rsid w:val="00A131BE"/>
    <w:rPr>
      <w:color w:val="000000"/>
      <w:sz w:val="24"/>
      <w:szCs w:val="10"/>
    </w:rPr>
  </w:style>
  <w:style w:type="paragraph" w:customStyle="1" w:styleId="MCBodyNormal">
    <w:name w:val="MC_Body_Normal"/>
    <w:link w:val="MCBodyNormal0"/>
    <w:rsid w:val="00A131BE"/>
    <w:pPr>
      <w:tabs>
        <w:tab w:val="left" w:pos="1247"/>
        <w:tab w:val="left" w:pos="1871"/>
        <w:tab w:val="left" w:pos="2494"/>
        <w:tab w:val="left" w:pos="3118"/>
      </w:tabs>
      <w:suppressAutoHyphens/>
      <w:overflowPunct w:val="0"/>
      <w:adjustRightInd w:val="0"/>
      <w:snapToGrid w:val="0"/>
      <w:spacing w:after="120"/>
      <w:jc w:val="both"/>
      <w:textAlignment w:val="baseline"/>
    </w:pPr>
    <w:rPr>
      <w:color w:val="000000"/>
      <w:sz w:val="24"/>
      <w:szCs w:val="10"/>
    </w:rPr>
  </w:style>
  <w:style w:type="character" w:customStyle="1" w:styleId="MCBodyNormal0">
    <w:name w:val="MC_Body_Normal 字符"/>
    <w:basedOn w:val="a0"/>
    <w:link w:val="MCBodyNormal"/>
    <w:rsid w:val="00A131BE"/>
    <w:rPr>
      <w:color w:val="000000"/>
      <w:sz w:val="24"/>
      <w:szCs w:val="10"/>
    </w:rPr>
  </w:style>
  <w:style w:type="paragraph" w:customStyle="1" w:styleId="MCHeading1">
    <w:name w:val="MC_Heading_1"/>
    <w:link w:val="MCHeading10"/>
    <w:rsid w:val="00A131BE"/>
    <w:pPr>
      <w:tabs>
        <w:tab w:val="left" w:pos="1247"/>
        <w:tab w:val="left" w:pos="1871"/>
        <w:tab w:val="left" w:pos="2494"/>
        <w:tab w:val="left" w:pos="3118"/>
      </w:tabs>
      <w:suppressAutoHyphens/>
      <w:overflowPunct w:val="0"/>
      <w:adjustRightInd w:val="0"/>
      <w:snapToGrid w:val="0"/>
      <w:spacing w:before="320" w:after="240"/>
      <w:ind w:left="1247"/>
      <w:textAlignment w:val="baseline"/>
    </w:pPr>
    <w:rPr>
      <w:rFonts w:eastAsia="SimHei"/>
      <w:b/>
      <w:color w:val="000000"/>
      <w:sz w:val="32"/>
      <w:szCs w:val="10"/>
    </w:rPr>
  </w:style>
  <w:style w:type="character" w:customStyle="1" w:styleId="a4">
    <w:name w:val="批注文字 字符"/>
    <w:link w:val="a3"/>
    <w:uiPriority w:val="99"/>
    <w:rPr>
      <w:lang w:eastAsia="en-US"/>
    </w:rPr>
  </w:style>
  <w:style w:type="character" w:customStyle="1" w:styleId="af3">
    <w:name w:val="批注主题 字符"/>
    <w:link w:val="af2"/>
    <w:rPr>
      <w:b/>
      <w:bCs/>
      <w:lang w:eastAsia="en-US"/>
    </w:rPr>
  </w:style>
  <w:style w:type="character" w:customStyle="1" w:styleId="aa">
    <w:name w:val="批注框文本 字符"/>
    <w:link w:val="a9"/>
    <w:rPr>
      <w:rFonts w:ascii="Tahoma" w:hAnsi="Tahoma" w:cs="Tahoma"/>
      <w:sz w:val="16"/>
      <w:szCs w:val="16"/>
      <w:lang w:eastAsia="en-US"/>
    </w:rPr>
  </w:style>
  <w:style w:type="character" w:customStyle="1" w:styleId="a8">
    <w:name w:val="脚注文本 字符"/>
    <w:link w:val="a6"/>
    <w:uiPriority w:val="99"/>
    <w:locked/>
    <w:rPr>
      <w:sz w:val="18"/>
      <w:lang w:val="fr-FR" w:eastAsia="en-US"/>
    </w:rPr>
  </w:style>
  <w:style w:type="paragraph" w:styleId="afc">
    <w:name w:val="List Paragraph"/>
    <w:basedOn w:val="a"/>
    <w:link w:val="afd"/>
    <w:uiPriority w:val="34"/>
    <w:qFormat/>
    <w:pPr>
      <w:ind w:left="720"/>
    </w:pPr>
  </w:style>
  <w:style w:type="character" w:customStyle="1" w:styleId="MCHeading10">
    <w:name w:val="MC_Heading_1 字符"/>
    <w:basedOn w:val="a0"/>
    <w:link w:val="MCHeading1"/>
    <w:rsid w:val="00A131BE"/>
    <w:rPr>
      <w:rFonts w:eastAsia="SimHei"/>
      <w:b/>
      <w:color w:val="000000"/>
      <w:sz w:val="32"/>
      <w:szCs w:val="10"/>
    </w:rPr>
  </w:style>
  <w:style w:type="paragraph" w:customStyle="1" w:styleId="MCHeading1Ch">
    <w:name w:val="MC_Heading_1_Ch"/>
    <w:link w:val="MCHeading1Ch0"/>
    <w:rsid w:val="00A131BE"/>
    <w:pPr>
      <w:numPr>
        <w:numId w:val="12"/>
      </w:numPr>
      <w:tabs>
        <w:tab w:val="left" w:pos="1247"/>
        <w:tab w:val="left" w:pos="1871"/>
        <w:tab w:val="left" w:pos="2494"/>
        <w:tab w:val="left" w:pos="3118"/>
      </w:tabs>
      <w:suppressAutoHyphens/>
      <w:overflowPunct w:val="0"/>
      <w:adjustRightInd w:val="0"/>
      <w:snapToGrid w:val="0"/>
      <w:spacing w:before="320" w:after="240"/>
      <w:ind w:left="1248"/>
      <w:textAlignment w:val="baseline"/>
    </w:pPr>
    <w:rPr>
      <w:rFonts w:eastAsia="SimHei"/>
      <w:b/>
      <w:color w:val="000000"/>
      <w:sz w:val="32"/>
      <w:szCs w:val="10"/>
    </w:rPr>
  </w:style>
  <w:style w:type="character" w:customStyle="1" w:styleId="MCHeading1Ch0">
    <w:name w:val="MC_Heading_1_Ch 字符"/>
    <w:basedOn w:val="a0"/>
    <w:link w:val="MCHeading1Ch"/>
    <w:rsid w:val="00A131BE"/>
    <w:rPr>
      <w:rFonts w:eastAsia="SimHei"/>
      <w:b/>
      <w:color w:val="000000"/>
      <w:sz w:val="32"/>
      <w:szCs w:val="10"/>
    </w:rPr>
  </w:style>
  <w:style w:type="paragraph" w:customStyle="1" w:styleId="MCHeading2">
    <w:name w:val="MC_Heading_2"/>
    <w:link w:val="MCHeading20"/>
    <w:rsid w:val="00A131BE"/>
    <w:pPr>
      <w:keepNext/>
      <w:keepLines/>
      <w:tabs>
        <w:tab w:val="left" w:pos="1247"/>
        <w:tab w:val="left" w:pos="1871"/>
        <w:tab w:val="left" w:pos="2494"/>
        <w:tab w:val="left" w:pos="3118"/>
      </w:tabs>
      <w:suppressAutoHyphens/>
      <w:overflowPunct w:val="0"/>
      <w:adjustRightInd w:val="0"/>
      <w:snapToGrid w:val="0"/>
      <w:spacing w:before="240" w:after="120"/>
      <w:ind w:left="1247"/>
      <w:textAlignment w:val="baseline"/>
    </w:pPr>
    <w:rPr>
      <w:rFonts w:eastAsia="SimHei"/>
      <w:b/>
      <w:color w:val="000000"/>
      <w:sz w:val="28"/>
      <w:szCs w:val="10"/>
    </w:rPr>
  </w:style>
  <w:style w:type="character" w:customStyle="1" w:styleId="MCHeading20">
    <w:name w:val="MC_Heading_2 字符"/>
    <w:basedOn w:val="a0"/>
    <w:link w:val="MCHeading2"/>
    <w:rsid w:val="00A131BE"/>
    <w:rPr>
      <w:rFonts w:eastAsia="SimHei"/>
      <w:b/>
      <w:color w:val="000000"/>
      <w:sz w:val="28"/>
      <w:szCs w:val="10"/>
    </w:rPr>
  </w:style>
  <w:style w:type="paragraph" w:customStyle="1" w:styleId="MCHeading2Letter">
    <w:name w:val="MC_Heading_2_Letter"/>
    <w:link w:val="MCHeading2Letter0"/>
    <w:rsid w:val="00A131BE"/>
    <w:pPr>
      <w:keepNext/>
      <w:keepLines/>
      <w:numPr>
        <w:ilvl w:val="1"/>
        <w:numId w:val="12"/>
      </w:numPr>
      <w:tabs>
        <w:tab w:val="left" w:pos="1247"/>
        <w:tab w:val="left" w:pos="1871"/>
        <w:tab w:val="left" w:pos="2494"/>
        <w:tab w:val="left" w:pos="3118"/>
      </w:tabs>
      <w:suppressAutoHyphens/>
      <w:overflowPunct w:val="0"/>
      <w:adjustRightInd w:val="0"/>
      <w:snapToGrid w:val="0"/>
      <w:spacing w:before="240" w:after="120"/>
      <w:textAlignment w:val="baseline"/>
    </w:pPr>
    <w:rPr>
      <w:rFonts w:eastAsia="SimHei"/>
      <w:b/>
      <w:color w:val="000000"/>
      <w:sz w:val="28"/>
      <w:szCs w:val="10"/>
    </w:rPr>
  </w:style>
  <w:style w:type="paragraph" w:customStyle="1" w:styleId="10">
    <w:name w:val="修订1"/>
    <w:hidden/>
    <w:uiPriority w:val="99"/>
    <w:semiHidden/>
    <w:rPr>
      <w:lang w:val="en-GB" w:eastAsia="en-US"/>
    </w:rPr>
  </w:style>
  <w:style w:type="character" w:customStyle="1" w:styleId="MCHeading2Letter0">
    <w:name w:val="MC_Heading_2_Letter 字符"/>
    <w:basedOn w:val="a0"/>
    <w:link w:val="MCHeading2Letter"/>
    <w:rsid w:val="00A131BE"/>
    <w:rPr>
      <w:rFonts w:eastAsia="SimHei"/>
      <w:b/>
      <w:color w:val="000000"/>
      <w:sz w:val="28"/>
      <w:szCs w:val="10"/>
    </w:rPr>
  </w:style>
  <w:style w:type="paragraph" w:customStyle="1" w:styleId="MCHeading3">
    <w:name w:val="MC_Heading_3"/>
    <w:link w:val="MCHeading30"/>
    <w:rsid w:val="00A131BE"/>
    <w:pPr>
      <w:keepNext/>
      <w:keepLines/>
      <w:tabs>
        <w:tab w:val="left" w:pos="1247"/>
        <w:tab w:val="left" w:pos="1871"/>
        <w:tab w:val="left" w:pos="2494"/>
        <w:tab w:val="left" w:pos="3118"/>
      </w:tabs>
      <w:suppressAutoHyphens/>
      <w:overflowPunct w:val="0"/>
      <w:adjustRightInd w:val="0"/>
      <w:snapToGrid w:val="0"/>
      <w:spacing w:before="80" w:after="120"/>
      <w:ind w:left="1247"/>
      <w:textAlignment w:val="baseline"/>
    </w:pPr>
    <w:rPr>
      <w:rFonts w:eastAsia="SimHei"/>
      <w:b/>
      <w:color w:val="000000"/>
      <w:sz w:val="24"/>
      <w:szCs w:val="10"/>
    </w:rPr>
  </w:style>
  <w:style w:type="character" w:customStyle="1" w:styleId="MCHeading30">
    <w:name w:val="MC_Heading_3 字符"/>
    <w:basedOn w:val="a0"/>
    <w:link w:val="MCHeading3"/>
    <w:rsid w:val="00A131BE"/>
    <w:rPr>
      <w:rFonts w:eastAsia="SimHei"/>
      <w:b/>
      <w:color w:val="000000"/>
      <w:sz w:val="24"/>
      <w:szCs w:val="10"/>
    </w:rPr>
  </w:style>
  <w:style w:type="paragraph" w:customStyle="1" w:styleId="MCHeading3Number">
    <w:name w:val="MC_Heading_3_Number"/>
    <w:link w:val="MCHeading3Number0"/>
    <w:rsid w:val="00A131BE"/>
    <w:pPr>
      <w:keepNext/>
      <w:keepLines/>
      <w:numPr>
        <w:ilvl w:val="2"/>
        <w:numId w:val="12"/>
      </w:numPr>
      <w:tabs>
        <w:tab w:val="left" w:pos="1247"/>
        <w:tab w:val="left" w:pos="1871"/>
        <w:tab w:val="left" w:pos="2494"/>
        <w:tab w:val="left" w:pos="3118"/>
      </w:tabs>
      <w:suppressAutoHyphens/>
      <w:overflowPunct w:val="0"/>
      <w:adjustRightInd w:val="0"/>
      <w:snapToGrid w:val="0"/>
      <w:spacing w:before="80" w:after="120"/>
      <w:textAlignment w:val="baseline"/>
    </w:pPr>
    <w:rPr>
      <w:rFonts w:eastAsia="SimHei"/>
      <w:b/>
      <w:color w:val="000000"/>
      <w:sz w:val="24"/>
      <w:szCs w:val="10"/>
    </w:rPr>
  </w:style>
  <w:style w:type="character" w:customStyle="1" w:styleId="ac">
    <w:name w:val="页脚 字符"/>
    <w:basedOn w:val="a0"/>
    <w:link w:val="ab"/>
    <w:uiPriority w:val="99"/>
    <w:rPr>
      <w:sz w:val="18"/>
      <w:lang w:eastAsia="en-US"/>
    </w:rPr>
  </w:style>
  <w:style w:type="character" w:customStyle="1" w:styleId="MCHeading3Number0">
    <w:name w:val="MC_Heading_3_Number 字符"/>
    <w:basedOn w:val="a0"/>
    <w:link w:val="MCHeading3Number"/>
    <w:rsid w:val="00A131BE"/>
    <w:rPr>
      <w:rFonts w:eastAsia="SimHei"/>
      <w:b/>
      <w:color w:val="000000"/>
      <w:sz w:val="24"/>
      <w:szCs w:val="10"/>
    </w:rPr>
  </w:style>
  <w:style w:type="character" w:customStyle="1" w:styleId="af1">
    <w:name w:val="标题 字符"/>
    <w:basedOn w:val="a0"/>
    <w:link w:val="af0"/>
    <w:rPr>
      <w:rFonts w:eastAsia="Yu Mincho"/>
      <w:b/>
      <w:bCs/>
      <w:kern w:val="28"/>
      <w:sz w:val="28"/>
      <w:szCs w:val="28"/>
      <w:lang w:val="en-US" w:eastAsia="en-US"/>
    </w:rPr>
  </w:style>
  <w:style w:type="character" w:customStyle="1" w:styleId="ae">
    <w:name w:val="页眉 字符"/>
    <w:link w:val="ad"/>
    <w:uiPriority w:val="99"/>
    <w:rPr>
      <w:b/>
      <w:sz w:val="18"/>
      <w:lang w:eastAsia="en-US"/>
    </w:rPr>
  </w:style>
  <w:style w:type="paragraph" w:customStyle="1" w:styleId="MCHeadingItem">
    <w:name w:val="MC_Heading_Item"/>
    <w:link w:val="MCHeadingItem0"/>
    <w:rsid w:val="00A131BE"/>
    <w:pPr>
      <w:keepNext/>
      <w:keepLines/>
      <w:tabs>
        <w:tab w:val="left" w:pos="1247"/>
        <w:tab w:val="left" w:pos="1871"/>
        <w:tab w:val="left" w:pos="2494"/>
        <w:tab w:val="left" w:pos="3118"/>
      </w:tabs>
      <w:suppressAutoHyphens/>
      <w:overflowPunct w:val="0"/>
      <w:adjustRightInd w:val="0"/>
      <w:snapToGrid w:val="0"/>
      <w:spacing w:before="80" w:after="120"/>
      <w:ind w:left="624"/>
      <w:textAlignment w:val="baseline"/>
    </w:pPr>
    <w:rPr>
      <w:rFonts w:eastAsia="SimHei"/>
      <w:b/>
      <w:color w:val="000000"/>
      <w:sz w:val="28"/>
      <w:szCs w:val="10"/>
    </w:rPr>
  </w:style>
  <w:style w:type="character" w:customStyle="1" w:styleId="afd">
    <w:name w:val="列表段落 字符"/>
    <w:basedOn w:val="a0"/>
    <w:link w:val="afc"/>
    <w:uiPriority w:val="34"/>
    <w:rPr>
      <w:lang w:eastAsia="en-US"/>
    </w:rPr>
  </w:style>
  <w:style w:type="character" w:customStyle="1" w:styleId="MCHeadingItem0">
    <w:name w:val="MC_Heading_Item 字符"/>
    <w:basedOn w:val="a0"/>
    <w:link w:val="MCHeadingItem"/>
    <w:rsid w:val="00A131BE"/>
    <w:rPr>
      <w:rFonts w:eastAsia="SimHei"/>
      <w:b/>
      <w:color w:val="000000"/>
      <w:sz w:val="28"/>
      <w:szCs w:val="10"/>
    </w:rPr>
  </w:style>
  <w:style w:type="paragraph" w:customStyle="1" w:styleId="MCFooter">
    <w:name w:val="MC_Footer"/>
    <w:link w:val="MCFooter0"/>
    <w:rsid w:val="00B5665B"/>
    <w:pPr>
      <w:tabs>
        <w:tab w:val="left" w:pos="1247"/>
        <w:tab w:val="left" w:pos="1871"/>
        <w:tab w:val="left" w:pos="2494"/>
        <w:tab w:val="left" w:pos="3118"/>
      </w:tabs>
      <w:suppressAutoHyphens/>
      <w:overflowPunct w:val="0"/>
      <w:adjustRightInd w:val="0"/>
      <w:snapToGrid w:val="0"/>
      <w:spacing w:before="20" w:after="40"/>
      <w:ind w:left="1247" w:hanging="1247"/>
      <w:jc w:val="both"/>
      <w:textAlignment w:val="baseline"/>
    </w:pPr>
    <w:rPr>
      <w:color w:val="000000"/>
      <w:szCs w:val="10"/>
    </w:rPr>
  </w:style>
  <w:style w:type="character" w:customStyle="1" w:styleId="a7">
    <w:name w:val="尾注文本 字符"/>
    <w:basedOn w:val="a0"/>
    <w:link w:val="a5"/>
    <w:semiHidden/>
    <w:rPr>
      <w:lang w:eastAsia="en-US"/>
    </w:rPr>
  </w:style>
  <w:style w:type="character" w:customStyle="1" w:styleId="MCFooter0">
    <w:name w:val="MC_Footer 字符"/>
    <w:basedOn w:val="a0"/>
    <w:link w:val="MCFooter"/>
    <w:rsid w:val="00B5665B"/>
    <w:rPr>
      <w:color w:val="000000"/>
      <w:szCs w:val="10"/>
    </w:rPr>
  </w:style>
  <w:style w:type="paragraph" w:customStyle="1" w:styleId="MCBodyTable">
    <w:name w:val="MC_Body_Table"/>
    <w:link w:val="MCBodyTable0"/>
    <w:rsid w:val="00A131BE"/>
    <w:pPr>
      <w:tabs>
        <w:tab w:val="left" w:pos="1247"/>
        <w:tab w:val="left" w:pos="1871"/>
        <w:tab w:val="left" w:pos="2494"/>
        <w:tab w:val="left" w:pos="3118"/>
      </w:tabs>
      <w:suppressAutoHyphens/>
      <w:overflowPunct w:val="0"/>
      <w:adjustRightInd w:val="0"/>
      <w:snapToGrid w:val="0"/>
      <w:jc w:val="both"/>
      <w:textAlignment w:val="baseline"/>
    </w:pPr>
    <w:rPr>
      <w:color w:val="000000"/>
      <w:szCs w:val="10"/>
    </w:rPr>
  </w:style>
  <w:style w:type="character" w:customStyle="1" w:styleId="MCBodyTable0">
    <w:name w:val="MC_Body_Table 字符"/>
    <w:basedOn w:val="a0"/>
    <w:link w:val="MCBodyTable"/>
    <w:rsid w:val="00A131BE"/>
    <w:rPr>
      <w:color w:val="000000"/>
      <w:szCs w:val="10"/>
    </w:rPr>
  </w:style>
  <w:style w:type="character" w:customStyle="1" w:styleId="CharItalic">
    <w:name w:val="Char_Italic"/>
    <w:rsid w:val="00A131BE"/>
    <w:rPr>
      <w:b w:val="0"/>
      <w:i/>
      <w:vertAlign w:val="baseline"/>
      <w:lang w:val="zh-CN"/>
    </w:rPr>
  </w:style>
  <w:style w:type="character" w:customStyle="1" w:styleId="CharBold">
    <w:name w:val="Char_Bold"/>
    <w:rsid w:val="00A131BE"/>
    <w:rPr>
      <w:b/>
      <w:i w:val="0"/>
      <w:vertAlign w:val="baseline"/>
      <w:lang w:val="zh-CN"/>
    </w:rPr>
  </w:style>
  <w:style w:type="character" w:customStyle="1" w:styleId="Charsimhei">
    <w:name w:val="Char_simhei"/>
    <w:rsid w:val="00A131BE"/>
    <w:rPr>
      <w:rFonts w:eastAsia="SimHei"/>
      <w:b w:val="0"/>
      <w:i w:val="0"/>
      <w:vertAlign w:val="baseline"/>
      <w:lang w:val="zh-CN"/>
    </w:rPr>
  </w:style>
  <w:style w:type="character" w:customStyle="1" w:styleId="Charsimheibold">
    <w:name w:val="Char_simhei_bold"/>
    <w:rsid w:val="00A131BE"/>
    <w:rPr>
      <w:rFonts w:eastAsia="SimHei"/>
      <w:b/>
      <w:i w:val="0"/>
      <w:vertAlign w:val="baseline"/>
      <w:lang w:val="zh-CN"/>
    </w:rPr>
  </w:style>
  <w:style w:type="character" w:customStyle="1" w:styleId="Charhuawenkaiti">
    <w:name w:val="Char_huawenkaiti"/>
    <w:rsid w:val="00A131BE"/>
    <w:rPr>
      <w:rFonts w:eastAsia="STKaiti"/>
      <w:b w:val="0"/>
      <w:i w:val="0"/>
      <w:vertAlign w:val="baseline"/>
      <w:lang w:val="zh-CN"/>
    </w:rPr>
  </w:style>
  <w:style w:type="character" w:customStyle="1" w:styleId="Charkaiti">
    <w:name w:val="Char_kaiti"/>
    <w:rsid w:val="00A131BE"/>
    <w:rPr>
      <w:rFonts w:eastAsia="楷体"/>
      <w:b w:val="0"/>
      <w:i w:val="0"/>
      <w:vertAlign w:val="baseline"/>
      <w:lang w:val="zh-CN"/>
    </w:rPr>
  </w:style>
  <w:style w:type="character" w:customStyle="1" w:styleId="CharSuperscript">
    <w:name w:val="Char_Superscript"/>
    <w:rsid w:val="00A131BE"/>
    <w:rPr>
      <w:b w:val="0"/>
      <w:i w:val="0"/>
      <w:vertAlign w:val="superscript"/>
      <w:lang w:val="zh-CN"/>
    </w:rPr>
  </w:style>
  <w:style w:type="character" w:customStyle="1" w:styleId="CharBoldItalic">
    <w:name w:val="Char_Bold_Italic"/>
    <w:rsid w:val="00A131BE"/>
    <w:rPr>
      <w:b/>
      <w:i/>
      <w:vertAlign w:val="baseline"/>
      <w:lang w:val="zh-CN"/>
    </w:rPr>
  </w:style>
  <w:style w:type="table" w:customStyle="1" w:styleId="MCTable1">
    <w:name w:val="MC_Table_1"/>
    <w:basedOn w:val="a1"/>
    <w:rsid w:val="000723AC"/>
    <w:rPr>
      <w:color w:val="000000"/>
    </w:rPr>
    <w:tblPr>
      <w:tblInd w:w="1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cPr>
      <w:shd w:val="clear" w:color="auto" w:fill="auto"/>
    </w:tcPr>
    <w:tblStylePr w:type="firstRow">
      <w:pPr>
        <w:jc w:val="center"/>
      </w:pPr>
    </w:tblStylePr>
  </w:style>
  <w:style w:type="character" w:styleId="afe">
    <w:name w:val="Unresolved Mention"/>
    <w:basedOn w:val="a0"/>
    <w:uiPriority w:val="99"/>
    <w:semiHidden/>
    <w:unhideWhenUsed/>
    <w:rsid w:val="00F411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https://circabc.europa.eu/sd/a/ef04cabe-8f8e-484f-8e2f-dcbbc352c5a2/Inventory%20art%208(7)%20Mercury%20Reg%202018-07-02.pdf" TargetMode="External"/><Relationship Id="rId3" Type="http://schemas.openxmlformats.org/officeDocument/2006/relationships/numbering" Target="numbering.xml"/><Relationship Id="rId21" Type="http://schemas.openxmlformats.org/officeDocument/2006/relationships/hyperlink" Target="http://www.mercuryconvention.org/%20Portals/11/documents/meetings/COP3/submissions/Japan-Waste.pdf" TargetMode="Externa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s://www.epa.gov/sites/production/files/2018-06/documents/mercury_reporting_requirements_for_the_tsca_mercury_inventory_final_rule.pdf"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circabc.europa.eu/sd/a/ef04cabe-8f8e-484f-8e2f-dcbbc352c5a2/Inventory%20art%208(7)%20Mercury%20Reg%202018-07-02.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www.epa.gov/sites/production/files/2018-06/documents/mercury_%20reporting_requirements_for_the_tsca_mercury_inventory_final_rule.pdf" TargetMode="Externa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footer" Target="foot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mercuryconvention.org/Meetings/Intersessionalwork/tabid/7857/language/en-US/Default.aspx" TargetMode="External"/><Relationship Id="rId2" Type="http://schemas.openxmlformats.org/officeDocument/2006/relationships/hyperlink" Target="https://circabc.europa.eu/sd/a/ef04cabe-8f8e-484f-8e2f-dcbbc352c5a2/Inventory%20art%208(7)%20Mercury%20Reg%202018-07-02.pdf" TargetMode="External"/><Relationship Id="rId1" Type="http://schemas.openxmlformats.org/officeDocument/2006/relationships/hyperlink" Target="https://www.epa.gov/sites/production/files/2018-06/documents/mercury_reporting_requirements_for_the_tsca_mercury_inventory_final_rule.pdf" TargetMode="External"/><Relationship Id="rId5" Type="http://schemas.openxmlformats.org/officeDocument/2006/relationships/hyperlink" Target="https://www.epa.gov/hw/report-congress-wastes-extraction-and-beneficiation-metallic-ores-phosphate-rock-asbestos" TargetMode="External"/><Relationship Id="rId4" Type="http://schemas.openxmlformats.org/officeDocument/2006/relationships/hyperlink" Target="https://www.unece.org/trans/danger/publi/ghs/ghs_welcome_e.html&#122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6147"/>
    <customShpInfo spid="_x0000_s6146"/>
    <customShpInfo spid="_x0000_s6145"/>
    <customShpInfo spid="_x0000_s6150"/>
    <customShpInfo spid="_x0000_s6149"/>
    <customShpInfo spid="_x0000_s6148"/>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DADBC99-B102-4DE1-B090-15532D5FE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1448</Words>
  <Characters>8258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2019-10-17T13:10:00Z</dcterms:created>
  <dcterms:modified xsi:type="dcterms:W3CDTF">2019-10-17T13:12:00Z</dcterms:modified>
</cp:coreProperties>
</file>