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205E6C" w:rsidRPr="004137DF" w14:paraId="16AB8435" w14:textId="77777777" w:rsidTr="001A51BF">
        <w:trPr>
          <w:trHeight w:val="850"/>
        </w:trPr>
        <w:tc>
          <w:tcPr>
            <w:tcW w:w="1559" w:type="dxa"/>
          </w:tcPr>
          <w:p w14:paraId="3C45EAD5" w14:textId="77777777" w:rsidR="00205E6C" w:rsidRPr="004137DF" w:rsidRDefault="00205E6C">
            <w:pPr>
              <w:pStyle w:val="AUnitedNations"/>
              <w:rPr>
                <w:lang w:val="en-GB"/>
              </w:rPr>
            </w:pPr>
            <w:r w:rsidRPr="004137DF">
              <w:rPr>
                <w:lang w:val="en-GB"/>
              </w:rPr>
              <w:t xml:space="preserve">UNITED </w:t>
            </w:r>
            <w:r w:rsidRPr="004137DF">
              <w:rPr>
                <w:lang w:val="en-GB"/>
              </w:rPr>
              <w:br/>
              <w:t>NATIONS</w:t>
            </w:r>
          </w:p>
        </w:tc>
        <w:tc>
          <w:tcPr>
            <w:tcW w:w="6520" w:type="dxa"/>
          </w:tcPr>
          <w:p w14:paraId="614EC857" w14:textId="77777777" w:rsidR="00205E6C" w:rsidRPr="004137DF" w:rsidRDefault="00205E6C">
            <w:pPr>
              <w:pStyle w:val="Normal-pool"/>
              <w:rPr>
                <w:lang w:val="en-GB"/>
              </w:rPr>
            </w:pPr>
            <w:r w:rsidRPr="004137DF">
              <w:rPr>
                <w:noProof/>
                <w:lang w:val="en-GB"/>
                <w14:ligatures w14:val="standardContextual"/>
              </w:rPr>
              <w:drawing>
                <wp:anchor distT="0" distB="0" distL="114300" distR="114300" simplePos="0" relativeHeight="251658240" behindDoc="0" locked="0" layoutInCell="1" allowOverlap="1" wp14:anchorId="2530DA67" wp14:editId="5E376141">
                  <wp:simplePos x="0" y="0"/>
                  <wp:positionH relativeFrom="column">
                    <wp:posOffset>3175</wp:posOffset>
                  </wp:positionH>
                  <wp:positionV relativeFrom="paragraph">
                    <wp:posOffset>-4445</wp:posOffset>
                  </wp:positionV>
                  <wp:extent cx="1269153" cy="573559"/>
                  <wp:effectExtent l="0" t="0" r="7620" b="0"/>
                  <wp:wrapNone/>
                  <wp:docPr id="1694886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886692"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26689F14" w14:textId="77777777" w:rsidR="00205E6C" w:rsidRPr="004137DF" w:rsidRDefault="00205E6C">
            <w:pPr>
              <w:pStyle w:val="Normal-pool"/>
              <w:rPr>
                <w:lang w:val="en-GB"/>
              </w:rPr>
            </w:pPr>
          </w:p>
        </w:tc>
      </w:tr>
    </w:tbl>
    <w:p w14:paraId="4CFB92BC" w14:textId="77777777" w:rsidR="00205E6C" w:rsidRPr="004137DF" w:rsidRDefault="00205E6C">
      <w:pPr>
        <w:pStyle w:val="ASpacer"/>
        <w:rPr>
          <w:lang w:val="en-GB"/>
        </w:rPr>
      </w:pPr>
    </w:p>
    <w:tbl>
      <w:tblPr>
        <w:tblW w:w="9495" w:type="dxa"/>
        <w:tblLook w:val="0000" w:firstRow="0" w:lastRow="0" w:firstColumn="0" w:lastColumn="0" w:noHBand="0" w:noVBand="0"/>
      </w:tblPr>
      <w:tblGrid>
        <w:gridCol w:w="6377"/>
        <w:gridCol w:w="3118"/>
      </w:tblGrid>
      <w:tr w:rsidR="00205E6C" w:rsidRPr="004137DF" w14:paraId="04B13F09" w14:textId="77777777" w:rsidTr="001A51BF">
        <w:trPr>
          <w:trHeight w:val="340"/>
        </w:trPr>
        <w:tc>
          <w:tcPr>
            <w:tcW w:w="3358" w:type="pct"/>
            <w:vAlign w:val="bottom"/>
          </w:tcPr>
          <w:p w14:paraId="6A3919F3" w14:textId="77777777" w:rsidR="00205E6C" w:rsidRPr="004137DF" w:rsidRDefault="00205E6C">
            <w:pPr>
              <w:pStyle w:val="Normal-pool"/>
              <w:rPr>
                <w:lang w:val="en-GB"/>
              </w:rPr>
            </w:pPr>
          </w:p>
        </w:tc>
        <w:tc>
          <w:tcPr>
            <w:tcW w:w="1642" w:type="pct"/>
            <w:noWrap/>
            <w:vAlign w:val="bottom"/>
          </w:tcPr>
          <w:p w14:paraId="2BA56F72" w14:textId="111C9FDB" w:rsidR="00205E6C" w:rsidRPr="004137DF" w:rsidRDefault="00205E6C">
            <w:pPr>
              <w:pStyle w:val="ASymbol"/>
            </w:pPr>
            <w:r w:rsidRPr="004137DF">
              <w:rPr>
                <w:b/>
                <w:sz w:val="28"/>
              </w:rPr>
              <w:t>UNEP</w:t>
            </w:r>
            <w:r w:rsidRPr="004137DF">
              <w:t>/MC/COP.</w:t>
            </w:r>
            <w:r w:rsidR="00FB653E">
              <w:t>6</w:t>
            </w:r>
            <w:r w:rsidR="00B700A7" w:rsidRPr="004137DF">
              <w:t>/INF/28</w:t>
            </w:r>
          </w:p>
        </w:tc>
      </w:tr>
    </w:tbl>
    <w:p w14:paraId="1ECBEED9" w14:textId="77777777" w:rsidR="00205E6C" w:rsidRPr="004137DF" w:rsidRDefault="00205E6C">
      <w:pPr>
        <w:pStyle w:val="ASpacer"/>
        <w:rPr>
          <w:lang w:val="en-GB"/>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205E6C" w:rsidRPr="004137DF" w14:paraId="7FDBAA6D" w14:textId="77777777" w:rsidTr="001A51BF">
        <w:trPr>
          <w:trHeight w:val="2098"/>
        </w:trPr>
        <w:tc>
          <w:tcPr>
            <w:tcW w:w="3685" w:type="dxa"/>
          </w:tcPr>
          <w:p w14:paraId="1096C59D" w14:textId="122D614A" w:rsidR="00205E6C" w:rsidRPr="004137DF" w:rsidRDefault="00205E6C">
            <w:pPr>
              <w:pStyle w:val="ALogo"/>
              <w:rPr>
                <w:lang w:val="en-GB"/>
              </w:rPr>
            </w:pPr>
            <w:r w:rsidRPr="004137DF">
              <w:rPr>
                <w:noProof/>
                <w:lang w:val="en-GB"/>
                <w14:ligatures w14:val="standardContextual"/>
              </w:rPr>
              <w:drawing>
                <wp:inline distT="0" distB="0" distL="0" distR="0" wp14:anchorId="0D9AF187" wp14:editId="0C3085A3">
                  <wp:extent cx="2202815" cy="1028700"/>
                  <wp:effectExtent l="0" t="0" r="6985" b="0"/>
                  <wp:docPr id="1393107389" name="Picture 2"/>
                  <wp:cNvGraphicFramePr/>
                  <a:graphic xmlns:a="http://schemas.openxmlformats.org/drawingml/2006/main">
                    <a:graphicData uri="http://schemas.openxmlformats.org/drawingml/2006/picture">
                      <pic:pic xmlns:pic="http://schemas.openxmlformats.org/drawingml/2006/picture">
                        <pic:nvPicPr>
                          <pic:cNvPr id="139310738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p>
          <w:p w14:paraId="0327D628" w14:textId="77777777" w:rsidR="00205E6C" w:rsidRPr="004137DF" w:rsidRDefault="00205E6C">
            <w:pPr>
              <w:pStyle w:val="ALogo"/>
              <w:rPr>
                <w:lang w:val="en-GB"/>
              </w:rPr>
            </w:pPr>
          </w:p>
        </w:tc>
        <w:tc>
          <w:tcPr>
            <w:tcW w:w="2693" w:type="dxa"/>
          </w:tcPr>
          <w:p w14:paraId="2A4F5FE6" w14:textId="77777777" w:rsidR="00205E6C" w:rsidRPr="00FB653E" w:rsidRDefault="00205E6C">
            <w:pPr>
              <w:pStyle w:val="Normal-pool"/>
              <w:rPr>
                <w:lang w:val="en-GB"/>
              </w:rPr>
            </w:pPr>
          </w:p>
        </w:tc>
        <w:tc>
          <w:tcPr>
            <w:tcW w:w="3118" w:type="dxa"/>
          </w:tcPr>
          <w:p w14:paraId="421ECA35" w14:textId="40B8D6D5" w:rsidR="00205E6C" w:rsidRPr="00FB653E" w:rsidRDefault="00205E6C">
            <w:pPr>
              <w:pStyle w:val="AText"/>
              <w:rPr>
                <w:lang w:val="en-GB"/>
              </w:rPr>
            </w:pPr>
            <w:r w:rsidRPr="00FB653E">
              <w:rPr>
                <w:lang w:val="en-GB"/>
              </w:rPr>
              <w:t xml:space="preserve">Distr.: </w:t>
            </w:r>
            <w:r w:rsidR="00B700A7" w:rsidRPr="00FB653E">
              <w:rPr>
                <w:lang w:val="en-GB"/>
              </w:rPr>
              <w:t>General</w:t>
            </w:r>
          </w:p>
          <w:p w14:paraId="324020F5" w14:textId="1FF92619" w:rsidR="00205E6C" w:rsidRPr="00FB653E" w:rsidRDefault="00FB653E">
            <w:pPr>
              <w:pStyle w:val="AText0"/>
              <w:rPr>
                <w:lang w:val="en-GB"/>
              </w:rPr>
            </w:pPr>
            <w:r w:rsidRPr="00FB653E">
              <w:rPr>
                <w:lang w:val="en-GB"/>
              </w:rPr>
              <w:t>5 September</w:t>
            </w:r>
            <w:r w:rsidR="00B700A7" w:rsidRPr="00FB653E">
              <w:rPr>
                <w:lang w:val="en-GB"/>
              </w:rPr>
              <w:t xml:space="preserve"> </w:t>
            </w:r>
            <w:r w:rsidR="00C448AD" w:rsidRPr="00FB653E">
              <w:rPr>
                <w:lang w:val="en-GB"/>
              </w:rPr>
              <w:t>202</w:t>
            </w:r>
            <w:r w:rsidR="009175CC" w:rsidRPr="00FB653E">
              <w:rPr>
                <w:lang w:val="en-GB"/>
              </w:rPr>
              <w:t>5</w:t>
            </w:r>
          </w:p>
          <w:p w14:paraId="613D1857" w14:textId="34B9BFB1" w:rsidR="00205E6C" w:rsidRPr="00FB653E" w:rsidRDefault="00B700A7">
            <w:pPr>
              <w:pStyle w:val="AText"/>
              <w:rPr>
                <w:lang w:val="en-GB"/>
              </w:rPr>
            </w:pPr>
            <w:bookmarkStart w:id="0" w:name="DistributionLang"/>
            <w:r w:rsidRPr="00FB653E">
              <w:rPr>
                <w:lang w:val="en-GB"/>
              </w:rPr>
              <w:t>English</w:t>
            </w:r>
            <w:r w:rsidR="00227E04" w:rsidRPr="00FB653E">
              <w:rPr>
                <w:lang w:val="en-GB"/>
              </w:rPr>
              <w:t xml:space="preserve"> only</w:t>
            </w:r>
            <w:bookmarkEnd w:id="0"/>
          </w:p>
        </w:tc>
      </w:tr>
    </w:tbl>
    <w:p w14:paraId="29261C39" w14:textId="77777777" w:rsidR="00205E6C" w:rsidRPr="004137DF" w:rsidRDefault="00205E6C">
      <w:pPr>
        <w:pStyle w:val="ASpacer"/>
        <w:rPr>
          <w:lang w:val="en-GB"/>
        </w:rPr>
      </w:pPr>
    </w:p>
    <w:tbl>
      <w:tblPr>
        <w:tblW w:w="9496" w:type="dxa"/>
        <w:tblLayout w:type="fixed"/>
        <w:tblCellMar>
          <w:left w:w="0" w:type="dxa"/>
          <w:right w:w="0" w:type="dxa"/>
        </w:tblCellMar>
        <w:tblLook w:val="0000" w:firstRow="0" w:lastRow="0" w:firstColumn="0" w:lastColumn="0" w:noHBand="0" w:noVBand="0"/>
      </w:tblPr>
      <w:tblGrid>
        <w:gridCol w:w="4734"/>
        <w:gridCol w:w="4762"/>
      </w:tblGrid>
      <w:tr w:rsidR="00205E6C" w:rsidRPr="004137DF" w14:paraId="7CFB0F32" w14:textId="77777777" w:rsidTr="001A51BF">
        <w:trPr>
          <w:trHeight w:val="57"/>
        </w:trPr>
        <w:tc>
          <w:tcPr>
            <w:tcW w:w="4734" w:type="dxa"/>
          </w:tcPr>
          <w:p w14:paraId="36157DAA" w14:textId="77777777" w:rsidR="00205E6C" w:rsidRPr="004137DF" w:rsidRDefault="00205E6C">
            <w:pPr>
              <w:pStyle w:val="AATitle"/>
              <w:rPr>
                <w:lang w:val="en-GB"/>
              </w:rPr>
            </w:pPr>
            <w:bookmarkStart w:id="1" w:name="CorNot1Text"/>
            <w:r w:rsidRPr="004137DF">
              <w:rPr>
                <w:lang w:val="en-GB"/>
              </w:rPr>
              <w:t xml:space="preserve">Conference of the Parties to the </w:t>
            </w:r>
            <w:r w:rsidRPr="004137DF">
              <w:rPr>
                <w:lang w:val="en-GB"/>
              </w:rPr>
              <w:br/>
              <w:t xml:space="preserve">Minamata Convention on Mercury </w:t>
            </w:r>
          </w:p>
          <w:bookmarkEnd w:id="1"/>
          <w:p w14:paraId="04801723" w14:textId="77777777" w:rsidR="009175CC" w:rsidRPr="00D003E0" w:rsidRDefault="009175CC" w:rsidP="009175CC">
            <w:pPr>
              <w:pStyle w:val="AATitle"/>
            </w:pPr>
            <w:r>
              <w:t>Sixth</w:t>
            </w:r>
            <w:r w:rsidRPr="00D003E0">
              <w:t xml:space="preserve"> meeting </w:t>
            </w:r>
          </w:p>
          <w:p w14:paraId="363FBCDB" w14:textId="77777777" w:rsidR="009175CC" w:rsidRDefault="009175CC" w:rsidP="009175CC">
            <w:pPr>
              <w:pStyle w:val="AATitle1"/>
            </w:pPr>
            <w:r w:rsidRPr="002B79EF">
              <w:t xml:space="preserve">Geneva, </w:t>
            </w:r>
            <w:r>
              <w:t xml:space="preserve">3–7 </w:t>
            </w:r>
            <w:r w:rsidRPr="002B79EF">
              <w:t>November 202</w:t>
            </w:r>
            <w:r>
              <w:t>5</w:t>
            </w:r>
            <w:r w:rsidRPr="002B79EF">
              <w:t xml:space="preserve"> </w:t>
            </w:r>
          </w:p>
          <w:p w14:paraId="31CB7B50" w14:textId="2FEFE6C5" w:rsidR="00205E6C" w:rsidRPr="009175CC" w:rsidRDefault="009175CC" w:rsidP="009175CC">
            <w:pPr>
              <w:pStyle w:val="AATitle1"/>
            </w:pPr>
            <w:r w:rsidRPr="00384430">
              <w:t xml:space="preserve">Item </w:t>
            </w:r>
            <w:r>
              <w:t xml:space="preserve">5 </w:t>
            </w:r>
            <w:r w:rsidRPr="00384430">
              <w:t>of the provisional agenda</w:t>
            </w:r>
            <w:r w:rsidR="00936A8F" w:rsidRPr="004137DF">
              <w:rPr>
                <w:lang w:val="en-GB"/>
              </w:rPr>
              <w:footnoteReference w:customMarkFollows="1" w:id="2"/>
              <w:t>*</w:t>
            </w:r>
          </w:p>
          <w:p w14:paraId="664683E0" w14:textId="16DD08EA" w:rsidR="00205E6C" w:rsidRPr="004137DF" w:rsidRDefault="00B700A7">
            <w:pPr>
              <w:pStyle w:val="AATitle2"/>
              <w:rPr>
                <w:lang w:val="en-GB"/>
              </w:rPr>
            </w:pPr>
            <w:r w:rsidRPr="004137DF">
              <w:rPr>
                <w:lang w:val="en-GB"/>
              </w:rPr>
              <w:t>International cooperation and coordination</w:t>
            </w:r>
          </w:p>
        </w:tc>
        <w:tc>
          <w:tcPr>
            <w:tcW w:w="4762" w:type="dxa"/>
          </w:tcPr>
          <w:p w14:paraId="3A3E2415" w14:textId="77777777" w:rsidR="00205E6C" w:rsidRPr="004137DF" w:rsidRDefault="00205E6C">
            <w:pPr>
              <w:pStyle w:val="Normal-pool"/>
              <w:rPr>
                <w:lang w:val="en-GB"/>
              </w:rPr>
            </w:pPr>
          </w:p>
        </w:tc>
      </w:tr>
    </w:tbl>
    <w:p w14:paraId="4025A889" w14:textId="0FB23F3F" w:rsidR="00E57481" w:rsidRPr="004137DF" w:rsidRDefault="009810A1" w:rsidP="00E57481">
      <w:pPr>
        <w:pStyle w:val="BBTitle"/>
        <w:rPr>
          <w:lang w:val="en-GB"/>
        </w:rPr>
      </w:pPr>
      <w:r w:rsidRPr="00756E03">
        <w:rPr>
          <w:noProof/>
          <w:lang w:val="en-GB"/>
        </w:rPr>
        <w:t xml:space="preserve">Information on activities undertaken by the secretariat of the Minamata Convention on Mercury to cooperate and coordinate with other entities: </w:t>
      </w:r>
      <w:r w:rsidR="00DD724F">
        <w:rPr>
          <w:noProof/>
          <w:lang w:val="en-GB"/>
        </w:rPr>
        <w:t>December 2023</w:t>
      </w:r>
      <w:r w:rsidRPr="00756E03">
        <w:rPr>
          <w:noProof/>
          <w:lang w:val="en-GB"/>
        </w:rPr>
        <w:t xml:space="preserve"> to June 202</w:t>
      </w:r>
      <w:r w:rsidRPr="005C6A16">
        <w:rPr>
          <w:noProof/>
          <w:lang w:val="en-GB"/>
        </w:rPr>
        <w:t>5</w:t>
      </w:r>
      <w:r w:rsidR="005C6A16" w:rsidRPr="005C6A16">
        <w:rPr>
          <w:rStyle w:val="FootnoteReference"/>
          <w:rFonts w:asciiTheme="majorBidi" w:hAnsiTheme="majorBidi" w:cstheme="majorBidi"/>
          <w:szCs w:val="24"/>
          <w:vertAlign w:val="baseline"/>
          <w:lang w:val="en-GB"/>
        </w:rPr>
        <w:footnoteReference w:customMarkFollows="1" w:id="3"/>
        <w:t>**</w:t>
      </w:r>
    </w:p>
    <w:p w14:paraId="27B7AE6C" w14:textId="5E79D323" w:rsidR="00D34A59" w:rsidRPr="004137DF" w:rsidRDefault="002C54E3" w:rsidP="002C54E3">
      <w:pPr>
        <w:pStyle w:val="CH2"/>
        <w:rPr>
          <w:lang w:val="en-GB"/>
        </w:rPr>
      </w:pPr>
      <w:r w:rsidRPr="004137DF">
        <w:rPr>
          <w:lang w:val="en-GB"/>
        </w:rPr>
        <w:tab/>
      </w:r>
      <w:r w:rsidRPr="004137DF">
        <w:rPr>
          <w:lang w:val="en-GB"/>
        </w:rPr>
        <w:tab/>
      </w:r>
      <w:r w:rsidR="00D34A59" w:rsidRPr="004137DF">
        <w:rPr>
          <w:lang w:val="en-GB"/>
        </w:rPr>
        <w:t xml:space="preserve">Note by the </w:t>
      </w:r>
      <w:r w:rsidR="00E351DB" w:rsidRPr="004137DF">
        <w:rPr>
          <w:lang w:val="en-GB"/>
        </w:rPr>
        <w:t>s</w:t>
      </w:r>
      <w:r w:rsidR="00D34A59" w:rsidRPr="004137DF">
        <w:rPr>
          <w:lang w:val="en-GB"/>
        </w:rPr>
        <w:t>ecretariat</w:t>
      </w:r>
      <w:r w:rsidR="006F7151" w:rsidRPr="004137DF">
        <w:rPr>
          <w:lang w:val="en-GB"/>
        </w:rPr>
        <w:t xml:space="preserve"> </w:t>
      </w:r>
    </w:p>
    <w:p w14:paraId="7C483CEE" w14:textId="17F86D72" w:rsidR="000007C4" w:rsidRDefault="00AF1BD9" w:rsidP="00BD7163">
      <w:pPr>
        <w:pStyle w:val="Normalnumber"/>
        <w:numPr>
          <w:ilvl w:val="0"/>
          <w:numId w:val="15"/>
        </w:numPr>
        <w:tabs>
          <w:tab w:val="num" w:pos="567"/>
          <w:tab w:val="left" w:pos="4082"/>
        </w:tabs>
        <w:ind w:left="1247" w:firstLine="0"/>
        <w:rPr>
          <w:rStyle w:val="preferred"/>
        </w:rPr>
      </w:pPr>
      <w:r>
        <w:rPr>
          <w:rStyle w:val="preferred"/>
        </w:rPr>
        <w:t>A</w:t>
      </w:r>
      <w:r w:rsidR="00C306E0" w:rsidRPr="004137DF">
        <w:rPr>
          <w:rStyle w:val="preferred"/>
        </w:rPr>
        <w:t xml:space="preserve">nnex </w:t>
      </w:r>
      <w:r w:rsidR="006D1AA7" w:rsidRPr="004137DF">
        <w:rPr>
          <w:rStyle w:val="preferred"/>
        </w:rPr>
        <w:t>I</w:t>
      </w:r>
      <w:r w:rsidR="00261206" w:rsidRPr="004137DF">
        <w:rPr>
          <w:rStyle w:val="preferred"/>
        </w:rPr>
        <w:t xml:space="preserve"> </w:t>
      </w:r>
      <w:r w:rsidR="00C306E0" w:rsidRPr="004137DF">
        <w:rPr>
          <w:rStyle w:val="preferred"/>
        </w:rPr>
        <w:t>to the present note sets out a report</w:t>
      </w:r>
      <w:r w:rsidR="00C306E0" w:rsidRPr="004137DF">
        <w:rPr>
          <w:rStyle w:val="preferred"/>
          <w:vertAlign w:val="superscript"/>
        </w:rPr>
        <w:t xml:space="preserve"> </w:t>
      </w:r>
      <w:r w:rsidR="00C306E0" w:rsidRPr="004137DF">
        <w:rPr>
          <w:rStyle w:val="preferred"/>
        </w:rPr>
        <w:t xml:space="preserve">on the main activities undertaken </w:t>
      </w:r>
      <w:r w:rsidR="001370FF">
        <w:rPr>
          <w:rStyle w:val="preferred"/>
        </w:rPr>
        <w:t>from December 2023 to June 2025</w:t>
      </w:r>
      <w:r w:rsidR="00C306E0" w:rsidRPr="004137DF">
        <w:rPr>
          <w:rStyle w:val="preferred"/>
        </w:rPr>
        <w:t xml:space="preserve"> b</w:t>
      </w:r>
      <w:r w:rsidR="00001DB2" w:rsidRPr="004137DF">
        <w:rPr>
          <w:rStyle w:val="preferred"/>
        </w:rPr>
        <w:t>y</w:t>
      </w:r>
      <w:r w:rsidR="00C306E0" w:rsidRPr="004137DF">
        <w:rPr>
          <w:rStyle w:val="preferred"/>
        </w:rPr>
        <w:t xml:space="preserve"> the secretariat of the Minamata Convention </w:t>
      </w:r>
      <w:r w:rsidR="00E57A74" w:rsidRPr="004137DF">
        <w:rPr>
          <w:rStyle w:val="preferred"/>
        </w:rPr>
        <w:t xml:space="preserve">on Mercury </w:t>
      </w:r>
      <w:r w:rsidR="00C91451">
        <w:rPr>
          <w:rStyle w:val="preferred"/>
        </w:rPr>
        <w:t>in cooperation and coordination with other entities</w:t>
      </w:r>
      <w:r w:rsidR="00D20C76">
        <w:rPr>
          <w:rStyle w:val="preferred"/>
        </w:rPr>
        <w:t xml:space="preserve">, </w:t>
      </w:r>
      <w:r w:rsidR="00D20C76" w:rsidRPr="008C7723">
        <w:t>particularly in the chemicals and waste cluster</w:t>
      </w:r>
      <w:r w:rsidR="00D30F2E" w:rsidRPr="004137DF">
        <w:t>.</w:t>
      </w:r>
      <w:r w:rsidR="00247834" w:rsidRPr="00247834">
        <w:t xml:space="preserve"> </w:t>
      </w:r>
      <w:r>
        <w:t xml:space="preserve">This document should be read in conjunction with </w:t>
      </w:r>
      <w:r w:rsidR="00A1610E">
        <w:t>document</w:t>
      </w:r>
      <w:r w:rsidR="00A1610E">
        <w:rPr>
          <w:rStyle w:val="preferred"/>
        </w:rPr>
        <w:t xml:space="preserve"> </w:t>
      </w:r>
      <w:r w:rsidRPr="00770EA7">
        <w:rPr>
          <w:rStyle w:val="preferred"/>
        </w:rPr>
        <w:t>UNEP/MC/COP.6/21</w:t>
      </w:r>
      <w:r>
        <w:rPr>
          <w:rStyle w:val="preferred"/>
        </w:rPr>
        <w:t xml:space="preserve"> on international cooperation and coordination.</w:t>
      </w:r>
    </w:p>
    <w:p w14:paraId="5D5B9EB0" w14:textId="14AD22AA" w:rsidR="00693BA6" w:rsidRDefault="00247834" w:rsidP="00BD7163">
      <w:pPr>
        <w:pStyle w:val="Normalnumber"/>
        <w:numPr>
          <w:ilvl w:val="0"/>
          <w:numId w:val="15"/>
        </w:numPr>
        <w:tabs>
          <w:tab w:val="num" w:pos="567"/>
          <w:tab w:val="left" w:pos="4082"/>
        </w:tabs>
        <w:ind w:left="1247" w:firstLine="0"/>
      </w:pPr>
      <w:r>
        <w:t>T</w:t>
      </w:r>
      <w:r w:rsidRPr="008C7723">
        <w:t>he report on enhanced cooperation and coordination between the secretariat</w:t>
      </w:r>
      <w:r w:rsidR="002B3EB4">
        <w:t>s</w:t>
      </w:r>
      <w:r w:rsidRPr="008C7723">
        <w:t xml:space="preserve"> of the Minamata Convention and of the Basel, Rotterdam and Stockholm conventions</w:t>
      </w:r>
      <w:r>
        <w:t xml:space="preserve"> is set out in document </w:t>
      </w:r>
      <w:r w:rsidRPr="008C7723">
        <w:t>UNEP/MC/COP.</w:t>
      </w:r>
      <w:r>
        <w:t>6</w:t>
      </w:r>
      <w:r w:rsidRPr="008C7723">
        <w:t xml:space="preserve">/22 and the joint report on cooperation and coordination between the secretariat of the Minamata Convention and </w:t>
      </w:r>
      <w:r w:rsidR="002B3EB4">
        <w:t xml:space="preserve">the </w:t>
      </w:r>
      <w:r w:rsidRPr="008C7723">
        <w:t xml:space="preserve">secretariat of the Basel, Rotterdam and Stockholm conventions </w:t>
      </w:r>
      <w:r>
        <w:t xml:space="preserve">is presented in </w:t>
      </w:r>
      <w:r w:rsidRPr="008C7723">
        <w:t>UNEP/MC/COP.</w:t>
      </w:r>
      <w:r>
        <w:t>6</w:t>
      </w:r>
      <w:r w:rsidRPr="008C7723">
        <w:t>/INF/2</w:t>
      </w:r>
      <w:r>
        <w:t>9</w:t>
      </w:r>
      <w:r w:rsidRPr="008C7723">
        <w:t>, annex I.</w:t>
      </w:r>
    </w:p>
    <w:p w14:paraId="68C4B9A6" w14:textId="25E4324A" w:rsidR="00D572E2" w:rsidRPr="004137DF" w:rsidRDefault="00247834" w:rsidP="00BD7163">
      <w:pPr>
        <w:pStyle w:val="Normalnumber"/>
        <w:numPr>
          <w:ilvl w:val="0"/>
          <w:numId w:val="15"/>
        </w:numPr>
        <w:tabs>
          <w:tab w:val="num" w:pos="567"/>
          <w:tab w:val="left" w:pos="4082"/>
        </w:tabs>
        <w:ind w:left="1247" w:firstLine="0"/>
        <w:sectPr w:rsidR="00D572E2" w:rsidRPr="004137DF" w:rsidSect="00B700A7">
          <w:headerReference w:type="even" r:id="rId13"/>
          <w:headerReference w:type="default" r:id="rId14"/>
          <w:footerReference w:type="even" r:id="rId15"/>
          <w:footerReference w:type="default" r:id="rId16"/>
          <w:footerReference w:type="first" r:id="rId17"/>
          <w:type w:val="continuous"/>
          <w:pgSz w:w="11906" w:h="16838" w:code="9"/>
          <w:pgMar w:top="907" w:right="992" w:bottom="1418" w:left="1418" w:header="539" w:footer="975" w:gutter="0"/>
          <w:cols w:space="539"/>
          <w:titlePg/>
          <w:docGrid w:linePitch="360"/>
        </w:sectPr>
      </w:pPr>
      <w:r w:rsidRPr="008C7723">
        <w:t>Reports by other relevant international organizations and initiatives are set out in documents, UNEP/MC/COP.</w:t>
      </w:r>
      <w:r>
        <w:t>6</w:t>
      </w:r>
      <w:r w:rsidRPr="008C7723">
        <w:t>/INF/3</w:t>
      </w:r>
      <w:r>
        <w:t>0</w:t>
      </w:r>
      <w:r w:rsidRPr="008C7723">
        <w:t>, UNEP/MC/COP.</w:t>
      </w:r>
      <w:r>
        <w:t>6</w:t>
      </w:r>
      <w:r w:rsidRPr="008C7723">
        <w:t>/INF/3</w:t>
      </w:r>
      <w:r>
        <w:t>1</w:t>
      </w:r>
      <w:r w:rsidRPr="008C7723">
        <w:t>, UNEP/MC/COP.</w:t>
      </w:r>
      <w:r>
        <w:t>6</w:t>
      </w:r>
      <w:r w:rsidRPr="008C7723">
        <w:t>/INF/32</w:t>
      </w:r>
      <w:r>
        <w:t xml:space="preserve">, </w:t>
      </w:r>
      <w:r w:rsidRPr="008C7723">
        <w:t>UNEP/MC/COP.</w:t>
      </w:r>
      <w:r>
        <w:t>6</w:t>
      </w:r>
      <w:r w:rsidRPr="008C7723">
        <w:t>/INF/33</w:t>
      </w:r>
      <w:r>
        <w:t xml:space="preserve">, </w:t>
      </w:r>
      <w:r w:rsidRPr="008C7723">
        <w:t>UNEP/MC/COP.</w:t>
      </w:r>
      <w:r>
        <w:t>6</w:t>
      </w:r>
      <w:r w:rsidRPr="008C7723">
        <w:t>/INF/3</w:t>
      </w:r>
      <w:r>
        <w:t xml:space="preserve">4 and </w:t>
      </w:r>
      <w:r w:rsidRPr="008C7723">
        <w:t>UNEP/MC/COP.</w:t>
      </w:r>
      <w:r>
        <w:t>6</w:t>
      </w:r>
      <w:r w:rsidRPr="008C7723">
        <w:t>/INF/3</w:t>
      </w:r>
      <w:r>
        <w:t>5</w:t>
      </w:r>
      <w:r w:rsidRPr="008C7723">
        <w:t>.</w:t>
      </w:r>
    </w:p>
    <w:p w14:paraId="2443AF3C" w14:textId="780F5BCA" w:rsidR="008E72A6" w:rsidRPr="004137DF" w:rsidRDefault="008E72A6" w:rsidP="008E72A6">
      <w:pPr>
        <w:pStyle w:val="ZZAnxheader"/>
        <w:rPr>
          <w:lang w:val="en-GB"/>
        </w:rPr>
      </w:pPr>
      <w:r w:rsidRPr="004137DF">
        <w:rPr>
          <w:lang w:val="en-GB"/>
        </w:rPr>
        <w:lastRenderedPageBreak/>
        <w:t xml:space="preserve">Annex </w:t>
      </w:r>
      <w:r w:rsidR="004230C6" w:rsidRPr="004137DF">
        <w:rPr>
          <w:lang w:val="en-GB"/>
        </w:rPr>
        <w:t>I</w:t>
      </w:r>
    </w:p>
    <w:p w14:paraId="30EC4B83" w14:textId="489A5507" w:rsidR="00FD1409" w:rsidRPr="007B6284" w:rsidRDefault="00FD1409" w:rsidP="007B6284">
      <w:pPr>
        <w:pStyle w:val="ZZAnxtitle"/>
        <w:rPr>
          <w:rFonts w:eastAsia="Times New Roman"/>
          <w:lang w:val="en-GB"/>
        </w:rPr>
      </w:pPr>
      <w:r w:rsidRPr="007B6284">
        <w:rPr>
          <w:rFonts w:eastAsia="Times New Roman"/>
          <w:lang w:val="en-GB"/>
        </w:rPr>
        <w:t xml:space="preserve">Information on activities undertaken by the secretariat of the Minamata Convention on Mercury to cooperate and coordinate with other entities: </w:t>
      </w:r>
      <w:r w:rsidR="001370FF" w:rsidRPr="007B6284">
        <w:rPr>
          <w:rFonts w:eastAsia="Times New Roman"/>
          <w:lang w:val="en-GB"/>
        </w:rPr>
        <w:t>December 2023 to</w:t>
      </w:r>
      <w:r w:rsidRPr="007B6284">
        <w:rPr>
          <w:rFonts w:eastAsia="Times New Roman"/>
          <w:lang w:val="en-GB"/>
        </w:rPr>
        <w:t xml:space="preserve"> June 2025</w:t>
      </w:r>
    </w:p>
    <w:p w14:paraId="3C7E90D7" w14:textId="0041599C" w:rsidR="00AC2BA9" w:rsidRPr="009E43AD" w:rsidRDefault="007B6284" w:rsidP="007B6284">
      <w:pPr>
        <w:pStyle w:val="CH2"/>
        <w:rPr>
          <w:lang w:val="fr-FR"/>
        </w:rPr>
      </w:pPr>
      <w:r>
        <w:tab/>
        <w:t>A.</w:t>
      </w:r>
      <w:r>
        <w:tab/>
      </w:r>
      <w:r w:rsidR="00AC2BA9" w:rsidRPr="009E43AD">
        <w:rPr>
          <w:lang w:val="fr-FR"/>
        </w:rPr>
        <w:t xml:space="preserve">United Nations Environment Programme </w:t>
      </w:r>
    </w:p>
    <w:p w14:paraId="5E875535" w14:textId="706BAC75" w:rsidR="00AC2BA9" w:rsidRPr="008C7723" w:rsidRDefault="00AC2BA9" w:rsidP="00BD7163">
      <w:pPr>
        <w:pStyle w:val="Normalnumber"/>
        <w:numPr>
          <w:ilvl w:val="0"/>
          <w:numId w:val="14"/>
        </w:numPr>
        <w:tabs>
          <w:tab w:val="clear" w:pos="1247"/>
          <w:tab w:val="clear" w:pos="1814"/>
          <w:tab w:val="clear" w:pos="2381"/>
          <w:tab w:val="clear" w:pos="2948"/>
          <w:tab w:val="clear" w:pos="3515"/>
        </w:tabs>
        <w:ind w:left="1247"/>
      </w:pPr>
      <w:r w:rsidRPr="008C7723">
        <w:rPr>
          <w:rFonts w:eastAsia="Calibri"/>
        </w:rPr>
        <w:t xml:space="preserve">During </w:t>
      </w:r>
      <w:r w:rsidRPr="00E57224">
        <w:rPr>
          <w:rFonts w:eastAsia="Times New Roman"/>
        </w:rPr>
        <w:t>the</w:t>
      </w:r>
      <w:r w:rsidRPr="008C7723">
        <w:rPr>
          <w:rFonts w:eastAsia="Calibri"/>
        </w:rPr>
        <w:t xml:space="preserve"> reporting period, the </w:t>
      </w:r>
      <w:r w:rsidRPr="001F5EB8">
        <w:rPr>
          <w:rFonts w:eastAsia="Times New Roman"/>
        </w:rPr>
        <w:t>secretariat</w:t>
      </w:r>
      <w:r w:rsidRPr="008C7723">
        <w:rPr>
          <w:rFonts w:eastAsia="Calibri"/>
        </w:rPr>
        <w:t xml:space="preserve"> continued to engage with the </w:t>
      </w:r>
      <w:r w:rsidRPr="008C7723">
        <w:t>United Nations Environment Programme</w:t>
      </w:r>
      <w:r w:rsidRPr="008C7723">
        <w:rPr>
          <w:rFonts w:eastAsia="Calibri"/>
        </w:rPr>
        <w:t xml:space="preserve"> (UNEP) at the programmatic level with a view to contributing to the </w:t>
      </w:r>
      <w:r w:rsidRPr="008C7723">
        <w:t xml:space="preserve">implementation of </w:t>
      </w:r>
      <w:r w:rsidR="00F7460D">
        <w:t>relevant</w:t>
      </w:r>
      <w:r w:rsidR="00F7460D" w:rsidRPr="008C7723">
        <w:t xml:space="preserve"> </w:t>
      </w:r>
      <w:r w:rsidRPr="008C7723">
        <w:t>aspects of the UNEP medium-term strategy 2022–2025, the UNEP programme of work for the biennium 202</w:t>
      </w:r>
      <w:r>
        <w:t>4</w:t>
      </w:r>
      <w:r w:rsidRPr="008C7723">
        <w:t>–202</w:t>
      </w:r>
      <w:r>
        <w:t>5</w:t>
      </w:r>
      <w:r w:rsidRPr="008C7723">
        <w:t xml:space="preserve"> and resolutions of the United Nations Environment Assembly of relevance to the Minamata Convention. UNEP also provided programmatic support to the Minamata Convention for the implementation of its programme of work for the biennium 202</w:t>
      </w:r>
      <w:r>
        <w:t>4</w:t>
      </w:r>
      <w:r w:rsidRPr="008C7723">
        <w:rPr>
          <w:rFonts w:ascii="Symbol" w:eastAsia="Symbol" w:hAnsi="Symbol" w:cs="Symbol"/>
        </w:rPr>
        <w:t>-</w:t>
      </w:r>
      <w:r w:rsidRPr="008C7723">
        <w:t>202</w:t>
      </w:r>
      <w:r>
        <w:t>5</w:t>
      </w:r>
      <w:r w:rsidRPr="008C7723">
        <w:t xml:space="preserve">. </w:t>
      </w:r>
      <w:r>
        <w:t xml:space="preserve">At the sixth session of the United Nations Environment Assembly (UNEA-6), held in Nairobi from 26 February to 1 March 2024, the </w:t>
      </w:r>
      <w:r w:rsidR="00053B3A">
        <w:t>s</w:t>
      </w:r>
      <w:r>
        <w:t xml:space="preserve">ecretariat </w:t>
      </w:r>
      <w:r w:rsidR="007C7AF9">
        <w:t xml:space="preserve">engaged </w:t>
      </w:r>
      <w:r w:rsidR="00BE6227">
        <w:t xml:space="preserve">in </w:t>
      </w:r>
      <w:r w:rsidR="0063600E">
        <w:t>various</w:t>
      </w:r>
      <w:r w:rsidR="00BE6227">
        <w:t xml:space="preserve"> activities during the UNEA MEA Day</w:t>
      </w:r>
      <w:r w:rsidR="0063600E">
        <w:t>,</w:t>
      </w:r>
      <w:r w:rsidR="00BE6227">
        <w:t xml:space="preserve"> including </w:t>
      </w:r>
      <w:r>
        <w:t>high-level dialogues and side events focused on pollution, compliance, and digital transformation</w:t>
      </w:r>
      <w:r w:rsidR="007B54E9">
        <w:t xml:space="preserve"> in </w:t>
      </w:r>
      <w:r>
        <w:t xml:space="preserve">coordination with other MEA </w:t>
      </w:r>
      <w:r w:rsidR="00233891">
        <w:t>s</w:t>
      </w:r>
      <w:r>
        <w:t xml:space="preserve">ecretariats. Through bilateral meetings, a dedicated exhibition booth, and targeted outreach, the </w:t>
      </w:r>
      <w:r w:rsidR="00053B3A">
        <w:t>s</w:t>
      </w:r>
      <w:r>
        <w:t xml:space="preserve">ecretariat strengthened visibility and advanced collaboration with </w:t>
      </w:r>
      <w:r w:rsidR="00141BE3">
        <w:t>p</w:t>
      </w:r>
      <w:r>
        <w:t>arties, non-</w:t>
      </w:r>
      <w:r w:rsidR="00141BE3">
        <w:t>p</w:t>
      </w:r>
      <w:r>
        <w:t>arties, and key stakeholders.</w:t>
      </w:r>
    </w:p>
    <w:p w14:paraId="143BCC79" w14:textId="661767A6" w:rsidR="00AC2BA9" w:rsidRPr="008C7723" w:rsidRDefault="00AC2BA9" w:rsidP="00BD7163">
      <w:pPr>
        <w:pStyle w:val="Normalnumber"/>
        <w:numPr>
          <w:ilvl w:val="0"/>
          <w:numId w:val="14"/>
        </w:numPr>
        <w:tabs>
          <w:tab w:val="clear" w:pos="1247"/>
          <w:tab w:val="clear" w:pos="1814"/>
          <w:tab w:val="clear" w:pos="2381"/>
          <w:tab w:val="clear" w:pos="2948"/>
          <w:tab w:val="clear" w:pos="3515"/>
        </w:tabs>
        <w:ind w:left="1247"/>
      </w:pPr>
      <w:r w:rsidRPr="008C7723">
        <w:t xml:space="preserve">The secretariat cooperated with UNEP Special Programme to support institutional strengthening at the national level for implementation of the Basel Convention on the Control of Transboundary Movements of Hazardous Wastes and Their Disposal, the Rotterdam Convention on the Prior Informed </w:t>
      </w:r>
      <w:r w:rsidRPr="00E57224">
        <w:rPr>
          <w:rFonts w:eastAsia="Times New Roman"/>
        </w:rPr>
        <w:t>Consent</w:t>
      </w:r>
      <w:r w:rsidRPr="008C7723">
        <w:t xml:space="preserve"> Procedure for Certain Hazardous Chemicals and Pesticides in International Trade and the Stockholm Convention on Persistent Organic Pollutants, the Minamata Convention on Mercury and the Strategic Approach to International Chemicals Management (hereinafter “the Special Programme”). The secretariat participated in the task team that supported the review of the projects submitted during each round of applications for funding from the Special Programme; provided information and updates on the provisions of the Minamata Convention</w:t>
      </w:r>
      <w:r>
        <w:t xml:space="preserve">, on the Specific International Programme to support Capacity-building and Technical Assistance, </w:t>
      </w:r>
      <w:r w:rsidRPr="008C7723">
        <w:t xml:space="preserve">and on </w:t>
      </w:r>
      <w:r>
        <w:t>the secretariat’s work</w:t>
      </w:r>
      <w:r w:rsidRPr="008C7723">
        <w:t xml:space="preserve"> during meetings of the Executive Board of the Special Programme; and provided input into the application guidance. </w:t>
      </w:r>
      <w:r>
        <w:t>O</w:t>
      </w:r>
      <w:r w:rsidRPr="002B2BD6">
        <w:t xml:space="preserve">n 24 April 2024, </w:t>
      </w:r>
      <w:r>
        <w:t xml:space="preserve">the secretariats of the Minamata Convention and of the Special Programme concurrently launched </w:t>
      </w:r>
      <w:r w:rsidRPr="002B2BD6">
        <w:t xml:space="preserve">the </w:t>
      </w:r>
      <w:r>
        <w:t>f</w:t>
      </w:r>
      <w:r w:rsidRPr="002B2BD6">
        <w:t xml:space="preserve">ourth </w:t>
      </w:r>
      <w:r>
        <w:t>r</w:t>
      </w:r>
      <w:r w:rsidRPr="002B2BD6">
        <w:t xml:space="preserve">ound of applications </w:t>
      </w:r>
      <w:r>
        <w:t xml:space="preserve">to the Specific International Programme </w:t>
      </w:r>
      <w:r w:rsidRPr="002B2BD6">
        <w:t xml:space="preserve">and the </w:t>
      </w:r>
      <w:r>
        <w:t>e</w:t>
      </w:r>
      <w:r w:rsidRPr="002B2BD6">
        <w:t xml:space="preserve">ighth </w:t>
      </w:r>
      <w:r>
        <w:t>r</w:t>
      </w:r>
      <w:r w:rsidRPr="002B2BD6">
        <w:t>ound of applications</w:t>
      </w:r>
      <w:r>
        <w:t xml:space="preserve"> to the </w:t>
      </w:r>
      <w:r w:rsidRPr="002B2BD6">
        <w:t>Special Programme</w:t>
      </w:r>
      <w:r>
        <w:t>. The</w:t>
      </w:r>
      <w:r w:rsidRPr="00CF0FFE">
        <w:t xml:space="preserve"> secretariats coordinated on outreach to prospective applicants, participated in respective application webinars, coordinated social media posts featuring a decision tree, and provided individualized support to applicants, with a view to guiding prospective applicants towards the funding opportunities that best fit their needs</w:t>
      </w:r>
      <w:r>
        <w:t>.</w:t>
      </w:r>
      <w:r w:rsidRPr="002B2BD6">
        <w:t xml:space="preserve"> </w:t>
      </w:r>
      <w:r w:rsidRPr="008C7723">
        <w:t>Further information on the Special</w:t>
      </w:r>
      <w:r w:rsidR="00E57224">
        <w:t xml:space="preserve"> </w:t>
      </w:r>
      <w:r w:rsidRPr="008C7723">
        <w:t>Programme is set out in UNEP/MC/COP.</w:t>
      </w:r>
      <w:r>
        <w:t>6</w:t>
      </w:r>
      <w:r w:rsidRPr="008C7723">
        <w:t>/INF/</w:t>
      </w:r>
      <w:r w:rsidR="00CF50C1">
        <w:t>16</w:t>
      </w:r>
      <w:r w:rsidRPr="008C7723">
        <w:t>.</w:t>
      </w:r>
    </w:p>
    <w:p w14:paraId="45B49E8A" w14:textId="77777777" w:rsidR="00AC2BA9" w:rsidRPr="008C7723" w:rsidRDefault="00AC2BA9" w:rsidP="00BD7163">
      <w:pPr>
        <w:pStyle w:val="Normalnumber"/>
        <w:numPr>
          <w:ilvl w:val="0"/>
          <w:numId w:val="14"/>
        </w:numPr>
        <w:tabs>
          <w:tab w:val="clear" w:pos="1247"/>
          <w:tab w:val="clear" w:pos="1814"/>
          <w:tab w:val="clear" w:pos="2381"/>
          <w:tab w:val="clear" w:pos="2948"/>
          <w:tab w:val="clear" w:pos="3515"/>
        </w:tabs>
        <w:ind w:left="1247"/>
      </w:pPr>
      <w:r w:rsidRPr="008C7723">
        <w:t xml:space="preserve">The secretariat shared information and good practices, including in relation to the functioning of the financial mechanism of the Convention, with the secretariat of the intergovernmental negotiating committee to develop an international legally binding instrument on plastic pollution, including in the marine environment, which was established pursuant to Environment Assembly resolution 5/14. </w:t>
      </w:r>
    </w:p>
    <w:p w14:paraId="3D32EBF3" w14:textId="77B7A7D8" w:rsidR="00AC2BA9" w:rsidRDefault="00AC2BA9" w:rsidP="00BD7163">
      <w:pPr>
        <w:pStyle w:val="Normalnumber"/>
        <w:numPr>
          <w:ilvl w:val="0"/>
          <w:numId w:val="14"/>
        </w:numPr>
        <w:tabs>
          <w:tab w:val="clear" w:pos="1247"/>
          <w:tab w:val="clear" w:pos="1814"/>
          <w:tab w:val="clear" w:pos="2381"/>
          <w:tab w:val="clear" w:pos="2948"/>
          <w:tab w:val="clear" w:pos="3515"/>
        </w:tabs>
        <w:ind w:left="1247"/>
        <w:rPr>
          <w:rFonts w:eastAsia="Calibri"/>
        </w:rPr>
      </w:pPr>
      <w:r w:rsidRPr="008C7723">
        <w:t xml:space="preserve">Furthermore, the secretariat contributed to and benefited from the ongoing efforts of UNEP to enhance cooperation and coordination with, and among, the secretariats of multilateral environmental agreements. This included contributions to several projects run by the UNEP Law Division on the synergetic implementation of multilateral environmental agreements. The secretariat also contributed to meetings organized by UNEP to enhance such cooperation and coordination. Along with the secretariats of other multilateral environmental agreements, it contributed to the </w:t>
      </w:r>
      <w:r w:rsidR="00F16DDB">
        <w:t>sixth</w:t>
      </w:r>
      <w:r w:rsidR="00F16DDB" w:rsidRPr="008C7723">
        <w:t xml:space="preserve"> </w:t>
      </w:r>
      <w:r w:rsidRPr="008C7723">
        <w:t xml:space="preserve">session of the Environment Assembly and the preparations for the </w:t>
      </w:r>
      <w:r w:rsidR="00F16DDB">
        <w:t>seventh</w:t>
      </w:r>
      <w:r w:rsidR="00F16DDB" w:rsidRPr="008C7723">
        <w:t xml:space="preserve"> </w:t>
      </w:r>
      <w:r w:rsidRPr="008C7723">
        <w:t xml:space="preserve">session. </w:t>
      </w:r>
      <w:r w:rsidRPr="008C7723">
        <w:rPr>
          <w:rFonts w:eastAsia="Calibri"/>
        </w:rPr>
        <w:t xml:space="preserve">In preparation for the </w:t>
      </w:r>
      <w:r w:rsidR="00783102">
        <w:rPr>
          <w:rFonts w:eastAsia="Calibri"/>
        </w:rPr>
        <w:t>seventh</w:t>
      </w:r>
      <w:r w:rsidR="00783102" w:rsidRPr="008C7723">
        <w:rPr>
          <w:rFonts w:eastAsia="Calibri"/>
        </w:rPr>
        <w:t xml:space="preserve"> </w:t>
      </w:r>
      <w:r w:rsidRPr="008C7723">
        <w:rPr>
          <w:rFonts w:eastAsia="Calibri"/>
        </w:rPr>
        <w:t xml:space="preserve">session of the Environment Assembly, due to be held from </w:t>
      </w:r>
      <w:r w:rsidR="00783102">
        <w:rPr>
          <w:rFonts w:eastAsia="Calibri"/>
        </w:rPr>
        <w:t>8 to 12 December 2025</w:t>
      </w:r>
      <w:r w:rsidRPr="008C7723">
        <w:rPr>
          <w:rFonts w:eastAsia="Calibri"/>
        </w:rPr>
        <w:t xml:space="preserve">, the secretariat contributed to preparations for a potential supplementary agenda item on cooperation with multilateral environmental agreements. Along with secretariats of other multilateral environmental agreements, it provided input into a concept note prepared by the UNEP Law Division to facilitate the secretariats’ participation in, and ability to contribute to, the </w:t>
      </w:r>
      <w:r w:rsidR="00783102">
        <w:rPr>
          <w:rFonts w:eastAsia="Calibri"/>
        </w:rPr>
        <w:t>seventh</w:t>
      </w:r>
      <w:r w:rsidR="00783102" w:rsidRPr="008C7723">
        <w:rPr>
          <w:rFonts w:eastAsia="Calibri"/>
        </w:rPr>
        <w:t xml:space="preserve"> </w:t>
      </w:r>
      <w:r w:rsidRPr="008C7723">
        <w:rPr>
          <w:rFonts w:eastAsia="Calibri"/>
        </w:rPr>
        <w:t xml:space="preserve">session. </w:t>
      </w:r>
    </w:p>
    <w:p w14:paraId="35C5C218" w14:textId="2AF02B11" w:rsidR="00D51A98" w:rsidRPr="008C7723" w:rsidRDefault="00D51A98" w:rsidP="00BD7163">
      <w:pPr>
        <w:pStyle w:val="Normalnumber"/>
        <w:numPr>
          <w:ilvl w:val="0"/>
          <w:numId w:val="14"/>
        </w:numPr>
        <w:tabs>
          <w:tab w:val="clear" w:pos="1247"/>
          <w:tab w:val="clear" w:pos="1814"/>
          <w:tab w:val="clear" w:pos="2381"/>
          <w:tab w:val="clear" w:pos="2948"/>
          <w:tab w:val="clear" w:pos="3515"/>
        </w:tabs>
        <w:ind w:left="1247"/>
      </w:pPr>
      <w:r>
        <w:t>The secretariat also contributed to preparations of and took part in the c</w:t>
      </w:r>
      <w:r w:rsidRPr="00A533A8">
        <w:t>apacity building workshop</w:t>
      </w:r>
      <w:r>
        <w:t xml:space="preserve"> “</w:t>
      </w:r>
      <w:r w:rsidRPr="00A533A8">
        <w:t>Advancing effective Multilateral Environmental Agreements implementation in Central Asia: Promoting synergies and rights-based approaches to combat pollution</w:t>
      </w:r>
      <w:r>
        <w:t xml:space="preserve">” held on 17-19 June 2025 </w:t>
      </w:r>
      <w:r>
        <w:lastRenderedPageBreak/>
        <w:t xml:space="preserve">in Almaty, Kazakhstan. The meeting was organized by </w:t>
      </w:r>
      <w:r w:rsidRPr="00FE28BB">
        <w:t>UNEP Law Division</w:t>
      </w:r>
      <w:r>
        <w:t xml:space="preserve"> and UNEP Sub-regional office for Central Asia, and brought together representatives from </w:t>
      </w:r>
      <w:r w:rsidRPr="00123A96">
        <w:t>Kazakhstan, Kyrgyz Republic, Tajikistan, Turkmenistan and Uzbekistan</w:t>
      </w:r>
      <w:r>
        <w:t>, to advance the implementation of multilateral environmental agreements, including the Minamata Convention on Mercury, at the national level in the Central Asia region to combat pollution.</w:t>
      </w:r>
    </w:p>
    <w:p w14:paraId="65929E9E" w14:textId="53F00229" w:rsidR="00AC2BA9" w:rsidRPr="008C7723" w:rsidRDefault="00AC2BA9" w:rsidP="00BD7163">
      <w:pPr>
        <w:pStyle w:val="Normalnumber"/>
        <w:numPr>
          <w:ilvl w:val="0"/>
          <w:numId w:val="14"/>
        </w:numPr>
        <w:tabs>
          <w:tab w:val="clear" w:pos="1247"/>
          <w:tab w:val="clear" w:pos="1814"/>
          <w:tab w:val="clear" w:pos="2381"/>
          <w:tab w:val="clear" w:pos="2948"/>
          <w:tab w:val="clear" w:pos="3515"/>
        </w:tabs>
        <w:ind w:left="1247"/>
      </w:pPr>
      <w:r w:rsidRPr="5B433E7F">
        <w:rPr>
          <w:rFonts w:eastAsia="Calibri"/>
        </w:rPr>
        <w:t>The Executive Secretary attended relevant meetings of the UNEP Senior Management Team in 202</w:t>
      </w:r>
      <w:r w:rsidR="009F20A1" w:rsidRPr="5B433E7F">
        <w:rPr>
          <w:rFonts w:eastAsia="Calibri"/>
        </w:rPr>
        <w:t>4</w:t>
      </w:r>
      <w:r w:rsidRPr="5B433E7F">
        <w:rPr>
          <w:rFonts w:eastAsia="Calibri"/>
        </w:rPr>
        <w:t xml:space="preserve"> and 202</w:t>
      </w:r>
      <w:r w:rsidR="009F20A1" w:rsidRPr="5B433E7F">
        <w:rPr>
          <w:rFonts w:eastAsia="Calibri"/>
        </w:rPr>
        <w:t>5</w:t>
      </w:r>
      <w:r w:rsidRPr="5B433E7F">
        <w:rPr>
          <w:rFonts w:eastAsia="Calibri"/>
        </w:rPr>
        <w:t xml:space="preserve"> that </w:t>
      </w:r>
      <w:r w:rsidRPr="004D1E9C">
        <w:t>were</w:t>
      </w:r>
      <w:r w:rsidRPr="5B433E7F">
        <w:rPr>
          <w:rFonts w:eastAsia="Calibri"/>
        </w:rPr>
        <w:t xml:space="preserve"> extended to include the heads of secretariats of UNEP-administered multilateral environmental agreements. This initiative by the </w:t>
      </w:r>
      <w:r>
        <w:t xml:space="preserve">Executive Director of UNEP enabled the regular, high-level exchange of information and dialogue on issues of common interest. The exchange of information at the programmatic level was further facilitated by the involvement of the secretariat in the networks coordinated by UNEP. Through the network of focal points of multilateral environmental agreements, the secretariat was able to keep abreast of relevant activities and processes under way, particularly within the biodiversity and the chemicals and waste clusters. </w:t>
      </w:r>
    </w:p>
    <w:p w14:paraId="1A535178" w14:textId="2FD95C50" w:rsidR="00AC2BA9" w:rsidRPr="008C7723" w:rsidRDefault="00AC2BA9" w:rsidP="00BD7163">
      <w:pPr>
        <w:pStyle w:val="Normalnumber"/>
        <w:numPr>
          <w:ilvl w:val="0"/>
          <w:numId w:val="14"/>
        </w:numPr>
        <w:tabs>
          <w:tab w:val="clear" w:pos="1247"/>
          <w:tab w:val="clear" w:pos="1814"/>
          <w:tab w:val="clear" w:pos="2381"/>
          <w:tab w:val="clear" w:pos="2948"/>
          <w:tab w:val="clear" w:pos="3515"/>
        </w:tabs>
        <w:ind w:left="1247"/>
        <w:rPr>
          <w:lang w:val="en-US"/>
        </w:rPr>
      </w:pPr>
      <w:r>
        <w:t>The secretariat participated in the partners meetings of the Green Customs Initiative held on 7-8 February 2024 in Brussels, Belgium, and on 19-20 February 2025 in The Hague, the Kingdom of the Netherlands, to exchange information on the implementation of trade control measures under multilateral environmental agreements.</w:t>
      </w:r>
      <w:r w:rsidR="41A708D1">
        <w:t xml:space="preserve"> On 26 May 2025, the secretariat also participated a webinar titled “Customs training to enhance monitoring of trade of mercury and mercury compounds” organized by UNEP under the project entitled “Project for promoting the Minamata Convention on Mercury by making the most of Japan’s knowledge and experiences”. The programme of the sessions was designed to provide representatives from </w:t>
      </w:r>
      <w:r w:rsidR="41A708D1" w:rsidRPr="5FE4A4AF">
        <w:rPr>
          <w:lang w:val="en-US"/>
        </w:rPr>
        <w:t>ministries of environment, Ministries of health and custom authorities with information on health- related issues linked to mercury, global mercury trade and the obligations of the Minamata Convention.</w:t>
      </w:r>
    </w:p>
    <w:p w14:paraId="09692CC8" w14:textId="61098294" w:rsidR="00AC2BA9" w:rsidRPr="008C7723" w:rsidRDefault="00AC2BA9" w:rsidP="00BD7163">
      <w:pPr>
        <w:pStyle w:val="Normalnumber"/>
        <w:numPr>
          <w:ilvl w:val="0"/>
          <w:numId w:val="14"/>
        </w:numPr>
        <w:tabs>
          <w:tab w:val="clear" w:pos="1247"/>
          <w:tab w:val="clear" w:pos="1814"/>
          <w:tab w:val="clear" w:pos="2381"/>
          <w:tab w:val="clear" w:pos="2948"/>
          <w:tab w:val="clear" w:pos="3515"/>
        </w:tabs>
        <w:ind w:left="1247"/>
      </w:pPr>
      <w:r w:rsidRPr="01F4F72F">
        <w:t xml:space="preserve">In response to </w:t>
      </w:r>
      <w:r w:rsidR="00C45865">
        <w:t>d</w:t>
      </w:r>
      <w:r w:rsidRPr="01F4F72F">
        <w:t>ecision MC-5/16 and as part of the implementation of the digital strategy, the secretariat has strengthened collaboration with other MEAs, with a particular focus on the United Nations Information Portal on Multilateral Environmental Agreements (</w:t>
      </w:r>
      <w:proofErr w:type="spellStart"/>
      <w:r w:rsidRPr="01F4F72F">
        <w:t>InforMEA</w:t>
      </w:r>
      <w:proofErr w:type="spellEnd"/>
      <w:r w:rsidRPr="01F4F72F">
        <w:t xml:space="preserve">). At the 14th </w:t>
      </w:r>
      <w:proofErr w:type="spellStart"/>
      <w:r w:rsidRPr="01F4F72F">
        <w:t>InforMEA</w:t>
      </w:r>
      <w:proofErr w:type="spellEnd"/>
      <w:r w:rsidRPr="01F4F72F">
        <w:t xml:space="preserve"> Steering Committee meeting held from 11 to 13 June 2024 in Montreux, Switzerland, the secretariat presented advances in data interoperability with the GEF project database.</w:t>
      </w:r>
    </w:p>
    <w:p w14:paraId="2DD91EA0" w14:textId="2B7567DF" w:rsidR="00AC2BA9" w:rsidRPr="008C7723" w:rsidRDefault="00AC2BA9" w:rsidP="00BD7163">
      <w:pPr>
        <w:pStyle w:val="Normalnumber"/>
        <w:numPr>
          <w:ilvl w:val="0"/>
          <w:numId w:val="14"/>
        </w:numPr>
        <w:tabs>
          <w:tab w:val="clear" w:pos="1247"/>
          <w:tab w:val="clear" w:pos="1814"/>
          <w:tab w:val="clear" w:pos="2381"/>
          <w:tab w:val="clear" w:pos="2948"/>
          <w:tab w:val="clear" w:pos="3515"/>
        </w:tabs>
        <w:ind w:left="1247"/>
      </w:pPr>
      <w:r w:rsidRPr="008C7723">
        <w:t>The secretariat also continued cooperation at the programmatic level with other UNEP</w:t>
      </w:r>
      <w:r w:rsidRPr="008C7723">
        <w:noBreakHyphen/>
        <w:t xml:space="preserve">administered initiatives, most notably the Global Mercury Partnership and </w:t>
      </w:r>
      <w:r>
        <w:t>the Global Framework on Chemicals</w:t>
      </w:r>
      <w:r w:rsidRPr="008C7723">
        <w:t xml:space="preserve">, as described in the sections below. </w:t>
      </w:r>
    </w:p>
    <w:p w14:paraId="7D78B52A" w14:textId="514B9C75" w:rsidR="00AC2BA9" w:rsidRDefault="00AC2BA9" w:rsidP="00BD7163">
      <w:pPr>
        <w:pStyle w:val="Normalnumber"/>
        <w:numPr>
          <w:ilvl w:val="0"/>
          <w:numId w:val="14"/>
        </w:numPr>
        <w:tabs>
          <w:tab w:val="clear" w:pos="1247"/>
          <w:tab w:val="clear" w:pos="1814"/>
          <w:tab w:val="clear" w:pos="2381"/>
          <w:tab w:val="clear" w:pos="2948"/>
          <w:tab w:val="clear" w:pos="3515"/>
        </w:tabs>
        <w:ind w:left="1247"/>
        <w:rPr>
          <w:rFonts w:eastAsia="Calibri"/>
        </w:rPr>
      </w:pPr>
      <w:r w:rsidRPr="008C7723">
        <w:t xml:space="preserve">The report by the Executive Director of UNEP to the Conference of the Parties to the Minamata Convention on Mercury at its </w:t>
      </w:r>
      <w:r w:rsidR="001E10B3">
        <w:t>sixth</w:t>
      </w:r>
      <w:r w:rsidR="001E10B3" w:rsidRPr="008C7723">
        <w:t xml:space="preserve"> </w:t>
      </w:r>
      <w:r w:rsidRPr="008C7723">
        <w:t>meeting (UNEP/MC/COP.</w:t>
      </w:r>
      <w:r>
        <w:t>6</w:t>
      </w:r>
      <w:r w:rsidRPr="008C7723">
        <w:t>/INF/</w:t>
      </w:r>
      <w:r w:rsidR="001E10B3">
        <w:t>30</w:t>
      </w:r>
      <w:r w:rsidRPr="008C7723">
        <w:t>) sets out further details of the activities undertaken by UNEP</w:t>
      </w:r>
      <w:r w:rsidRPr="008C7723">
        <w:rPr>
          <w:rFonts w:eastAsia="Calibri"/>
        </w:rPr>
        <w:t xml:space="preserve"> in relation to work on mercury and to the decisions taken at the meetings of the Conference of the Parties.</w:t>
      </w:r>
    </w:p>
    <w:p w14:paraId="7B9871F4" w14:textId="28F37855" w:rsidR="00AC2BA9" w:rsidRPr="008A1CDF" w:rsidRDefault="00AC2BA9" w:rsidP="00AC2BA9">
      <w:pPr>
        <w:pStyle w:val="CH2"/>
      </w:pPr>
      <w:r w:rsidRPr="008C7723">
        <w:tab/>
      </w:r>
      <w:r>
        <w:t>B</w:t>
      </w:r>
      <w:r w:rsidRPr="008C7723">
        <w:t>.</w:t>
      </w:r>
      <w:r w:rsidRPr="008C7723">
        <w:tab/>
      </w:r>
      <w:r w:rsidRPr="008A1CDF">
        <w:t>UNEP Global Mercury Partnership</w:t>
      </w:r>
    </w:p>
    <w:p w14:paraId="22588831" w14:textId="48319895" w:rsidR="00AC2BA9" w:rsidRPr="008A1CDF" w:rsidRDefault="00AC2BA9" w:rsidP="00BD7163">
      <w:pPr>
        <w:pStyle w:val="Normalnumber"/>
        <w:numPr>
          <w:ilvl w:val="0"/>
          <w:numId w:val="14"/>
        </w:numPr>
        <w:tabs>
          <w:tab w:val="clear" w:pos="1247"/>
          <w:tab w:val="clear" w:pos="1814"/>
          <w:tab w:val="clear" w:pos="2381"/>
          <w:tab w:val="clear" w:pos="2948"/>
          <w:tab w:val="clear" w:pos="3515"/>
        </w:tabs>
        <w:ind w:left="1247"/>
      </w:pPr>
      <w:r w:rsidRPr="008A1CDF">
        <w:t>The secretariat coordinated, in several ways, with the multi-stakeholder UNEP Global Mercury Partnership and its secretariat</w:t>
      </w:r>
      <w:r w:rsidRPr="008A1CDF">
        <w:rPr>
          <w:rFonts w:eastAsia="Calibri"/>
        </w:rPr>
        <w:t xml:space="preserve"> housed in the UNEP Chemicals and Health Branch. The Partnership provided support to intersessional work in preparation for the sixth meeting of the Conference of the Parties to the Minamata Convention, including in relation to </w:t>
      </w:r>
      <w:r w:rsidR="00B529D5" w:rsidRPr="008A1CDF">
        <w:rPr>
          <w:rFonts w:eastAsia="Calibri"/>
        </w:rPr>
        <w:t xml:space="preserve">the report on cosmetics listed in part I of annex A to the Convention, </w:t>
      </w:r>
      <w:r w:rsidR="008E3026" w:rsidRPr="008A1CDF">
        <w:rPr>
          <w:rFonts w:eastAsia="Calibri"/>
        </w:rPr>
        <w:t xml:space="preserve">update to the </w:t>
      </w:r>
      <w:r w:rsidRPr="008A1CDF">
        <w:rPr>
          <w:rFonts w:eastAsia="Calibri"/>
        </w:rPr>
        <w:t xml:space="preserve">guidance </w:t>
      </w:r>
      <w:r w:rsidR="008E3026" w:rsidRPr="008A1CDF">
        <w:rPr>
          <w:rFonts w:eastAsia="Calibri"/>
        </w:rPr>
        <w:t>document on national action plans on artisanal and small-scale gold mining</w:t>
      </w:r>
      <w:r w:rsidRPr="008A1CDF">
        <w:rPr>
          <w:rFonts w:eastAsia="Calibri"/>
        </w:rPr>
        <w:t xml:space="preserve">, the </w:t>
      </w:r>
      <w:r w:rsidRPr="008A1CDF">
        <w:t xml:space="preserve">Gender Action Plan, participation in the </w:t>
      </w:r>
      <w:r w:rsidR="00AB00C2" w:rsidRPr="008A1CDF">
        <w:t xml:space="preserve">Effectiveness Evaluation Group and the </w:t>
      </w:r>
      <w:r w:rsidRPr="008A1CDF">
        <w:t>Open-ended Scientific Group established in decision</w:t>
      </w:r>
      <w:r w:rsidR="00AB00C2" w:rsidRPr="008A1CDF">
        <w:t>s</w:t>
      </w:r>
      <w:r w:rsidRPr="008A1CDF">
        <w:t xml:space="preserve"> </w:t>
      </w:r>
      <w:r w:rsidR="00AB00C2" w:rsidRPr="008A1CDF">
        <w:t xml:space="preserve">MC-5/10 and </w:t>
      </w:r>
      <w:r w:rsidRPr="008A1CDF">
        <w:t>MC-4/11</w:t>
      </w:r>
      <w:r w:rsidR="00AB00C2" w:rsidRPr="008A1CDF">
        <w:t xml:space="preserve"> re</w:t>
      </w:r>
      <w:r w:rsidR="003130E8" w:rsidRPr="008A1CDF">
        <w:t>spectively</w:t>
      </w:r>
      <w:r w:rsidRPr="008A1CDF">
        <w:t>.</w:t>
      </w:r>
      <w:r w:rsidR="00731D41" w:rsidRPr="008A1CDF">
        <w:t xml:space="preserve"> The </w:t>
      </w:r>
      <w:r w:rsidR="00E57DD6" w:rsidRPr="008A1CDF">
        <w:t>s</w:t>
      </w:r>
      <w:r w:rsidR="00731D41" w:rsidRPr="008A1CDF">
        <w:t xml:space="preserve">ecretariat </w:t>
      </w:r>
      <w:r w:rsidR="00207F00" w:rsidRPr="008A1CDF">
        <w:t xml:space="preserve">worked with the Global Mercury Partnership in </w:t>
      </w:r>
      <w:proofErr w:type="gramStart"/>
      <w:r w:rsidR="00207F00" w:rsidRPr="008A1CDF">
        <w:t>a number of</w:t>
      </w:r>
      <w:proofErr w:type="gramEnd"/>
      <w:r w:rsidR="00207F00" w:rsidRPr="008A1CDF">
        <w:t xml:space="preserve"> capacity-building </w:t>
      </w:r>
      <w:r w:rsidR="005E3AF7" w:rsidRPr="008A1CDF">
        <w:t>activities</w:t>
      </w:r>
      <w:r w:rsidR="00E57DD6" w:rsidRPr="008A1CDF">
        <w:t xml:space="preserve"> funded by the Global Environment Facility and other donors</w:t>
      </w:r>
      <w:r w:rsidR="005E3AF7" w:rsidRPr="008A1CDF">
        <w:t>,</w:t>
      </w:r>
      <w:r w:rsidR="00207F00" w:rsidRPr="008A1CDF">
        <w:t xml:space="preserve"> </w:t>
      </w:r>
      <w:r w:rsidR="00E57DD6" w:rsidRPr="008A1CDF">
        <w:t xml:space="preserve">through the secretariat’s participation in project meetings and contribution to </w:t>
      </w:r>
      <w:r w:rsidR="00177AC6" w:rsidRPr="008A1CDF">
        <w:t xml:space="preserve">their knowledge management platform. The secretariat also participated in the </w:t>
      </w:r>
      <w:r w:rsidR="00136476" w:rsidRPr="008A1CDF">
        <w:t>fourteenth meeting of the Partnership Advisory Grou</w:t>
      </w:r>
      <w:r w:rsidR="009A757E" w:rsidRPr="008A1CDF">
        <w:t>p</w:t>
      </w:r>
      <w:r w:rsidR="00136476" w:rsidRPr="008A1CDF">
        <w:t xml:space="preserve"> held </w:t>
      </w:r>
      <w:r w:rsidR="009A757E" w:rsidRPr="008A1CDF">
        <w:t xml:space="preserve">online </w:t>
      </w:r>
      <w:r w:rsidR="00205EB4" w:rsidRPr="008A1CDF">
        <w:t>on 10 De</w:t>
      </w:r>
      <w:r w:rsidR="00231C8D" w:rsidRPr="008A1CDF">
        <w:t xml:space="preserve">cember </w:t>
      </w:r>
      <w:r w:rsidR="009A757E" w:rsidRPr="008A1CDF">
        <w:t xml:space="preserve">2024, and other meetings of </w:t>
      </w:r>
      <w:r w:rsidR="003A7ED6" w:rsidRPr="008A1CDF">
        <w:t>individual partnership areas.</w:t>
      </w:r>
      <w:r w:rsidR="006E6411" w:rsidRPr="008A1CDF">
        <w:t xml:space="preserve"> </w:t>
      </w:r>
    </w:p>
    <w:p w14:paraId="19A75A01" w14:textId="2DC7011A" w:rsidR="00AC2BA9" w:rsidRPr="008C7723" w:rsidRDefault="00AC2BA9" w:rsidP="00BD7163">
      <w:pPr>
        <w:pStyle w:val="Normalnumber"/>
        <w:numPr>
          <w:ilvl w:val="0"/>
          <w:numId w:val="14"/>
        </w:numPr>
        <w:tabs>
          <w:tab w:val="clear" w:pos="1247"/>
          <w:tab w:val="clear" w:pos="1814"/>
          <w:tab w:val="clear" w:pos="2381"/>
          <w:tab w:val="clear" w:pos="2948"/>
          <w:tab w:val="clear" w:pos="3515"/>
        </w:tabs>
        <w:ind w:left="1247"/>
        <w:rPr>
          <w:rFonts w:eastAsia="Calibri"/>
        </w:rPr>
      </w:pPr>
      <w:r w:rsidRPr="008A1CDF">
        <w:t>Further details on the activities undertaken by the Global Mercury Partnership are set out in document UNEP/MC/COP.6/INF</w:t>
      </w:r>
      <w:r w:rsidRPr="008A1CDF">
        <w:rPr>
          <w:rFonts w:eastAsia="Calibri"/>
        </w:rPr>
        <w:t>/3</w:t>
      </w:r>
      <w:r w:rsidR="00E306D3" w:rsidRPr="008A1CDF">
        <w:rPr>
          <w:rFonts w:eastAsia="Calibri"/>
        </w:rPr>
        <w:t>3</w:t>
      </w:r>
      <w:r w:rsidRPr="008C7723">
        <w:rPr>
          <w:rFonts w:eastAsia="Calibri"/>
        </w:rPr>
        <w:t xml:space="preserve">, which was submitted by the Partnership. </w:t>
      </w:r>
    </w:p>
    <w:p w14:paraId="443492CF" w14:textId="77777777" w:rsidR="00AC2BA9" w:rsidRPr="008C7723" w:rsidRDefault="00AC2BA9" w:rsidP="00AC2BA9">
      <w:pPr>
        <w:pStyle w:val="CH2"/>
      </w:pPr>
      <w:r w:rsidRPr="008C7723">
        <w:tab/>
      </w:r>
      <w:r>
        <w:t>C</w:t>
      </w:r>
      <w:r w:rsidRPr="008C7723">
        <w:t>.</w:t>
      </w:r>
      <w:r w:rsidRPr="008C7723">
        <w:tab/>
      </w:r>
      <w:r>
        <w:t xml:space="preserve">Global Framework on Chemicals </w:t>
      </w:r>
    </w:p>
    <w:p w14:paraId="76EF526C" w14:textId="7D253D20" w:rsidR="00303709" w:rsidRPr="00303709" w:rsidRDefault="00AC2BA9" w:rsidP="00BD7163">
      <w:pPr>
        <w:pStyle w:val="Normalnumber"/>
        <w:numPr>
          <w:ilvl w:val="0"/>
          <w:numId w:val="14"/>
        </w:numPr>
        <w:tabs>
          <w:tab w:val="clear" w:pos="1247"/>
          <w:tab w:val="clear" w:pos="1814"/>
          <w:tab w:val="clear" w:pos="2381"/>
          <w:tab w:val="clear" w:pos="2948"/>
          <w:tab w:val="clear" w:pos="3515"/>
        </w:tabs>
        <w:ind w:left="1247"/>
        <w:rPr>
          <w:rFonts w:eastAsia="Calibri"/>
        </w:rPr>
      </w:pPr>
      <w:r w:rsidRPr="00F47942">
        <w:t xml:space="preserve">Paragraph 4 of </w:t>
      </w:r>
      <w:r w:rsidR="00C45865">
        <w:t>d</w:t>
      </w:r>
      <w:r w:rsidRPr="00F47942">
        <w:t>ecision MC-5/18</w:t>
      </w:r>
      <w:r>
        <w:t xml:space="preserve"> on e</w:t>
      </w:r>
      <w:r w:rsidRPr="00F47942">
        <w:t xml:space="preserve">nhanced international cooperation and coordination, requested the secretariat to continue to enhance cooperation and coordination with the secretariat of the Global Framework on Chemicals to ensure mutual support for the implementation of the Minamata Convention and the Global Framework on Chemicals and to develop a proposal for activities </w:t>
      </w:r>
      <w:r w:rsidRPr="00F47942">
        <w:lastRenderedPageBreak/>
        <w:t>providing such mutual support, to be included in the programme of work to be considered by the Conference of the Parties at its sixth meeting.</w:t>
      </w:r>
      <w:r>
        <w:t xml:space="preserve"> </w:t>
      </w:r>
    </w:p>
    <w:p w14:paraId="416211A8" w14:textId="5CBE0859" w:rsidR="00AC2BA9" w:rsidRPr="00303709" w:rsidRDefault="00AC2BA9" w:rsidP="00BD7163">
      <w:pPr>
        <w:pStyle w:val="Normalnumber"/>
        <w:numPr>
          <w:ilvl w:val="0"/>
          <w:numId w:val="14"/>
        </w:numPr>
        <w:tabs>
          <w:tab w:val="clear" w:pos="1247"/>
          <w:tab w:val="clear" w:pos="1814"/>
          <w:tab w:val="clear" w:pos="2381"/>
          <w:tab w:val="clear" w:pos="2948"/>
          <w:tab w:val="clear" w:pos="3515"/>
        </w:tabs>
        <w:ind w:left="1247"/>
        <w:rPr>
          <w:rFonts w:eastAsia="Calibri"/>
        </w:rPr>
      </w:pPr>
      <w:r w:rsidRPr="00303709">
        <w:rPr>
          <w:rFonts w:eastAsia="Calibri"/>
        </w:rPr>
        <w:t xml:space="preserve">The secretariat participated in the first meeting of the Open-ended Working Group of the Global Framework on Chemicals held from 24-27 June 2025 in Punta del Este, Uruguay. </w:t>
      </w:r>
      <w:r w:rsidR="00303709" w:rsidRPr="00303709">
        <w:rPr>
          <w:rFonts w:eastAsia="Calibri"/>
        </w:rPr>
        <w:t xml:space="preserve">Furthermore, </w:t>
      </w:r>
      <w:r w:rsidR="00303709">
        <w:rPr>
          <w:rFonts w:eastAsia="Calibri"/>
        </w:rPr>
        <w:t>t</w:t>
      </w:r>
      <w:r w:rsidRPr="00303709">
        <w:rPr>
          <w:rFonts w:eastAsia="Calibri"/>
        </w:rPr>
        <w:t>he secretariat presented information on the Specific International Programme at information sessions for the members of the Executive Board of the Special Programme and the Executive Board of the Global Framework on Chemicals Fund on 9 April 2024 and 19 March 2025. The secretariat also participated as an observer in the third meeting of the Executive Board of the Global Framework on Chemicals Fund from 19 to 21 March 2025.</w:t>
      </w:r>
    </w:p>
    <w:p w14:paraId="6A4C378A" w14:textId="50FC750C" w:rsidR="00AC2BA9" w:rsidRDefault="00AC2BA9" w:rsidP="00BD7163">
      <w:pPr>
        <w:pStyle w:val="Normalnumber"/>
        <w:numPr>
          <w:ilvl w:val="0"/>
          <w:numId w:val="14"/>
        </w:numPr>
        <w:tabs>
          <w:tab w:val="clear" w:pos="1247"/>
          <w:tab w:val="clear" w:pos="1814"/>
          <w:tab w:val="clear" w:pos="2381"/>
          <w:tab w:val="clear" w:pos="2948"/>
          <w:tab w:val="clear" w:pos="3515"/>
        </w:tabs>
        <w:ind w:left="1247"/>
        <w:rPr>
          <w:rFonts w:eastAsia="Calibri"/>
        </w:rPr>
      </w:pPr>
      <w:r w:rsidRPr="00AB0BB2">
        <w:rPr>
          <w:rFonts w:eastAsia="Calibri"/>
        </w:rPr>
        <w:t xml:space="preserve">The Minamata Convention </w:t>
      </w:r>
      <w:r w:rsidR="00253A17">
        <w:rPr>
          <w:rFonts w:eastAsia="Calibri"/>
        </w:rPr>
        <w:t xml:space="preserve">secretariat </w:t>
      </w:r>
      <w:r w:rsidRPr="00AB0BB2">
        <w:rPr>
          <w:rFonts w:eastAsia="Calibri"/>
        </w:rPr>
        <w:t xml:space="preserve">is engaged in a number of activities and processes that contribute to implementation of each of the </w:t>
      </w:r>
      <w:r w:rsidR="0064110E">
        <w:rPr>
          <w:rFonts w:eastAsia="Calibri"/>
        </w:rPr>
        <w:t>Global Framework on Chemicals</w:t>
      </w:r>
      <w:r w:rsidRPr="00AB0BB2">
        <w:rPr>
          <w:rFonts w:eastAsia="Calibri"/>
        </w:rPr>
        <w:t xml:space="preserve">’ objectives, while simultaneously </w:t>
      </w:r>
      <w:r w:rsidR="00B81BF7">
        <w:rPr>
          <w:rFonts w:eastAsia="Calibri"/>
        </w:rPr>
        <w:t xml:space="preserve">facilitating </w:t>
      </w:r>
      <w:proofErr w:type="gramStart"/>
      <w:r w:rsidR="006F00D0">
        <w:rPr>
          <w:rFonts w:eastAsia="Calibri"/>
        </w:rPr>
        <w:t>p</w:t>
      </w:r>
      <w:r w:rsidR="00B81BF7">
        <w:rPr>
          <w:rFonts w:eastAsia="Calibri"/>
        </w:rPr>
        <w:t>arties</w:t>
      </w:r>
      <w:proofErr w:type="gramEnd"/>
      <w:r w:rsidR="00381F96">
        <w:rPr>
          <w:rFonts w:eastAsia="Calibri"/>
        </w:rPr>
        <w:t xml:space="preserve"> efforts to </w:t>
      </w:r>
      <w:r w:rsidR="00E968F9">
        <w:rPr>
          <w:rFonts w:eastAsia="Calibri"/>
        </w:rPr>
        <w:t>fulfil</w:t>
      </w:r>
      <w:r w:rsidR="00B81BF7" w:rsidRPr="00AB0BB2">
        <w:rPr>
          <w:rFonts w:eastAsia="Calibri"/>
        </w:rPr>
        <w:t xml:space="preserve"> </w:t>
      </w:r>
      <w:r w:rsidRPr="00AB0BB2">
        <w:rPr>
          <w:rFonts w:eastAsia="Calibri"/>
        </w:rPr>
        <w:t xml:space="preserve">the </w:t>
      </w:r>
      <w:r w:rsidR="00AF5980">
        <w:rPr>
          <w:rFonts w:eastAsia="Calibri"/>
        </w:rPr>
        <w:t>C</w:t>
      </w:r>
      <w:r w:rsidRPr="00AB0BB2">
        <w:rPr>
          <w:rFonts w:eastAsia="Calibri"/>
        </w:rPr>
        <w:t>onvention</w:t>
      </w:r>
      <w:r>
        <w:rPr>
          <w:rFonts w:eastAsia="Calibri"/>
        </w:rPr>
        <w:t>’</w:t>
      </w:r>
      <w:r w:rsidRPr="00AB0BB2">
        <w:rPr>
          <w:rFonts w:eastAsia="Calibri"/>
        </w:rPr>
        <w:t xml:space="preserve">s obligations. </w:t>
      </w:r>
      <w:r w:rsidR="001E081A">
        <w:rPr>
          <w:rFonts w:eastAsia="Calibri"/>
        </w:rPr>
        <w:t>I</w:t>
      </w:r>
      <w:r>
        <w:rPr>
          <w:rFonts w:eastAsia="Calibri"/>
        </w:rPr>
        <w:t xml:space="preserve">n moving forward, </w:t>
      </w:r>
      <w:r w:rsidR="00610BFD">
        <w:rPr>
          <w:rFonts w:eastAsia="Calibri"/>
        </w:rPr>
        <w:t xml:space="preserve">the </w:t>
      </w:r>
      <w:r>
        <w:rPr>
          <w:rFonts w:eastAsia="Calibri"/>
        </w:rPr>
        <w:t>following activities</w:t>
      </w:r>
      <w:r w:rsidR="009E54F8">
        <w:rPr>
          <w:rFonts w:eastAsia="Calibri"/>
        </w:rPr>
        <w:t xml:space="preserve"> are planned to be carried out</w:t>
      </w:r>
      <w:r w:rsidR="008114C4">
        <w:rPr>
          <w:rFonts w:eastAsia="Calibri"/>
        </w:rPr>
        <w:t>,</w:t>
      </w:r>
      <w:r w:rsidR="007E133F">
        <w:rPr>
          <w:rFonts w:eastAsia="Calibri"/>
        </w:rPr>
        <w:t xml:space="preserve"> </w:t>
      </w:r>
      <w:r w:rsidR="007460F1">
        <w:rPr>
          <w:rFonts w:eastAsia="Calibri"/>
        </w:rPr>
        <w:t>as part of its programme of work</w:t>
      </w:r>
      <w:r w:rsidR="008114C4">
        <w:rPr>
          <w:rFonts w:eastAsia="Calibri"/>
        </w:rPr>
        <w:t>,</w:t>
      </w:r>
      <w:r w:rsidR="007460F1">
        <w:rPr>
          <w:rFonts w:eastAsia="Calibri"/>
        </w:rPr>
        <w:t xml:space="preserve"> </w:t>
      </w:r>
      <w:r w:rsidR="007E133F" w:rsidRPr="007E133F">
        <w:rPr>
          <w:rFonts w:eastAsia="Calibri"/>
        </w:rPr>
        <w:t>with the secretariat of the Global Framework on Chemicals</w:t>
      </w:r>
      <w:r w:rsidR="00FD2E25">
        <w:rPr>
          <w:rFonts w:eastAsia="Calibri"/>
        </w:rPr>
        <w:t>:</w:t>
      </w:r>
    </w:p>
    <w:p w14:paraId="20CB70DE" w14:textId="3B7C9681" w:rsidR="008E6518" w:rsidRDefault="006B2A52" w:rsidP="00BD7163">
      <w:pPr>
        <w:pStyle w:val="Normalnumber"/>
        <w:numPr>
          <w:ilvl w:val="1"/>
          <w:numId w:val="14"/>
        </w:numPr>
        <w:tabs>
          <w:tab w:val="clear" w:pos="1247"/>
          <w:tab w:val="clear" w:pos="1814"/>
          <w:tab w:val="clear" w:pos="2381"/>
          <w:tab w:val="clear" w:pos="2948"/>
          <w:tab w:val="clear" w:pos="3515"/>
        </w:tabs>
        <w:rPr>
          <w:rFonts w:eastAsia="Calibri"/>
        </w:rPr>
      </w:pPr>
      <w:r>
        <w:rPr>
          <w:rFonts w:eastAsia="Calibri"/>
        </w:rPr>
        <w:t xml:space="preserve">contribute to </w:t>
      </w:r>
      <w:r w:rsidR="008E6518">
        <w:rPr>
          <w:rFonts w:eastAsia="Calibri"/>
        </w:rPr>
        <w:t>the</w:t>
      </w:r>
      <w:r w:rsidR="0068155B">
        <w:rPr>
          <w:rFonts w:eastAsia="Calibri"/>
        </w:rPr>
        <w:t xml:space="preserve"> first</w:t>
      </w:r>
      <w:r w:rsidR="008E6518">
        <w:rPr>
          <w:rFonts w:eastAsia="Calibri"/>
        </w:rPr>
        <w:t xml:space="preserve"> International Conference of the Global Framework o</w:t>
      </w:r>
      <w:r w:rsidR="00BD45C6">
        <w:rPr>
          <w:rFonts w:eastAsia="Calibri"/>
        </w:rPr>
        <w:t>n</w:t>
      </w:r>
      <w:r w:rsidR="008E6518">
        <w:rPr>
          <w:rFonts w:eastAsia="Calibri"/>
        </w:rPr>
        <w:t xml:space="preserve"> Chemicals, including</w:t>
      </w:r>
      <w:r w:rsidR="00BD45C6">
        <w:rPr>
          <w:rFonts w:eastAsia="Calibri"/>
        </w:rPr>
        <w:t xml:space="preserve"> preparing </w:t>
      </w:r>
      <w:r w:rsidR="008E6518">
        <w:rPr>
          <w:rFonts w:eastAsia="Calibri"/>
        </w:rPr>
        <w:t>a</w:t>
      </w:r>
      <w:r w:rsidR="00EC1325">
        <w:rPr>
          <w:rFonts w:eastAsia="Calibri"/>
        </w:rPr>
        <w:t xml:space="preserve"> report to map the</w:t>
      </w:r>
      <w:r w:rsidR="008E6518">
        <w:rPr>
          <w:rFonts w:eastAsia="Calibri"/>
        </w:rPr>
        <w:t xml:space="preserve"> Minamata Convention</w:t>
      </w:r>
      <w:r w:rsidR="00EC1325">
        <w:rPr>
          <w:rFonts w:eastAsia="Calibri"/>
        </w:rPr>
        <w:t xml:space="preserve">’s </w:t>
      </w:r>
      <w:r w:rsidR="008E6518">
        <w:rPr>
          <w:rFonts w:eastAsia="Calibri"/>
        </w:rPr>
        <w:t xml:space="preserve">contribution to the </w:t>
      </w:r>
      <w:r w:rsidR="00CD0272">
        <w:rPr>
          <w:rFonts w:eastAsia="Calibri"/>
        </w:rPr>
        <w:t xml:space="preserve">implementation of the Framework; </w:t>
      </w:r>
    </w:p>
    <w:p w14:paraId="08FB9D5A" w14:textId="74002A8F" w:rsidR="00AC2BA9" w:rsidRDefault="002C1B62" w:rsidP="00BD7163">
      <w:pPr>
        <w:pStyle w:val="ListParagraph"/>
        <w:numPr>
          <w:ilvl w:val="1"/>
          <w:numId w:val="14"/>
        </w:numPr>
        <w:spacing w:after="120"/>
        <w:contextualSpacing w:val="0"/>
        <w:rPr>
          <w:rFonts w:eastAsia="Calibri"/>
        </w:rPr>
      </w:pPr>
      <w:r>
        <w:rPr>
          <w:rFonts w:eastAsia="Calibri"/>
        </w:rPr>
        <w:t>provide p</w:t>
      </w:r>
      <w:r w:rsidR="00AC2BA9" w:rsidRPr="00FE717C">
        <w:rPr>
          <w:rFonts w:eastAsia="Calibri"/>
        </w:rPr>
        <w:t>olicy inputs to the i</w:t>
      </w:r>
      <w:r w:rsidR="00AC2BA9">
        <w:rPr>
          <w:rFonts w:eastAsia="Calibri"/>
        </w:rPr>
        <w:t xml:space="preserve">mplementation </w:t>
      </w:r>
      <w:proofErr w:type="spellStart"/>
      <w:r w:rsidR="00AC2BA9" w:rsidRPr="00FE717C">
        <w:rPr>
          <w:rFonts w:eastAsia="Calibri"/>
        </w:rPr>
        <w:t>programmes</w:t>
      </w:r>
      <w:proofErr w:type="spellEnd"/>
      <w:r w:rsidR="006B2A52">
        <w:rPr>
          <w:rFonts w:eastAsia="Calibri"/>
        </w:rPr>
        <w:t xml:space="preserve"> of the Framework</w:t>
      </w:r>
      <w:r>
        <w:rPr>
          <w:rFonts w:eastAsia="Calibri"/>
        </w:rPr>
        <w:t xml:space="preserve">, as </w:t>
      </w:r>
      <w:r w:rsidR="006B2A52">
        <w:rPr>
          <w:rFonts w:eastAsia="Calibri"/>
        </w:rPr>
        <w:t>appropriate</w:t>
      </w:r>
      <w:r w:rsidR="0086266D">
        <w:rPr>
          <w:rFonts w:eastAsia="Calibri"/>
        </w:rPr>
        <w:t>,</w:t>
      </w:r>
      <w:r w:rsidR="00AC2BA9">
        <w:rPr>
          <w:rFonts w:eastAsia="Calibri"/>
        </w:rPr>
        <w:t xml:space="preserve"> to advance integrated chemicals and waste management</w:t>
      </w:r>
      <w:r w:rsidR="00AC2BA9" w:rsidRPr="00FE717C">
        <w:rPr>
          <w:rFonts w:eastAsia="Calibri"/>
        </w:rPr>
        <w:t>,</w:t>
      </w:r>
      <w:r w:rsidR="00AC2BA9" w:rsidRPr="00FE717C">
        <w:t xml:space="preserve"> </w:t>
      </w:r>
      <w:r w:rsidR="00AC2BA9" w:rsidRPr="00FE717C">
        <w:rPr>
          <w:rFonts w:eastAsia="Calibri"/>
        </w:rPr>
        <w:t>in</w:t>
      </w:r>
      <w:r w:rsidR="00AC2BA9">
        <w:rPr>
          <w:rFonts w:eastAsia="Calibri"/>
        </w:rPr>
        <w:t xml:space="preserve"> particular</w:t>
      </w:r>
      <w:r w:rsidR="0086266D">
        <w:rPr>
          <w:rFonts w:eastAsia="Calibri"/>
        </w:rPr>
        <w:t xml:space="preserve"> for the</w:t>
      </w:r>
      <w:r w:rsidR="00AC2BA9">
        <w:rPr>
          <w:rFonts w:eastAsia="Calibri"/>
        </w:rPr>
        <w:t xml:space="preserve"> </w:t>
      </w:r>
      <w:r w:rsidR="00AC2BA9" w:rsidRPr="00FE717C">
        <w:rPr>
          <w:rFonts w:eastAsia="Calibri"/>
        </w:rPr>
        <w:t>construction and electronics</w:t>
      </w:r>
      <w:r w:rsidR="0086266D">
        <w:rPr>
          <w:rFonts w:eastAsia="Calibri"/>
        </w:rPr>
        <w:t xml:space="preserve"> </w:t>
      </w:r>
      <w:proofErr w:type="gramStart"/>
      <w:r w:rsidR="0086266D">
        <w:rPr>
          <w:rFonts w:eastAsia="Calibri"/>
        </w:rPr>
        <w:t>sectors;</w:t>
      </w:r>
      <w:proofErr w:type="gramEnd"/>
    </w:p>
    <w:p w14:paraId="4898D0E4" w14:textId="07EC956E" w:rsidR="00AC2BA9" w:rsidRDefault="007174B3" w:rsidP="00BD7163">
      <w:pPr>
        <w:pStyle w:val="Normalnumber"/>
        <w:numPr>
          <w:ilvl w:val="1"/>
          <w:numId w:val="14"/>
        </w:numPr>
        <w:tabs>
          <w:tab w:val="clear" w:pos="1247"/>
          <w:tab w:val="clear" w:pos="1814"/>
          <w:tab w:val="clear" w:pos="2381"/>
          <w:tab w:val="clear" w:pos="2948"/>
          <w:tab w:val="clear" w:pos="3515"/>
        </w:tabs>
        <w:rPr>
          <w:rFonts w:eastAsia="Calibri"/>
        </w:rPr>
      </w:pPr>
      <w:r>
        <w:rPr>
          <w:rFonts w:eastAsia="Calibri"/>
        </w:rPr>
        <w:t>c</w:t>
      </w:r>
      <w:r w:rsidR="00AC2BA9">
        <w:rPr>
          <w:rFonts w:eastAsia="Calibri"/>
        </w:rPr>
        <w:t xml:space="preserve">ontinue cooperation </w:t>
      </w:r>
      <w:r w:rsidR="00163185">
        <w:rPr>
          <w:rFonts w:eastAsia="Calibri"/>
        </w:rPr>
        <w:t xml:space="preserve">and coordination </w:t>
      </w:r>
      <w:r w:rsidR="00AC2BA9">
        <w:rPr>
          <w:rFonts w:eastAsia="Calibri"/>
        </w:rPr>
        <w:t xml:space="preserve">between the </w:t>
      </w:r>
      <w:r w:rsidR="00AC2BA9" w:rsidRPr="00123CAC">
        <w:rPr>
          <w:rFonts w:eastAsia="Calibri"/>
        </w:rPr>
        <w:t>Specific International Programme and the Global Framework on Chemicals</w:t>
      </w:r>
      <w:r w:rsidR="00AC2BA9">
        <w:rPr>
          <w:rFonts w:eastAsia="Calibri"/>
        </w:rPr>
        <w:t xml:space="preserve"> Fund; </w:t>
      </w:r>
    </w:p>
    <w:p w14:paraId="299299D7" w14:textId="029962FC" w:rsidR="00AC2BA9" w:rsidRPr="00C67D9C" w:rsidRDefault="007174B3" w:rsidP="00BD7163">
      <w:pPr>
        <w:pStyle w:val="Normalnumber"/>
        <w:numPr>
          <w:ilvl w:val="1"/>
          <w:numId w:val="14"/>
        </w:numPr>
        <w:tabs>
          <w:tab w:val="clear" w:pos="1247"/>
          <w:tab w:val="clear" w:pos="1814"/>
          <w:tab w:val="clear" w:pos="2381"/>
          <w:tab w:val="clear" w:pos="2948"/>
          <w:tab w:val="clear" w:pos="3515"/>
        </w:tabs>
        <w:rPr>
          <w:rFonts w:eastAsia="Calibri"/>
        </w:rPr>
      </w:pPr>
      <w:r>
        <w:rPr>
          <w:rFonts w:eastAsia="Calibri"/>
        </w:rPr>
        <w:t>c</w:t>
      </w:r>
      <w:r w:rsidR="00AC2BA9">
        <w:rPr>
          <w:rFonts w:eastAsia="Calibri"/>
        </w:rPr>
        <w:t>ontinue and enhance joint communication and outreach</w:t>
      </w:r>
      <w:r>
        <w:rPr>
          <w:rFonts w:eastAsia="Calibri"/>
        </w:rPr>
        <w:t xml:space="preserve"> within the chemicals and waste cluster</w:t>
      </w:r>
      <w:r w:rsidR="008E6518">
        <w:rPr>
          <w:rFonts w:eastAsia="Calibri"/>
        </w:rPr>
        <w:t xml:space="preserve">, including a joint exhibition booth </w:t>
      </w:r>
      <w:r w:rsidR="000C4060">
        <w:rPr>
          <w:rFonts w:eastAsia="Calibri"/>
        </w:rPr>
        <w:t xml:space="preserve">together </w:t>
      </w:r>
      <w:r w:rsidR="008E6518">
        <w:rPr>
          <w:rFonts w:eastAsia="Calibri"/>
        </w:rPr>
        <w:t xml:space="preserve">with the BRS </w:t>
      </w:r>
      <w:r w:rsidR="005A7BCF">
        <w:rPr>
          <w:rFonts w:eastAsia="Calibri"/>
        </w:rPr>
        <w:t xml:space="preserve">conventions </w:t>
      </w:r>
      <w:r w:rsidR="008E6518">
        <w:rPr>
          <w:rFonts w:eastAsia="Calibri"/>
        </w:rPr>
        <w:t xml:space="preserve">secretariat at </w:t>
      </w:r>
      <w:r w:rsidR="008E6518" w:rsidRPr="00C67D9C">
        <w:rPr>
          <w:rFonts w:eastAsia="Calibri"/>
        </w:rPr>
        <w:t xml:space="preserve">UNEA-6. </w:t>
      </w:r>
    </w:p>
    <w:p w14:paraId="1AB25915" w14:textId="17D6D288" w:rsidR="00AC2BA9" w:rsidRPr="00C67D9C" w:rsidRDefault="00AC2BA9" w:rsidP="00AC2BA9">
      <w:pPr>
        <w:pStyle w:val="CH2"/>
      </w:pPr>
      <w:r w:rsidRPr="00C67D9C">
        <w:tab/>
        <w:t>D.</w:t>
      </w:r>
      <w:r w:rsidRPr="00C67D9C">
        <w:tab/>
        <w:t>Science-policy panel to contribute further to the sound management of chemicals, waste and pollution</w:t>
      </w:r>
    </w:p>
    <w:p w14:paraId="47104781" w14:textId="456DA00B" w:rsidR="00AC2BA9" w:rsidRPr="00C67D9C" w:rsidRDefault="00AC2BA9" w:rsidP="00BD7163">
      <w:pPr>
        <w:pStyle w:val="Normalnumber"/>
        <w:numPr>
          <w:ilvl w:val="0"/>
          <w:numId w:val="14"/>
        </w:numPr>
        <w:tabs>
          <w:tab w:val="clear" w:pos="1247"/>
          <w:tab w:val="clear" w:pos="1814"/>
          <w:tab w:val="clear" w:pos="2381"/>
          <w:tab w:val="clear" w:pos="2948"/>
          <w:tab w:val="clear" w:pos="3515"/>
        </w:tabs>
      </w:pPr>
      <w:r w:rsidRPr="00C67D9C">
        <w:t xml:space="preserve">Governments </w:t>
      </w:r>
      <w:r w:rsidR="000401DA" w:rsidRPr="00C67D9C">
        <w:t>established</w:t>
      </w:r>
      <w:r w:rsidRPr="00C67D9C">
        <w:t xml:space="preserve"> a Science-Policy Panel to Contribute Further to the Sound Management of Chemicals, Waste and Pollution on 20 June 2025 at the resumed session of the Open-ended Working Group (OEWG-3.2). </w:t>
      </w:r>
    </w:p>
    <w:p w14:paraId="569407A3" w14:textId="77777777" w:rsidR="00AC2BA9" w:rsidRPr="00C67D9C" w:rsidRDefault="00AC2BA9" w:rsidP="00BD7163">
      <w:pPr>
        <w:pStyle w:val="Normalnumber"/>
        <w:numPr>
          <w:ilvl w:val="0"/>
          <w:numId w:val="14"/>
        </w:numPr>
        <w:tabs>
          <w:tab w:val="clear" w:pos="1247"/>
          <w:tab w:val="clear" w:pos="1814"/>
          <w:tab w:val="clear" w:pos="2381"/>
          <w:tab w:val="clear" w:pos="2948"/>
          <w:tab w:val="clear" w:pos="3515"/>
        </w:tabs>
      </w:pPr>
      <w:r w:rsidRPr="00C67D9C">
        <w:t xml:space="preserve">The intergovernmental meeting adopted three main decisions: on the establishment of the Panel, on recommendations for consideration by the Plenary at its first session, and on arrangements for the interim period (the documents are available on the OEWG website). </w:t>
      </w:r>
    </w:p>
    <w:p w14:paraId="07F5E803" w14:textId="19A195A6" w:rsidR="00AC2BA9" w:rsidRPr="00C67D9C" w:rsidRDefault="00AC2BA9" w:rsidP="00BD7163">
      <w:pPr>
        <w:pStyle w:val="Normalnumber"/>
        <w:numPr>
          <w:ilvl w:val="0"/>
          <w:numId w:val="14"/>
        </w:numPr>
        <w:tabs>
          <w:tab w:val="clear" w:pos="1247"/>
          <w:tab w:val="clear" w:pos="1814"/>
          <w:tab w:val="clear" w:pos="2381"/>
          <w:tab w:val="clear" w:pos="2948"/>
          <w:tab w:val="clear" w:pos="3515"/>
        </w:tabs>
      </w:pPr>
      <w:r w:rsidRPr="00C67D9C">
        <w:t>The panel is an independent intergovernmental body that will develop its programme of work and will be governed by a Plenary. An Interdisciplinary Expert Committee will coordinate the delivery of scientific, technical and capacity-building aspects of the panel’s activities. The first meeting of the Panel is expected to take place by June 2026.</w:t>
      </w:r>
      <w:r w:rsidR="004B4499" w:rsidRPr="00C67D9C">
        <w:t xml:space="preserve"> The </w:t>
      </w:r>
      <w:r w:rsidR="004B4499" w:rsidRPr="00C67D9C">
        <w:rPr>
          <w:noProof/>
        </w:rPr>
        <w:t xml:space="preserve">report by the secretariat of the ad hoc open-ended working group on a science-policy panel on chemicals and waste and to prevent pollution </w:t>
      </w:r>
      <w:r w:rsidR="004B4499" w:rsidRPr="00C67D9C">
        <w:t>is set out in document UNEP/MC/COP.6/INF/35.</w:t>
      </w:r>
    </w:p>
    <w:p w14:paraId="7FD26EDD" w14:textId="6F7868BF" w:rsidR="00AC2BA9" w:rsidRPr="00C67D9C" w:rsidRDefault="00AC2BA9" w:rsidP="00BD7163">
      <w:pPr>
        <w:pStyle w:val="Normalnumber"/>
        <w:numPr>
          <w:ilvl w:val="0"/>
          <w:numId w:val="14"/>
        </w:numPr>
        <w:tabs>
          <w:tab w:val="clear" w:pos="1247"/>
          <w:tab w:val="clear" w:pos="1814"/>
          <w:tab w:val="clear" w:pos="2381"/>
          <w:tab w:val="clear" w:pos="2948"/>
          <w:tab w:val="clear" w:pos="3515"/>
        </w:tabs>
      </w:pPr>
      <w:r w:rsidRPr="00C67D9C">
        <w:t xml:space="preserve">The establishment of the science-policy panel is of direct relevance to the work of the Minamata Convention. One of the functions of the Panel </w:t>
      </w:r>
      <w:r w:rsidR="00063E0F" w:rsidRPr="00C67D9C">
        <w:t>will be</w:t>
      </w:r>
      <w:r w:rsidRPr="00C67D9C">
        <w:t xml:space="preserve"> “Responding to submissions and requests for the work programme from governments, including through the governing bodies of relevant United Nations entities, relevant multilateral, other international instruments and intergovernmental bodies by following procedures and processes set out in relevant documents”. It is expected to the Plenary will further elaborate at its meetings on processes and procedures that would apply to the engagement of the MEAs in the Panels work.  </w:t>
      </w:r>
    </w:p>
    <w:p w14:paraId="4F4D1B55" w14:textId="53DD5428" w:rsidR="00AC2BA9" w:rsidRPr="008C7723" w:rsidRDefault="00AC2BA9" w:rsidP="00AC2BA9">
      <w:pPr>
        <w:pStyle w:val="CH2"/>
      </w:pPr>
      <w:r>
        <w:tab/>
      </w:r>
      <w:r w:rsidR="00CA79AE">
        <w:t>E</w:t>
      </w:r>
      <w:r w:rsidRPr="008C7723">
        <w:t>.</w:t>
      </w:r>
      <w:r w:rsidRPr="008C7723">
        <w:tab/>
        <w:t xml:space="preserve">World Health Organization and International </w:t>
      </w:r>
      <w:proofErr w:type="spellStart"/>
      <w:r w:rsidRPr="008C7723">
        <w:t>Labour</w:t>
      </w:r>
      <w:proofErr w:type="spellEnd"/>
      <w:r w:rsidRPr="008C7723">
        <w:t xml:space="preserve"> Organization</w:t>
      </w:r>
    </w:p>
    <w:p w14:paraId="181F53C4" w14:textId="48826928" w:rsidR="00AC2BA9" w:rsidRPr="008C7723" w:rsidRDefault="00AC2BA9" w:rsidP="00BD7163">
      <w:pPr>
        <w:pStyle w:val="Normalnumber"/>
        <w:numPr>
          <w:ilvl w:val="0"/>
          <w:numId w:val="14"/>
        </w:numPr>
        <w:tabs>
          <w:tab w:val="clear" w:pos="1247"/>
          <w:tab w:val="clear" w:pos="1814"/>
          <w:tab w:val="clear" w:pos="2381"/>
          <w:tab w:val="clear" w:pos="2948"/>
          <w:tab w:val="clear" w:pos="3515"/>
        </w:tabs>
        <w:ind w:left="1247"/>
      </w:pPr>
      <w:r w:rsidRPr="00740F4E">
        <w:rPr>
          <w:rFonts w:eastAsia="Calibri"/>
        </w:rPr>
        <w:t xml:space="preserve">The secretariat continued its programmatic cooperation with the World Health Organization (WHO) and the International Labour Organization (ILO) by convening tripartite meetings and exchanging information with a view to identifying and carrying out concrete action to enhance </w:t>
      </w:r>
      <w:r w:rsidRPr="008C7723">
        <w:t>implementation in areas of common interest, including dental amalgam</w:t>
      </w:r>
      <w:r w:rsidR="00574909">
        <w:t>, cosmetics</w:t>
      </w:r>
      <w:r w:rsidR="00ED6256">
        <w:t>, medical devices</w:t>
      </w:r>
      <w:r w:rsidRPr="008C7723">
        <w:t xml:space="preserve"> and human biomonitoring. The two organizations </w:t>
      </w:r>
      <w:r w:rsidR="00AC25B5">
        <w:t>contribute to the work of</w:t>
      </w:r>
      <w:r w:rsidRPr="008C7723">
        <w:t xml:space="preserve"> the Open-ended Scientific Group for the effectiveness evaluation </w:t>
      </w:r>
      <w:r w:rsidR="00194A28">
        <w:t>by nominating experts to the roster supporting the group</w:t>
      </w:r>
      <w:r w:rsidRPr="008C7723">
        <w:t>.</w:t>
      </w:r>
    </w:p>
    <w:p w14:paraId="35B2BD1E" w14:textId="1D884B1F" w:rsidR="00AC2BA9" w:rsidRPr="008C7723" w:rsidRDefault="00AC2BA9" w:rsidP="00BD7163">
      <w:pPr>
        <w:pStyle w:val="Normalnumber"/>
        <w:numPr>
          <w:ilvl w:val="0"/>
          <w:numId w:val="14"/>
        </w:numPr>
        <w:tabs>
          <w:tab w:val="clear" w:pos="1247"/>
          <w:tab w:val="clear" w:pos="1814"/>
          <w:tab w:val="clear" w:pos="2381"/>
          <w:tab w:val="clear" w:pos="2948"/>
          <w:tab w:val="clear" w:pos="3515"/>
        </w:tabs>
        <w:ind w:left="1247"/>
        <w:rPr>
          <w:rFonts w:eastAsia="Calibri"/>
        </w:rPr>
      </w:pPr>
      <w:r w:rsidRPr="008C7723">
        <w:lastRenderedPageBreak/>
        <w:t>Information submitted by WHO and ILO on their activities contributing to the implementation of the Minamata Co</w:t>
      </w:r>
      <w:r w:rsidRPr="008C7723">
        <w:rPr>
          <w:rFonts w:eastAsia="Calibri"/>
        </w:rPr>
        <w:t>nvention is set out in document UNEP/MC/COP.</w:t>
      </w:r>
      <w:r>
        <w:rPr>
          <w:rFonts w:eastAsia="Calibri"/>
        </w:rPr>
        <w:t>6</w:t>
      </w:r>
      <w:r w:rsidRPr="008C7723">
        <w:rPr>
          <w:rFonts w:eastAsia="Calibri"/>
        </w:rPr>
        <w:t>/INF/3</w:t>
      </w:r>
      <w:r w:rsidR="00740F4E">
        <w:rPr>
          <w:rFonts w:eastAsia="Calibri"/>
        </w:rPr>
        <w:t>1</w:t>
      </w:r>
      <w:r w:rsidRPr="008C7723">
        <w:rPr>
          <w:rFonts w:eastAsia="Calibri"/>
        </w:rPr>
        <w:t>.</w:t>
      </w:r>
    </w:p>
    <w:p w14:paraId="250DF53A" w14:textId="55AC6A25" w:rsidR="00AC2BA9" w:rsidRPr="008C7723" w:rsidRDefault="00AC2BA9" w:rsidP="00AC2BA9">
      <w:pPr>
        <w:pStyle w:val="CH2"/>
      </w:pPr>
      <w:r w:rsidRPr="008C7723">
        <w:tab/>
      </w:r>
      <w:r w:rsidR="00CA79AE">
        <w:t>F</w:t>
      </w:r>
      <w:r w:rsidRPr="008C7723">
        <w:t>.</w:t>
      </w:r>
      <w:r w:rsidRPr="008C7723">
        <w:tab/>
        <w:t>Inter-Organization Programme for the Sound Management of Chemicals</w:t>
      </w:r>
    </w:p>
    <w:p w14:paraId="144E1087" w14:textId="21FDC8C5" w:rsidR="00CC452E" w:rsidRPr="008C7723" w:rsidRDefault="00752FE9" w:rsidP="00BD7163">
      <w:pPr>
        <w:pStyle w:val="Normalnumber"/>
        <w:numPr>
          <w:ilvl w:val="0"/>
          <w:numId w:val="14"/>
        </w:numPr>
        <w:tabs>
          <w:tab w:val="clear" w:pos="1247"/>
          <w:tab w:val="clear" w:pos="1814"/>
          <w:tab w:val="clear" w:pos="2381"/>
          <w:tab w:val="clear" w:pos="2948"/>
          <w:tab w:val="clear" w:pos="3515"/>
        </w:tabs>
        <w:ind w:left="1247"/>
      </w:pPr>
      <w:r>
        <w:t>The</w:t>
      </w:r>
      <w:r w:rsidR="00AC2BA9" w:rsidRPr="008C7723">
        <w:t xml:space="preserve"> Inter</w:t>
      </w:r>
      <w:r w:rsidR="00AC2BA9" w:rsidRPr="008C7723">
        <w:noBreakHyphen/>
        <w:t xml:space="preserve">Organization Programme for the Sound Management of Chemicals (IOMC) was created </w:t>
      </w:r>
      <w:r w:rsidR="005E0BE3">
        <w:t>in 1995</w:t>
      </w:r>
      <w:r w:rsidR="00AC2BA9" w:rsidRPr="008C7723">
        <w:t xml:space="preserve"> as an inter</w:t>
      </w:r>
      <w:r w:rsidR="00AC2BA9" w:rsidRPr="008C7723">
        <w:noBreakHyphen/>
        <w:t xml:space="preserve">agency coordination platform to support work on the sound management of chemicals. </w:t>
      </w:r>
      <w:r w:rsidR="005E0BE3">
        <w:t>Its</w:t>
      </w:r>
      <w:r w:rsidR="005E0BE3" w:rsidRPr="008C7723">
        <w:t xml:space="preserve"> </w:t>
      </w:r>
      <w:r w:rsidR="00662168">
        <w:t>ten</w:t>
      </w:r>
      <w:r w:rsidR="00AC2BA9" w:rsidRPr="008C7723">
        <w:t xml:space="preserve"> participating organizations are the </w:t>
      </w:r>
      <w:r w:rsidR="00AC2BA9" w:rsidRPr="00454D13">
        <w:rPr>
          <w:rFonts w:cs="Calibri"/>
        </w:rPr>
        <w:t xml:space="preserve">Food and Agriculture Organization of the United Nations, ILO, OECD, the United Nations Development Programme (UNDP), UNEP, </w:t>
      </w:r>
      <w:r w:rsidR="00AC2BA9" w:rsidRPr="008C7723">
        <w:t>the United Nations Industrial Development Organization (UNIDO), the United Nations Institute for Training and Research (UNITAR), WHO and the World Bank</w:t>
      </w:r>
      <w:r w:rsidR="007E3FEA">
        <w:t xml:space="preserve"> and the Basel, Rotterdam and Stockholm Conventions</w:t>
      </w:r>
      <w:r w:rsidR="00AC2BA9" w:rsidRPr="008C7723">
        <w:t xml:space="preserve">. </w:t>
      </w:r>
      <w:r w:rsidR="005518D3">
        <w:t xml:space="preserve">The secretariat participates in the activities of the </w:t>
      </w:r>
      <w:r w:rsidR="00AC2BA9" w:rsidRPr="008C7723">
        <w:t xml:space="preserve">IOMC </w:t>
      </w:r>
      <w:r w:rsidR="005518D3">
        <w:t>as an observer</w:t>
      </w:r>
      <w:r w:rsidR="001E6E2B">
        <w:t xml:space="preserve">, together with other </w:t>
      </w:r>
      <w:r w:rsidR="00AC2BA9" w:rsidRPr="008C7723">
        <w:t xml:space="preserve">observers including the </w:t>
      </w:r>
      <w:r w:rsidR="00275929">
        <w:t xml:space="preserve">UN </w:t>
      </w:r>
      <w:r w:rsidR="00AC2BA9" w:rsidRPr="008C7723">
        <w:t>Economic Commission for Europe (ECE)</w:t>
      </w:r>
      <w:r w:rsidR="001E6E2B">
        <w:t xml:space="preserve"> and </w:t>
      </w:r>
      <w:r w:rsidR="00275929">
        <w:t>UN Children’s Fund</w:t>
      </w:r>
      <w:r w:rsidR="00A348FF">
        <w:t xml:space="preserve"> (UNICEF)</w:t>
      </w:r>
      <w:r w:rsidR="00AC2BA9" w:rsidRPr="008C7723">
        <w:t>. IOMC meets twice a year, uniting representatives of all the entities, and invites observers to the meeting</w:t>
      </w:r>
      <w:r w:rsidR="008D5703">
        <w:t>s</w:t>
      </w:r>
      <w:r w:rsidR="00AC2BA9" w:rsidRPr="008C7723">
        <w:t xml:space="preserve">. </w:t>
      </w:r>
    </w:p>
    <w:p w14:paraId="24CD9A6E" w14:textId="44EA0074" w:rsidR="00AC2BA9" w:rsidRPr="008C7723" w:rsidRDefault="00AC2BA9" w:rsidP="00BD7163">
      <w:pPr>
        <w:pStyle w:val="Normalnumber"/>
        <w:numPr>
          <w:ilvl w:val="0"/>
          <w:numId w:val="14"/>
        </w:numPr>
        <w:tabs>
          <w:tab w:val="clear" w:pos="1247"/>
          <w:tab w:val="clear" w:pos="1814"/>
          <w:tab w:val="clear" w:pos="2381"/>
          <w:tab w:val="clear" w:pos="2948"/>
          <w:tab w:val="clear" w:pos="3515"/>
        </w:tabs>
        <w:ind w:left="1247"/>
      </w:pPr>
      <w:r w:rsidRPr="008C7723">
        <w:t xml:space="preserve">Under the umbrella of IOMC, a mercury group met twice in the reporting period to exchange updates on activities undertaken in implementation of the Minamata Convention. It had in-depth discussions on </w:t>
      </w:r>
      <w:r w:rsidR="00F738BD">
        <w:t>mercury waste and human biomonitoring</w:t>
      </w:r>
      <w:r w:rsidR="009E59EE">
        <w:t xml:space="preserve"> at these two meetings respectively</w:t>
      </w:r>
      <w:r w:rsidRPr="008C7723">
        <w:t>. The GEF secretariat, ILO, OECD, UNDP, UNEP, UNIDO, UNITAR, WHO and the World Bank participate in the group. The secretariat participated actively in this information exchange.</w:t>
      </w:r>
    </w:p>
    <w:p w14:paraId="5A775707" w14:textId="4B2FD41A" w:rsidR="007268B5" w:rsidRPr="007268B5" w:rsidRDefault="00AC2BA9" w:rsidP="00BD7163">
      <w:pPr>
        <w:pStyle w:val="Normalnumber"/>
        <w:numPr>
          <w:ilvl w:val="0"/>
          <w:numId w:val="14"/>
        </w:numPr>
        <w:tabs>
          <w:tab w:val="clear" w:pos="1247"/>
          <w:tab w:val="clear" w:pos="1814"/>
          <w:tab w:val="clear" w:pos="2381"/>
          <w:tab w:val="clear" w:pos="2948"/>
          <w:tab w:val="clear" w:pos="3515"/>
        </w:tabs>
        <w:ind w:left="1247"/>
        <w:rPr>
          <w:rFonts w:eastAsia="Calibri"/>
        </w:rPr>
      </w:pPr>
      <w:r w:rsidRPr="008C7723">
        <w:t xml:space="preserve">The secretariat also collaborated directly with IOMC participating and observer organizations. The secretariat participated in meetings of the </w:t>
      </w:r>
      <w:bookmarkStart w:id="2" w:name="_Hlk80197088"/>
      <w:r w:rsidRPr="008C7723">
        <w:t>OECD Chemicals Committee</w:t>
      </w:r>
      <w:bookmarkEnd w:id="2"/>
      <w:r w:rsidR="007C68EF">
        <w:t xml:space="preserve"> held on </w:t>
      </w:r>
      <w:r w:rsidR="00F7738B">
        <w:t xml:space="preserve">6-8 February 2024, 5-7 November 2024 and 10-12 June 2025. </w:t>
      </w:r>
      <w:r w:rsidR="00E846B6">
        <w:t>T</w:t>
      </w:r>
      <w:r w:rsidR="00F7738B">
        <w:t xml:space="preserve">he secretariat also </w:t>
      </w:r>
      <w:r w:rsidR="00E846B6">
        <w:t>participated in</w:t>
      </w:r>
      <w:r w:rsidRPr="008C7723">
        <w:t xml:space="preserve"> the </w:t>
      </w:r>
      <w:r w:rsidR="00AD3E18">
        <w:t xml:space="preserve">fourth </w:t>
      </w:r>
      <w:r w:rsidR="00BE1476">
        <w:t xml:space="preserve">Global Round Table </w:t>
      </w:r>
      <w:r w:rsidRPr="008C7723">
        <w:t>on Pollutant Release and Transfer Registers</w:t>
      </w:r>
      <w:r w:rsidR="00573E5B">
        <w:t>, organized by ECE and OECD on 21-20 November 2024</w:t>
      </w:r>
      <w:r w:rsidRPr="008C7723">
        <w:rPr>
          <w:rFonts w:eastAsia="Calibri"/>
        </w:rPr>
        <w:t>, to provide updates on the activities of the Minamata Convention.</w:t>
      </w:r>
      <w:r w:rsidR="007268B5" w:rsidRPr="007268B5">
        <w:t xml:space="preserve"> </w:t>
      </w:r>
      <w:r w:rsidR="005E3C0B">
        <w:t>The</w:t>
      </w:r>
      <w:r w:rsidR="00573E5B">
        <w:t xml:space="preserve"> secretariat participated in capacity-building events </w:t>
      </w:r>
      <w:r w:rsidR="000A0760">
        <w:t>organized by UNITAR.</w:t>
      </w:r>
      <w:r w:rsidR="005E3C0B">
        <w:t xml:space="preserve"> Moreover, the secretariat started to cooperate with </w:t>
      </w:r>
      <w:r w:rsidR="00A348FF">
        <w:t xml:space="preserve">UNICEF to develop a joint publication </w:t>
      </w:r>
      <w:r w:rsidR="00311771">
        <w:t>on the risk of mercury to children.</w:t>
      </w:r>
    </w:p>
    <w:p w14:paraId="7EAA465F" w14:textId="04E47C3B" w:rsidR="00AC2BA9" w:rsidRPr="008C7723" w:rsidRDefault="006B2855" w:rsidP="00BD7163">
      <w:pPr>
        <w:pStyle w:val="Normalnumber"/>
        <w:numPr>
          <w:ilvl w:val="0"/>
          <w:numId w:val="14"/>
        </w:numPr>
        <w:tabs>
          <w:tab w:val="clear" w:pos="1247"/>
          <w:tab w:val="clear" w:pos="1814"/>
          <w:tab w:val="clear" w:pos="2381"/>
          <w:tab w:val="clear" w:pos="2948"/>
          <w:tab w:val="clear" w:pos="3515"/>
        </w:tabs>
        <w:ind w:left="1247"/>
        <w:rPr>
          <w:rFonts w:eastAsia="Calibri"/>
        </w:rPr>
      </w:pPr>
      <w:r w:rsidRPr="008C7723">
        <w:t>Basel, Rotterdam and Stockholm conventions</w:t>
      </w:r>
      <w:r>
        <w:t xml:space="preserve"> became a participating organization to the </w:t>
      </w:r>
      <w:r w:rsidR="00EF31B3" w:rsidRPr="00EF31B3">
        <w:t>Inter-Organization Programme for the Sound Management of Chemicals</w:t>
      </w:r>
      <w:r w:rsidR="00EF31B3">
        <w:t xml:space="preserve"> (</w:t>
      </w:r>
      <w:r>
        <w:t>IOMC</w:t>
      </w:r>
      <w:r w:rsidR="00EF31B3">
        <w:t>)</w:t>
      </w:r>
      <w:r>
        <w:t xml:space="preserve"> in 2023, following a decision of the Conferences of the Parties</w:t>
      </w:r>
      <w:r w:rsidR="00ED536F">
        <w:t xml:space="preserve">. </w:t>
      </w:r>
      <w:r w:rsidR="001B09C3" w:rsidRPr="001B09C3">
        <w:t xml:space="preserve">Following the BRS Conventions becoming a member, the secretariat has investigated a modality and cost for the Minamata Convention </w:t>
      </w:r>
      <w:r w:rsidR="000371DD">
        <w:t xml:space="preserve">to also </w:t>
      </w:r>
      <w:r w:rsidR="001B09C3" w:rsidRPr="001B09C3">
        <w:t>becom</w:t>
      </w:r>
      <w:r w:rsidR="000371DD">
        <w:t>e</w:t>
      </w:r>
      <w:r w:rsidR="001B09C3" w:rsidRPr="001B09C3">
        <w:t xml:space="preserve"> a member</w:t>
      </w:r>
      <w:r w:rsidR="000371DD">
        <w:t xml:space="preserve">. </w:t>
      </w:r>
      <w:r w:rsidR="001B09C3" w:rsidRPr="001B09C3">
        <w:t>The annual fee for each member of IOMC is 10.000 USD.</w:t>
      </w:r>
    </w:p>
    <w:p w14:paraId="655AB79A" w14:textId="223DC468" w:rsidR="00AC2BA9" w:rsidRPr="008C7723" w:rsidRDefault="00AC2BA9" w:rsidP="00AC2BA9">
      <w:pPr>
        <w:pStyle w:val="CH2"/>
      </w:pPr>
      <w:r w:rsidRPr="008C7723">
        <w:tab/>
      </w:r>
      <w:bookmarkStart w:id="3" w:name="_Hlk74313168"/>
      <w:r w:rsidR="00CA79AE">
        <w:t>G</w:t>
      </w:r>
      <w:r w:rsidRPr="008C7723">
        <w:t>.</w:t>
      </w:r>
      <w:r w:rsidRPr="008C7723">
        <w:tab/>
        <w:t>Basel, Rotterdam and Stockholm conventions</w:t>
      </w:r>
      <w:bookmarkEnd w:id="3"/>
    </w:p>
    <w:p w14:paraId="644269FB" w14:textId="77777777" w:rsidR="00AC2BA9" w:rsidRPr="008C7723" w:rsidRDefault="00AC2BA9" w:rsidP="00BD7163">
      <w:pPr>
        <w:pStyle w:val="Normalnumber"/>
        <w:numPr>
          <w:ilvl w:val="0"/>
          <w:numId w:val="14"/>
        </w:numPr>
        <w:tabs>
          <w:tab w:val="clear" w:pos="1247"/>
          <w:tab w:val="clear" w:pos="1814"/>
          <w:tab w:val="clear" w:pos="2381"/>
          <w:tab w:val="clear" w:pos="2948"/>
          <w:tab w:val="clear" w:pos="3515"/>
        </w:tabs>
        <w:ind w:left="1247"/>
      </w:pPr>
      <w:r w:rsidRPr="008C7723">
        <w:t>In accordance with paragraph 4 of article 24 of the Minamata Convention and decisions MC</w:t>
      </w:r>
      <w:r w:rsidRPr="008C7723">
        <w:noBreakHyphen/>
        <w:t>3/11</w:t>
      </w:r>
      <w:r>
        <w:t xml:space="preserve">, </w:t>
      </w:r>
      <w:r w:rsidRPr="008C7723">
        <w:t>MC-4/9</w:t>
      </w:r>
      <w:r>
        <w:t xml:space="preserve"> and MC-5/19</w:t>
      </w:r>
      <w:r w:rsidRPr="008C7723">
        <w:t>, the secretariat continued to cooperate with the secretariat of the Basel, Rotterdam and Stockholm conventions, including under the overall direction of the joint task force on programmatic cooperation.</w:t>
      </w:r>
    </w:p>
    <w:p w14:paraId="2D7B3ED5" w14:textId="72EC981F" w:rsidR="00AC2BA9" w:rsidRPr="008C7723" w:rsidRDefault="00AC2BA9" w:rsidP="00BD7163">
      <w:pPr>
        <w:pStyle w:val="Normalnumber"/>
        <w:numPr>
          <w:ilvl w:val="0"/>
          <w:numId w:val="14"/>
        </w:numPr>
        <w:tabs>
          <w:tab w:val="clear" w:pos="1247"/>
          <w:tab w:val="clear" w:pos="1814"/>
          <w:tab w:val="clear" w:pos="2381"/>
          <w:tab w:val="clear" w:pos="2948"/>
          <w:tab w:val="clear" w:pos="3515"/>
        </w:tabs>
        <w:ind w:left="1247"/>
      </w:pPr>
      <w:r w:rsidRPr="008C7723">
        <w:t>The respective executive secretaries agreed to prepare two joint documents on cooperation and coordination between the secretariat of the Minamata Convention and the secretariat of the Basel, Rotterdam and Stockholm conventions for their respective conferences of the Parties to provide details on the activities undertaken in several programmatic, technical and administrative areas. The first joint document, contained in annex I to document UNEP/MC/COP.</w:t>
      </w:r>
      <w:r>
        <w:t>6</w:t>
      </w:r>
      <w:r w:rsidRPr="008C7723">
        <w:t>/INF/2</w:t>
      </w:r>
      <w:r>
        <w:t>9</w:t>
      </w:r>
      <w:r w:rsidRPr="008C7723">
        <w:t>, provides an update on the cooperation and coordination activities that have taken place during the reporting period. The second joint document presents an outline of future cooperation between the two secretariats and is contained in annex II to document UNEP/MC/COP.</w:t>
      </w:r>
      <w:r>
        <w:t>6</w:t>
      </w:r>
      <w:r w:rsidRPr="008C7723">
        <w:t>/INF/2</w:t>
      </w:r>
      <w:r>
        <w:t>9</w:t>
      </w:r>
      <w:r w:rsidRPr="008C7723">
        <w:t>.</w:t>
      </w:r>
    </w:p>
    <w:p w14:paraId="6C264F1D" w14:textId="6CE5BC15" w:rsidR="00AC2BA9" w:rsidRPr="008C7723" w:rsidRDefault="00AC2BA9" w:rsidP="00AC2BA9">
      <w:pPr>
        <w:pStyle w:val="CH2"/>
      </w:pPr>
      <w:r w:rsidRPr="008C7723">
        <w:tab/>
      </w:r>
      <w:r w:rsidR="001C35EB">
        <w:t>H</w:t>
      </w:r>
      <w:r w:rsidRPr="008C7723">
        <w:t>.</w:t>
      </w:r>
      <w:r w:rsidRPr="008C7723">
        <w:tab/>
        <w:t xml:space="preserve">Contribution to implementation of the 2030 Agenda for Sustainable Development </w:t>
      </w:r>
    </w:p>
    <w:p w14:paraId="14B5EE4B" w14:textId="089D5C2B" w:rsidR="00AC2BA9" w:rsidRPr="008C7723" w:rsidRDefault="00AC2BA9" w:rsidP="00BD7163">
      <w:pPr>
        <w:pStyle w:val="Normalnumber"/>
        <w:numPr>
          <w:ilvl w:val="0"/>
          <w:numId w:val="14"/>
        </w:numPr>
        <w:tabs>
          <w:tab w:val="clear" w:pos="1247"/>
          <w:tab w:val="clear" w:pos="1814"/>
          <w:tab w:val="clear" w:pos="2381"/>
          <w:tab w:val="clear" w:pos="2948"/>
          <w:tab w:val="clear" w:pos="3515"/>
        </w:tabs>
        <w:ind w:left="1247"/>
      </w:pPr>
      <w:r>
        <w:t xml:space="preserve">At the first part of the sixteenth meeting of the Conference of the Parties to the Convention on Biological Diversity, held in Cali, Colombia, from 28 October to 1 November 2024, the </w:t>
      </w:r>
      <w:r w:rsidR="00FF3980">
        <w:t>s</w:t>
      </w:r>
      <w:r>
        <w:t xml:space="preserve">ecretariat actively engaged in advancing cooperation on biodiversity and mercury pollution, particularly through participation in Cooperation Day and high-level dialogues. The </w:t>
      </w:r>
      <w:r w:rsidR="00FF3980">
        <w:t>s</w:t>
      </w:r>
      <w:r>
        <w:t xml:space="preserve">ecretariat contributed to discussions on mercury use in gold mining, traceability in mineral supply chains, and regional collaboration in the Amazon. The Executive Secretary also held bilateral meetings with key stakeholders, including ECLAC, civil society, and Indigenous Peoples groups, reinforcing synergies with the Global Biodiversity Framework and strengthening partnerships to address </w:t>
      </w:r>
      <w:r w:rsidR="00D753A3">
        <w:t xml:space="preserve">impacts of </w:t>
      </w:r>
      <w:r>
        <w:t xml:space="preserve">mercury pollution </w:t>
      </w:r>
      <w:r w:rsidR="00D753A3">
        <w:t>o</w:t>
      </w:r>
      <w:r>
        <w:t>n biodiversity</w:t>
      </w:r>
      <w:r w:rsidR="00D753A3">
        <w:t xml:space="preserve">. </w:t>
      </w:r>
      <w:r w:rsidR="00452140">
        <w:t xml:space="preserve">Further information on </w:t>
      </w:r>
      <w:r w:rsidR="00D753A3" w:rsidRPr="00D753A3">
        <w:t>the activities undertaken by the secretariat in response to decision MC-5/17</w:t>
      </w:r>
      <w:r w:rsidR="00E50A17">
        <w:t xml:space="preserve"> </w:t>
      </w:r>
      <w:r w:rsidR="00E50A17" w:rsidRPr="00E50A17">
        <w:t>on mercury and the Kunming-Montreal Global Biodiversity Framework</w:t>
      </w:r>
      <w:r w:rsidR="00452140">
        <w:t xml:space="preserve"> is contained in n</w:t>
      </w:r>
      <w:r w:rsidR="00452140" w:rsidRPr="00D753A3">
        <w:t xml:space="preserve">ote </w:t>
      </w:r>
      <w:r w:rsidR="00452140" w:rsidRPr="007B0E88">
        <w:lastRenderedPageBreak/>
        <w:t>UNEP/MC/COP.6/20</w:t>
      </w:r>
      <w:r w:rsidR="00452140">
        <w:t xml:space="preserve">, which also </w:t>
      </w:r>
      <w:r w:rsidR="00452140" w:rsidRPr="00452140">
        <w:t>presents a draft road map for enhancing co-benefits from implementation of the Convention and the Framework by 2030</w:t>
      </w:r>
      <w:r w:rsidR="00E50A17">
        <w:t>.</w:t>
      </w:r>
    </w:p>
    <w:p w14:paraId="285E7DFB" w14:textId="77E2C2D7" w:rsidR="00AC2BA9" w:rsidRPr="008C7723" w:rsidRDefault="00AC2BA9" w:rsidP="00BD7163">
      <w:pPr>
        <w:pStyle w:val="Normalnumber"/>
        <w:numPr>
          <w:ilvl w:val="0"/>
          <w:numId w:val="14"/>
        </w:numPr>
        <w:tabs>
          <w:tab w:val="clear" w:pos="1247"/>
          <w:tab w:val="clear" w:pos="1814"/>
          <w:tab w:val="clear" w:pos="2381"/>
          <w:tab w:val="clear" w:pos="2948"/>
          <w:tab w:val="clear" w:pos="3515"/>
        </w:tabs>
        <w:ind w:left="1247"/>
        <w:rPr>
          <w:rFonts w:eastAsia="Calibri"/>
        </w:rPr>
      </w:pPr>
      <w:r w:rsidRPr="008C7723">
        <w:t>The secretariat continued to work with UNEP, the United Nations Statistics Division,  and other organizations to provide data for measuring achievement of Sustainable Development Goal 12, on ensuring responsible consumption and production patterns, specifically indicator 12.4.1, which measures the number of parties to international multilateral environmental agreements on hazardous waste and other chemicals that</w:t>
      </w:r>
      <w:r w:rsidRPr="008C7723">
        <w:rPr>
          <w:rFonts w:eastAsia="Calibri"/>
        </w:rPr>
        <w:t xml:space="preserve"> meet their commitments and obligations in transmitting information as required by each relevant agreement.</w:t>
      </w:r>
    </w:p>
    <w:p w14:paraId="4C13D263" w14:textId="16C823CE" w:rsidR="00AC2BA9" w:rsidRPr="008C7723" w:rsidRDefault="00AC2BA9" w:rsidP="00AC2BA9">
      <w:pPr>
        <w:pStyle w:val="CH2"/>
      </w:pPr>
      <w:r w:rsidRPr="008C7723">
        <w:tab/>
      </w:r>
      <w:r w:rsidR="001C35EB">
        <w:t>I</w:t>
      </w:r>
      <w:r w:rsidRPr="008C7723">
        <w:t>.</w:t>
      </w:r>
      <w:r w:rsidRPr="008C7723">
        <w:tab/>
        <w:t xml:space="preserve">Other cooperation, coordination and information exchange </w:t>
      </w:r>
    </w:p>
    <w:p w14:paraId="1A3E977D" w14:textId="21948D04" w:rsidR="00AC2BA9" w:rsidRDefault="00AC2BA9" w:rsidP="00BD7163">
      <w:pPr>
        <w:pStyle w:val="Normalnumber"/>
        <w:numPr>
          <w:ilvl w:val="0"/>
          <w:numId w:val="14"/>
        </w:numPr>
        <w:tabs>
          <w:tab w:val="clear" w:pos="1247"/>
          <w:tab w:val="clear" w:pos="1814"/>
          <w:tab w:val="clear" w:pos="2381"/>
          <w:tab w:val="clear" w:pos="2948"/>
          <w:tab w:val="clear" w:pos="3515"/>
        </w:tabs>
        <w:ind w:left="1247"/>
      </w:pPr>
      <w:r w:rsidRPr="008C7723">
        <w:t xml:space="preserve">The secretariat also cooperated with other intergovernmental organizations on </w:t>
      </w:r>
      <w:proofErr w:type="gramStart"/>
      <w:r w:rsidRPr="008C7723">
        <w:t>a number of</w:t>
      </w:r>
      <w:proofErr w:type="gramEnd"/>
      <w:r w:rsidRPr="008C7723">
        <w:t xml:space="preserve"> thematic issues, including with</w:t>
      </w:r>
      <w:r w:rsidR="00456012">
        <w:t xml:space="preserve"> </w:t>
      </w:r>
      <w:r w:rsidR="004C34EF">
        <w:t>t</w:t>
      </w:r>
      <w:r w:rsidR="004C34EF" w:rsidRPr="004C34EF">
        <w:t xml:space="preserve">he International Criminal Police Organization </w:t>
      </w:r>
      <w:r w:rsidR="004C34EF">
        <w:t xml:space="preserve">on illegal trade, </w:t>
      </w:r>
      <w:r w:rsidR="00C8451A">
        <w:t xml:space="preserve">the UN Convention </w:t>
      </w:r>
      <w:r w:rsidR="000D00F4">
        <w:t xml:space="preserve">to Combat Desertification on </w:t>
      </w:r>
      <w:r w:rsidR="00F16DC9">
        <w:t xml:space="preserve">the impact of gold mining to land degradation, </w:t>
      </w:r>
      <w:r w:rsidR="004C34EF">
        <w:t xml:space="preserve">and </w:t>
      </w:r>
      <w:r w:rsidR="00456012" w:rsidRPr="008C7723">
        <w:t xml:space="preserve">the World Customs Organization on </w:t>
      </w:r>
      <w:r w:rsidR="004C34EF">
        <w:t>the training of customs officers.</w:t>
      </w:r>
    </w:p>
    <w:p w14:paraId="57ECD244" w14:textId="030EABD6" w:rsidR="00813ADE" w:rsidRDefault="001171D1" w:rsidP="00BD7163">
      <w:pPr>
        <w:pStyle w:val="Normalnumber"/>
        <w:numPr>
          <w:ilvl w:val="0"/>
          <w:numId w:val="14"/>
        </w:numPr>
        <w:tabs>
          <w:tab w:val="clear" w:pos="1247"/>
          <w:tab w:val="clear" w:pos="1814"/>
          <w:tab w:val="clear" w:pos="2381"/>
          <w:tab w:val="clear" w:pos="2948"/>
          <w:tab w:val="clear" w:pos="3515"/>
        </w:tabs>
        <w:ind w:left="1247"/>
      </w:pPr>
      <w:r>
        <w:rPr>
          <w:rFonts w:hint="eastAsia"/>
          <w:lang w:eastAsia="ja-JP"/>
        </w:rPr>
        <w:t>In January 2024, t</w:t>
      </w:r>
      <w:r w:rsidR="00124999">
        <w:rPr>
          <w:rFonts w:hint="eastAsia"/>
          <w:lang w:eastAsia="ja-JP"/>
        </w:rPr>
        <w:t xml:space="preserve">he International Atomic Energy Agency </w:t>
      </w:r>
      <w:r w:rsidR="006C50E2">
        <w:rPr>
          <w:rFonts w:hint="eastAsia"/>
          <w:lang w:eastAsia="ja-JP"/>
        </w:rPr>
        <w:t>started a</w:t>
      </w:r>
      <w:r w:rsidR="00A37BB5">
        <w:rPr>
          <w:rFonts w:hint="eastAsia"/>
          <w:lang w:eastAsia="ja-JP"/>
        </w:rPr>
        <w:t xml:space="preserve"> </w:t>
      </w:r>
      <w:r>
        <w:rPr>
          <w:rFonts w:hint="eastAsia"/>
          <w:lang w:eastAsia="ja-JP"/>
        </w:rPr>
        <w:t xml:space="preserve">four-year project </w:t>
      </w:r>
      <w:r w:rsidR="00A37BB5">
        <w:rPr>
          <w:lang w:eastAsia="ja-JP"/>
        </w:rPr>
        <w:t>“</w:t>
      </w:r>
      <w:r w:rsidR="00A37BB5" w:rsidRPr="00A37BB5">
        <w:rPr>
          <w:lang w:eastAsia="ja-JP"/>
        </w:rPr>
        <w:t>Strengthening Ocean Health for Sustainable Development: A Global Approach Using Nuclear and Isotopic Techniques</w:t>
      </w:r>
      <w:r w:rsidR="00306999">
        <w:rPr>
          <w:lang w:eastAsia="ja-JP"/>
        </w:rPr>
        <w:t>”</w:t>
      </w:r>
      <w:r w:rsidR="00306999">
        <w:rPr>
          <w:rFonts w:hint="eastAsia"/>
          <w:lang w:eastAsia="ja-JP"/>
        </w:rPr>
        <w:t xml:space="preserve">, </w:t>
      </w:r>
      <w:r w:rsidR="00A35555">
        <w:rPr>
          <w:rFonts w:hint="eastAsia"/>
          <w:lang w:eastAsia="ja-JP"/>
        </w:rPr>
        <w:t xml:space="preserve">in which </w:t>
      </w:r>
      <w:r>
        <w:rPr>
          <w:rFonts w:hint="eastAsia"/>
          <w:lang w:eastAsia="ja-JP"/>
        </w:rPr>
        <w:t>it</w:t>
      </w:r>
      <w:r w:rsidR="001F3A99">
        <w:rPr>
          <w:rFonts w:hint="eastAsia"/>
          <w:lang w:eastAsia="ja-JP"/>
        </w:rPr>
        <w:t xml:space="preserve"> supports developing countries </w:t>
      </w:r>
      <w:r w:rsidR="00EB038D">
        <w:rPr>
          <w:rFonts w:hint="eastAsia"/>
          <w:lang w:eastAsia="ja-JP"/>
        </w:rPr>
        <w:t>in the monitoring of pollutants including mercury</w:t>
      </w:r>
      <w:r>
        <w:rPr>
          <w:rFonts w:hint="eastAsia"/>
          <w:lang w:eastAsia="ja-JP"/>
        </w:rPr>
        <w:t xml:space="preserve">. The secretariat supported this project through </w:t>
      </w:r>
      <w:r w:rsidR="00CE1087">
        <w:rPr>
          <w:rFonts w:hint="eastAsia"/>
          <w:lang w:eastAsia="ja-JP"/>
        </w:rPr>
        <w:t>the participation in technical meetings and communication to parties</w:t>
      </w:r>
      <w:r w:rsidR="006C50E2">
        <w:rPr>
          <w:rFonts w:hint="eastAsia"/>
          <w:lang w:eastAsia="ja-JP"/>
        </w:rPr>
        <w:t>.</w:t>
      </w:r>
      <w:r w:rsidR="00570643">
        <w:rPr>
          <w:rFonts w:hint="eastAsia"/>
          <w:lang w:eastAsia="ja-JP"/>
        </w:rPr>
        <w:t xml:space="preserve"> </w:t>
      </w:r>
    </w:p>
    <w:p w14:paraId="6E4646D0" w14:textId="6F983306" w:rsidR="00AC2BA9" w:rsidRPr="008C7723" w:rsidRDefault="00AC2BA9" w:rsidP="30984EB7">
      <w:pPr>
        <w:pStyle w:val="Normalnumber"/>
        <w:tabs>
          <w:tab w:val="clear" w:pos="1247"/>
          <w:tab w:val="clear" w:pos="1814"/>
          <w:tab w:val="clear" w:pos="2381"/>
          <w:tab w:val="clear" w:pos="2948"/>
          <w:tab w:val="clear" w:pos="3515"/>
        </w:tabs>
        <w:ind w:left="1247"/>
      </w:pPr>
      <w:r>
        <w:t xml:space="preserve">The </w:t>
      </w:r>
      <w:r w:rsidR="00A83266">
        <w:t>s</w:t>
      </w:r>
      <w:r>
        <w:t xml:space="preserve">ecretariat has strengthened its collaboration with the Escazú Agreement </w:t>
      </w:r>
      <w:r w:rsidR="006F00D0">
        <w:t>s</w:t>
      </w:r>
      <w:r>
        <w:t xml:space="preserve">ecretariat through joint efforts on information sharing and awareness raising. A bilingual </w:t>
      </w:r>
      <w:r w:rsidR="7CB1ADF3">
        <w:t>fact sheet</w:t>
      </w:r>
      <w:r>
        <w:t xml:space="preserve"> will be launched at the Minamata Convention COP-6 Latin American regional meeting in September </w:t>
      </w:r>
      <w:r w:rsidR="00ED53F8">
        <w:t xml:space="preserve">2025 </w:t>
      </w:r>
      <w:r>
        <w:t>to highlight linkages between the two agreements.</w:t>
      </w:r>
    </w:p>
    <w:p w14:paraId="35A731AA" w14:textId="372AA554" w:rsidR="00AC2BA9" w:rsidRPr="008C7723" w:rsidRDefault="00AC2BA9" w:rsidP="00BD7163">
      <w:pPr>
        <w:pStyle w:val="Normalnumber"/>
        <w:numPr>
          <w:ilvl w:val="0"/>
          <w:numId w:val="14"/>
        </w:numPr>
        <w:tabs>
          <w:tab w:val="clear" w:pos="1247"/>
          <w:tab w:val="clear" w:pos="1814"/>
          <w:tab w:val="clear" w:pos="2381"/>
          <w:tab w:val="clear" w:pos="2948"/>
          <w:tab w:val="clear" w:pos="3515"/>
        </w:tabs>
        <w:ind w:left="1247"/>
        <w:rPr>
          <w:color w:val="000000"/>
        </w:rPr>
      </w:pPr>
      <w:r w:rsidRPr="008C7723">
        <w:t>Furthermore. the secretariat strengthened collaboration with the International Conference on Mercury as a Global Pollutant</w:t>
      </w:r>
      <w:r w:rsidR="00330382">
        <w:t xml:space="preserve"> (ICMGP)</w:t>
      </w:r>
      <w:r w:rsidRPr="008C7723">
        <w:t xml:space="preserve">. </w:t>
      </w:r>
      <w:r w:rsidR="004C09AF">
        <w:t xml:space="preserve">The Executive Secretary </w:t>
      </w:r>
      <w:r w:rsidR="00330382">
        <w:t>delivered a keynote speech at</w:t>
      </w:r>
      <w:r w:rsidRPr="008C7723">
        <w:t xml:space="preserve"> the </w:t>
      </w:r>
      <w:r w:rsidR="000A7CB5">
        <w:t>16</w:t>
      </w:r>
      <w:r w:rsidR="000A7CB5" w:rsidRPr="000A7CB5">
        <w:rPr>
          <w:vertAlign w:val="superscript"/>
        </w:rPr>
        <w:t>th</w:t>
      </w:r>
      <w:r w:rsidR="00330382" w:rsidRPr="008C7723">
        <w:t xml:space="preserve"> </w:t>
      </w:r>
      <w:r w:rsidRPr="008C7723">
        <w:t xml:space="preserve">meeting of the </w:t>
      </w:r>
      <w:r w:rsidR="00330382">
        <w:t>ICMGP</w:t>
      </w:r>
      <w:r w:rsidRPr="008C7723">
        <w:t xml:space="preserve">, held </w:t>
      </w:r>
      <w:r w:rsidR="00330382">
        <w:t>in Cape Town, South A</w:t>
      </w:r>
      <w:r w:rsidR="00C27B20">
        <w:t xml:space="preserve">frica, on </w:t>
      </w:r>
      <w:r w:rsidR="000D6D23">
        <w:t xml:space="preserve">21-26 July 2024. The secretariat organized a special </w:t>
      </w:r>
      <w:r w:rsidR="009912F0">
        <w:t>session on science-policy interface and made scientific presentations at the 16</w:t>
      </w:r>
      <w:r w:rsidR="009912F0" w:rsidRPr="009912F0">
        <w:rPr>
          <w:vertAlign w:val="superscript"/>
        </w:rPr>
        <w:t>th</w:t>
      </w:r>
      <w:r w:rsidR="009912F0">
        <w:t xml:space="preserve"> m</w:t>
      </w:r>
      <w:r w:rsidR="000A7CB5">
        <w:t xml:space="preserve">eeting. The secretariat submitted </w:t>
      </w:r>
      <w:r w:rsidR="005F385E">
        <w:t>thematic proposals for sessions at the 17</w:t>
      </w:r>
      <w:r w:rsidR="005F385E" w:rsidRPr="005F385E">
        <w:rPr>
          <w:vertAlign w:val="superscript"/>
        </w:rPr>
        <w:t>th</w:t>
      </w:r>
      <w:r w:rsidR="005F385E">
        <w:t xml:space="preserve"> meeting to be held in </w:t>
      </w:r>
      <w:r w:rsidR="00987366">
        <w:t>Hyderabad, India on 4-9 October 2026</w:t>
      </w:r>
      <w:r w:rsidRPr="008C7723">
        <w:t>.</w:t>
      </w:r>
      <w:r w:rsidRPr="008C7723" w:rsidDel="007D60A5">
        <w:rPr>
          <w:color w:val="000000"/>
        </w:rPr>
        <w:t xml:space="preserve"> </w:t>
      </w:r>
    </w:p>
    <w:p w14:paraId="1432B3F7" w14:textId="2B4DC7A2" w:rsidR="00D739A8" w:rsidRPr="004137DF" w:rsidRDefault="00D739A8" w:rsidP="00FB4399">
      <w:pPr>
        <w:pStyle w:val="Normalnumber"/>
      </w:pPr>
    </w:p>
    <w:tbl>
      <w:tblPr>
        <w:tblW w:w="9754" w:type="dxa"/>
        <w:tblLook w:val="04A0" w:firstRow="1" w:lastRow="0" w:firstColumn="1" w:lastColumn="0" w:noHBand="0" w:noVBand="1"/>
      </w:tblPr>
      <w:tblGrid>
        <w:gridCol w:w="1898"/>
        <w:gridCol w:w="1899"/>
        <w:gridCol w:w="2157"/>
        <w:gridCol w:w="1900"/>
        <w:gridCol w:w="1900"/>
      </w:tblGrid>
      <w:tr w:rsidR="004230C6" w:rsidRPr="004137DF" w14:paraId="78F248D3" w14:textId="77777777">
        <w:tc>
          <w:tcPr>
            <w:tcW w:w="1898" w:type="dxa"/>
          </w:tcPr>
          <w:p w14:paraId="21EEFC90" w14:textId="77777777" w:rsidR="004230C6" w:rsidRPr="004137DF" w:rsidRDefault="004230C6">
            <w:pPr>
              <w:pStyle w:val="Normal-pool"/>
              <w:spacing w:before="520"/>
              <w:rPr>
                <w:lang w:val="en-GB"/>
              </w:rPr>
            </w:pPr>
          </w:p>
        </w:tc>
        <w:tc>
          <w:tcPr>
            <w:tcW w:w="1899" w:type="dxa"/>
          </w:tcPr>
          <w:p w14:paraId="685BE64B" w14:textId="77777777" w:rsidR="004230C6" w:rsidRPr="004137DF" w:rsidRDefault="004230C6">
            <w:pPr>
              <w:pStyle w:val="Normal-pool"/>
              <w:spacing w:before="520"/>
              <w:rPr>
                <w:lang w:val="en-GB"/>
              </w:rPr>
            </w:pPr>
          </w:p>
        </w:tc>
        <w:tc>
          <w:tcPr>
            <w:tcW w:w="2157" w:type="dxa"/>
            <w:tcBorders>
              <w:bottom w:val="single" w:sz="4" w:space="0" w:color="auto"/>
            </w:tcBorders>
          </w:tcPr>
          <w:p w14:paraId="289EBE1D" w14:textId="77777777" w:rsidR="004230C6" w:rsidRPr="004137DF" w:rsidRDefault="004230C6">
            <w:pPr>
              <w:pStyle w:val="Normal-pool"/>
              <w:spacing w:before="520"/>
              <w:rPr>
                <w:lang w:val="en-GB"/>
              </w:rPr>
            </w:pPr>
          </w:p>
        </w:tc>
        <w:tc>
          <w:tcPr>
            <w:tcW w:w="1900" w:type="dxa"/>
          </w:tcPr>
          <w:p w14:paraId="6CF02377" w14:textId="77777777" w:rsidR="004230C6" w:rsidRPr="004137DF" w:rsidRDefault="004230C6">
            <w:pPr>
              <w:pStyle w:val="Normal-pool"/>
              <w:spacing w:before="520"/>
              <w:rPr>
                <w:lang w:val="en-GB"/>
              </w:rPr>
            </w:pPr>
          </w:p>
        </w:tc>
        <w:tc>
          <w:tcPr>
            <w:tcW w:w="1900" w:type="dxa"/>
          </w:tcPr>
          <w:p w14:paraId="538D90A1" w14:textId="77777777" w:rsidR="004230C6" w:rsidRPr="004137DF" w:rsidRDefault="004230C6">
            <w:pPr>
              <w:pStyle w:val="Normal-pool"/>
              <w:spacing w:before="520"/>
              <w:rPr>
                <w:lang w:val="en-GB"/>
              </w:rPr>
            </w:pPr>
          </w:p>
        </w:tc>
      </w:tr>
    </w:tbl>
    <w:p w14:paraId="60CBCDDF" w14:textId="77777777" w:rsidR="004230C6" w:rsidRPr="004137DF" w:rsidRDefault="004230C6" w:rsidP="005B1C2F">
      <w:pPr>
        <w:pStyle w:val="Normal-pool"/>
        <w:rPr>
          <w:lang w:val="en-GB"/>
        </w:rPr>
      </w:pPr>
    </w:p>
    <w:sectPr w:rsidR="004230C6" w:rsidRPr="004137DF" w:rsidSect="00E06100">
      <w:headerReference w:type="default" r:id="rId18"/>
      <w:footerReference w:type="default" r:id="rId19"/>
      <w:headerReference w:type="first" r:id="rId20"/>
      <w:footerReference w:type="first" r:id="rId21"/>
      <w:footnotePr>
        <w:numRestart w:val="eachSect"/>
      </w:footnotePr>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6123F" w14:textId="77777777" w:rsidR="00724F3E" w:rsidRPr="00205E6C" w:rsidRDefault="00724F3E">
      <w:pPr>
        <w:rPr>
          <w:lang w:val="en-US"/>
        </w:rPr>
      </w:pPr>
      <w:r w:rsidRPr="00205E6C">
        <w:rPr>
          <w:lang w:val="en-US"/>
        </w:rPr>
        <w:separator/>
      </w:r>
    </w:p>
  </w:endnote>
  <w:endnote w:type="continuationSeparator" w:id="0">
    <w:p w14:paraId="4B7AC2A3" w14:textId="77777777" w:rsidR="00724F3E" w:rsidRPr="00205E6C" w:rsidRDefault="00724F3E">
      <w:pPr>
        <w:rPr>
          <w:lang w:val="en-US"/>
        </w:rPr>
      </w:pPr>
      <w:r w:rsidRPr="00205E6C">
        <w:rPr>
          <w:lang w:val="en-US"/>
        </w:rPr>
        <w:continuationSeparator/>
      </w:r>
    </w:p>
  </w:endnote>
  <w:endnote w:type="continuationNotice" w:id="1">
    <w:p w14:paraId="20FCBC10" w14:textId="77777777" w:rsidR="00724F3E" w:rsidRPr="00205E6C" w:rsidRDefault="00724F3E">
      <w:pPr>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AA827" w14:textId="1A8A5755" w:rsidR="005F7320" w:rsidRPr="00E06100" w:rsidRDefault="00B700A7" w:rsidP="00B700A7">
    <w:pPr>
      <w:pStyle w:val="Footer"/>
      <w:rPr>
        <w:bCs/>
      </w:rPr>
    </w:pPr>
    <w:r w:rsidRPr="00E06100">
      <w:rPr>
        <w:rStyle w:val="PageNumber"/>
        <w:bCs/>
      </w:rPr>
      <w:fldChar w:fldCharType="begin"/>
    </w:r>
    <w:r w:rsidRPr="00E06100">
      <w:rPr>
        <w:rStyle w:val="PageNumber"/>
        <w:bCs/>
      </w:rPr>
      <w:instrText xml:space="preserve"> PAGE </w:instrText>
    </w:r>
    <w:r w:rsidRPr="00E06100">
      <w:rPr>
        <w:rStyle w:val="PageNumber"/>
        <w:bCs/>
      </w:rPr>
      <w:fldChar w:fldCharType="separate"/>
    </w:r>
    <w:r w:rsidRPr="00E06100">
      <w:rPr>
        <w:rStyle w:val="PageNumber"/>
        <w:bCs/>
        <w:noProof/>
      </w:rPr>
      <w:t>1</w:t>
    </w:r>
    <w:r w:rsidRPr="00E06100">
      <w:rPr>
        <w:rStyle w:val="PageNumbe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48B7" w14:textId="4A22EB26" w:rsidR="005F7320" w:rsidRPr="00B700A7" w:rsidRDefault="00B700A7" w:rsidP="00B700A7">
    <w:pPr>
      <w:pStyle w:val="Footer-pool"/>
      <w:jc w:val="right"/>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895990"/>
      <w:docPartObj>
        <w:docPartGallery w:val="Page Numbers (Bottom of Page)"/>
        <w:docPartUnique/>
      </w:docPartObj>
    </w:sdtPr>
    <w:sdtEndPr>
      <w:rPr>
        <w:b/>
        <w:bCs/>
        <w:noProof/>
      </w:rPr>
    </w:sdtEndPr>
    <w:sdtContent>
      <w:p w14:paraId="48818D74" w14:textId="08AD0519" w:rsidR="00B700A7" w:rsidRPr="00E06100" w:rsidRDefault="00E06100" w:rsidP="00E06100">
        <w:pPr>
          <w:pStyle w:val="Footer"/>
          <w:rPr>
            <w:b/>
            <w:bCs/>
          </w:rPr>
        </w:pPr>
        <w:r>
          <w:rPr>
            <w:b/>
            <w:bCs/>
          </w:rPr>
          <w:tab/>
        </w:r>
        <w:r w:rsidRPr="00E06100">
          <w:t>150925</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84925" w14:textId="77777777" w:rsidR="005B1C2F" w:rsidRPr="005B1C2F" w:rsidRDefault="005B1C2F" w:rsidP="00B700A7">
    <w:pPr>
      <w:pStyle w:val="Footer-pool"/>
      <w:jc w:val="right"/>
      <w:rPr>
        <w:b w:val="0"/>
        <w:bCs/>
      </w:rPr>
    </w:pPr>
    <w:r w:rsidRPr="005B1C2F">
      <w:rPr>
        <w:rStyle w:val="PageNumber"/>
        <w:b/>
        <w:bCs/>
      </w:rPr>
      <w:fldChar w:fldCharType="begin"/>
    </w:r>
    <w:r w:rsidRPr="005B1C2F">
      <w:rPr>
        <w:rStyle w:val="PageNumber"/>
        <w:b/>
        <w:bCs/>
      </w:rPr>
      <w:instrText xml:space="preserve"> PAGE \* MERGEFORMAT </w:instrText>
    </w:r>
    <w:r w:rsidRPr="005B1C2F">
      <w:rPr>
        <w:rStyle w:val="PageNumber"/>
        <w:b/>
        <w:bCs/>
      </w:rPr>
      <w:fldChar w:fldCharType="separate"/>
    </w:r>
    <w:r w:rsidRPr="005B1C2F">
      <w:rPr>
        <w:rStyle w:val="PageNumber"/>
        <w:b/>
        <w:bCs/>
        <w:noProof/>
      </w:rPr>
      <w:t>1</w:t>
    </w:r>
    <w:r w:rsidRPr="005B1C2F">
      <w:rPr>
        <w:rStyle w:val="PageNumber"/>
        <w:b/>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941219"/>
      <w:docPartObj>
        <w:docPartGallery w:val="Page Numbers (Bottom of Page)"/>
        <w:docPartUnique/>
      </w:docPartObj>
    </w:sdtPr>
    <w:sdtEndPr>
      <w:rPr>
        <w:b/>
        <w:bCs/>
        <w:noProof/>
      </w:rPr>
    </w:sdtEndPr>
    <w:sdtContent>
      <w:p w14:paraId="12881BCB" w14:textId="77777777" w:rsidR="00E06100" w:rsidRPr="00E06100" w:rsidRDefault="00E06100" w:rsidP="00E06100">
        <w:pPr>
          <w:pStyle w:val="Footer"/>
          <w:rPr>
            <w:b/>
            <w:bCs/>
          </w:rPr>
        </w:pPr>
        <w:r w:rsidRPr="00E06100">
          <w:rPr>
            <w:b/>
            <w:bCs/>
          </w:rPr>
          <w:fldChar w:fldCharType="begin"/>
        </w:r>
        <w:r w:rsidRPr="00E06100">
          <w:rPr>
            <w:b/>
            <w:bCs/>
          </w:rPr>
          <w:instrText xml:space="preserve"> PAGE   \* MERGEFORMAT </w:instrText>
        </w:r>
        <w:r w:rsidRPr="00E06100">
          <w:rPr>
            <w:b/>
            <w:bCs/>
          </w:rPr>
          <w:fldChar w:fldCharType="separate"/>
        </w:r>
        <w:r w:rsidRPr="00E06100">
          <w:rPr>
            <w:b/>
            <w:bCs/>
            <w:noProof/>
          </w:rPr>
          <w:t>2</w:t>
        </w:r>
        <w:r w:rsidRPr="00E06100">
          <w:rPr>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99D5A" w14:textId="77777777" w:rsidR="00724F3E" w:rsidRPr="00205E6C" w:rsidRDefault="00724F3E" w:rsidP="00D40660">
      <w:pPr>
        <w:pStyle w:val="Normal-pool"/>
        <w:spacing w:before="60"/>
        <w:ind w:left="624"/>
        <w:rPr>
          <w:sz w:val="18"/>
          <w:szCs w:val="18"/>
        </w:rPr>
      </w:pPr>
      <w:r w:rsidRPr="00205E6C">
        <w:rPr>
          <w:sz w:val="18"/>
          <w:szCs w:val="18"/>
        </w:rPr>
        <w:separator/>
      </w:r>
    </w:p>
  </w:footnote>
  <w:footnote w:type="continuationSeparator" w:id="0">
    <w:p w14:paraId="3055A679" w14:textId="77777777" w:rsidR="00724F3E" w:rsidRPr="00205E6C" w:rsidRDefault="00724F3E">
      <w:pPr>
        <w:rPr>
          <w:lang w:val="en-US"/>
        </w:rPr>
      </w:pPr>
      <w:r w:rsidRPr="00205E6C">
        <w:rPr>
          <w:lang w:val="en-US"/>
        </w:rPr>
        <w:continuationSeparator/>
      </w:r>
    </w:p>
  </w:footnote>
  <w:footnote w:type="continuationNotice" w:id="1">
    <w:p w14:paraId="16E94F61" w14:textId="77777777" w:rsidR="00724F3E" w:rsidRPr="00205E6C" w:rsidRDefault="00724F3E">
      <w:pPr>
        <w:rPr>
          <w:lang w:val="en-US"/>
        </w:rPr>
      </w:pPr>
    </w:p>
  </w:footnote>
  <w:footnote w:id="2">
    <w:p w14:paraId="2476F008" w14:textId="2531766C" w:rsidR="00936A8F" w:rsidRPr="00C27DBD" w:rsidRDefault="00936A8F" w:rsidP="00936A8F">
      <w:pPr>
        <w:pStyle w:val="Normal-pool"/>
        <w:spacing w:before="20" w:after="40"/>
        <w:ind w:left="1247"/>
        <w:rPr>
          <w:sz w:val="18"/>
          <w:szCs w:val="18"/>
        </w:rPr>
      </w:pPr>
      <w:r w:rsidRPr="00C27DBD">
        <w:rPr>
          <w:sz w:val="18"/>
          <w:szCs w:val="18"/>
        </w:rPr>
        <w:t>* UNEP/MC/COP.</w:t>
      </w:r>
      <w:r w:rsidR="00FB653E" w:rsidRPr="00C27DBD">
        <w:rPr>
          <w:sz w:val="18"/>
          <w:szCs w:val="18"/>
        </w:rPr>
        <w:t>6</w:t>
      </w:r>
      <w:r w:rsidRPr="00C27DBD">
        <w:rPr>
          <w:sz w:val="18"/>
          <w:szCs w:val="18"/>
        </w:rPr>
        <w:t>/1</w:t>
      </w:r>
      <w:r w:rsidR="00FB653E" w:rsidRPr="00C27DBD">
        <w:rPr>
          <w:sz w:val="18"/>
          <w:szCs w:val="18"/>
        </w:rPr>
        <w:t>/Rev.1</w:t>
      </w:r>
      <w:r w:rsidRPr="00C27DBD">
        <w:rPr>
          <w:sz w:val="18"/>
          <w:szCs w:val="18"/>
        </w:rPr>
        <w:t>.</w:t>
      </w:r>
    </w:p>
  </w:footnote>
  <w:footnote w:id="3">
    <w:p w14:paraId="44310171" w14:textId="77777777" w:rsidR="005C6A16" w:rsidRPr="003423DB" w:rsidRDefault="005C6A16" w:rsidP="005C6A16">
      <w:pPr>
        <w:pStyle w:val="Footnote-Text"/>
        <w:tabs>
          <w:tab w:val="clear" w:pos="1247"/>
          <w:tab w:val="clear" w:pos="1871"/>
          <w:tab w:val="clear" w:pos="2495"/>
          <w:tab w:val="clear" w:pos="3119"/>
          <w:tab w:val="clear" w:pos="3742"/>
          <w:tab w:val="clear" w:pos="4366"/>
        </w:tabs>
        <w:rPr>
          <w:szCs w:val="18"/>
        </w:rPr>
      </w:pPr>
      <w:r w:rsidRPr="00C27DBD">
        <w:rPr>
          <w:rStyle w:val="FootnoteReference"/>
          <w:vertAlign w:val="baseline"/>
        </w:rPr>
        <w:t>**</w:t>
      </w:r>
      <w:r w:rsidRPr="00C27DBD">
        <w:rPr>
          <w:szCs w:val="18"/>
        </w:rPr>
        <w:t xml:space="preserve"> This document has not been formally edited.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4E3A" w14:textId="0D5DC279" w:rsidR="005F7320" w:rsidRPr="00B700A7" w:rsidRDefault="00B700A7" w:rsidP="00B700A7">
    <w:pPr>
      <w:pStyle w:val="Header-pool"/>
    </w:pPr>
    <w:r>
      <w:fldChar w:fldCharType="begin"/>
    </w:r>
    <w:r>
      <w:instrText xml:space="preserve"> StyleRef A_Symbol </w:instrText>
    </w:r>
    <w:r>
      <w:fldChar w:fldCharType="separate"/>
    </w:r>
    <w:r w:rsidR="00C45865">
      <w:rPr>
        <w:noProof/>
      </w:rPr>
      <w:t>UNEP/MC/COP.6/INF/28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1C51" w14:textId="0BF0FE01" w:rsidR="005F7320" w:rsidRPr="00B700A7" w:rsidRDefault="00B700A7" w:rsidP="00B700A7">
    <w:pPr>
      <w:pStyle w:val="Header-pool"/>
      <w:jc w:val="right"/>
    </w:pPr>
    <w:r>
      <w:fldChar w:fldCharType="begin"/>
    </w:r>
    <w:r>
      <w:instrText xml:space="preserve"> StyleRef A_Symbol </w:instrText>
    </w:r>
    <w:r>
      <w:fldChar w:fldCharType="separate"/>
    </w:r>
    <w:r w:rsidR="00E06100">
      <w:rPr>
        <w:noProof/>
      </w:rPr>
      <w:t>UNEP/MC/COP.6/INF/28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7F80" w14:textId="00136C7D" w:rsidR="00E06100" w:rsidRPr="00B700A7" w:rsidRDefault="00E06100" w:rsidP="00B700A7">
    <w:pPr>
      <w:pStyle w:val="Header-pool"/>
      <w:jc w:val="right"/>
    </w:pPr>
    <w:r>
      <w:fldChar w:fldCharType="begin"/>
    </w:r>
    <w:r>
      <w:instrText xml:space="preserve"> StyleRef A_Symbol </w:instrText>
    </w:r>
    <w:r>
      <w:fldChar w:fldCharType="separate"/>
    </w:r>
    <w:r w:rsidR="00C45865">
      <w:rPr>
        <w:noProof/>
      </w:rPr>
      <w:t>UNEP/MC/COP.6/INF/28</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6660" w14:textId="61E6DC58" w:rsidR="00E06100" w:rsidRDefault="00E06100" w:rsidP="00E06100">
    <w:pPr>
      <w:pStyle w:val="Header-pool"/>
    </w:pPr>
    <w:r>
      <w:fldChar w:fldCharType="begin"/>
    </w:r>
    <w:r>
      <w:instrText xml:space="preserve"> StyleRef A_Symbol </w:instrText>
    </w:r>
    <w:r>
      <w:fldChar w:fldCharType="separate"/>
    </w:r>
    <w:r w:rsidR="00C45865">
      <w:rPr>
        <w:noProof/>
      </w:rPr>
      <w:t>UNEP/MC/COP.6/INF/28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1423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E00A9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D8A6F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96AC6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B4462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223C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68FB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46834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CCC7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F6A3A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F003D0C"/>
    <w:multiLevelType w:val="multilevel"/>
    <w:tmpl w:val="7C9848CA"/>
    <w:styleLink w:val="WWNum25"/>
    <w:lvl w:ilvl="0">
      <w:start w:val="1"/>
      <w:numFmt w:val="decimal"/>
      <w:lvlText w:val="%1."/>
      <w:lvlJc w:val="left"/>
      <w:pPr>
        <w:ind w:left="1247" w:firstLine="0"/>
      </w:pPr>
      <w:rPr>
        <w:i w:val="0"/>
      </w:rPr>
    </w:lvl>
    <w:lvl w:ilvl="1">
      <w:start w:val="1"/>
      <w:numFmt w:val="lowerLetter"/>
      <w:lvlText w:val="(%2)"/>
      <w:lvlJc w:val="left"/>
      <w:pPr>
        <w:ind w:left="1247" w:firstLine="567"/>
      </w:pPr>
    </w:lvl>
    <w:lvl w:ilvl="2">
      <w:start w:val="1"/>
      <w:numFmt w:val="lowerRoman"/>
      <w:lvlText w:val="(%1.%2.%3)"/>
      <w:lvlJc w:val="left"/>
      <w:pPr>
        <w:ind w:left="2948" w:hanging="567"/>
      </w:pPr>
    </w:lvl>
    <w:lvl w:ilvl="3">
      <w:start w:val="1"/>
      <w:numFmt w:val="lowerLetter"/>
      <w:lvlText w:val="%1.%2.%3.%4."/>
      <w:lvlJc w:val="left"/>
      <w:pPr>
        <w:ind w:left="3515" w:hanging="567"/>
      </w:pPr>
    </w:lvl>
    <w:lvl w:ilvl="4">
      <w:start w:val="1"/>
      <w:numFmt w:val="lowerLetter"/>
      <w:lvlText w:val="%1.%2.%3.%4.%5."/>
      <w:lvlJc w:val="left"/>
      <w:pPr>
        <w:ind w:left="6548" w:hanging="360"/>
      </w:pPr>
    </w:lvl>
    <w:lvl w:ilvl="5">
      <w:start w:val="1"/>
      <w:numFmt w:val="lowerRoman"/>
      <w:lvlText w:val="%1.%2.%3.%4.%5.%6."/>
      <w:lvlJc w:val="right"/>
      <w:pPr>
        <w:ind w:left="7268" w:hanging="180"/>
      </w:pPr>
    </w:lvl>
    <w:lvl w:ilvl="6">
      <w:start w:val="1"/>
      <w:numFmt w:val="decimal"/>
      <w:lvlText w:val="%1.%2.%3.%4.%5.%6.%7."/>
      <w:lvlJc w:val="left"/>
      <w:pPr>
        <w:ind w:left="7988" w:hanging="360"/>
      </w:pPr>
    </w:lvl>
    <w:lvl w:ilvl="7">
      <w:start w:val="1"/>
      <w:numFmt w:val="lowerLetter"/>
      <w:lvlText w:val="%1.%2.%3.%4.%5.%6.%7.%8."/>
      <w:lvlJc w:val="left"/>
      <w:pPr>
        <w:ind w:left="8708" w:hanging="360"/>
      </w:pPr>
    </w:lvl>
    <w:lvl w:ilvl="8">
      <w:start w:val="1"/>
      <w:numFmt w:val="lowerRoman"/>
      <w:lvlText w:val="%1.%2.%3.%4.%5.%6.%7.%8.%9."/>
      <w:lvlJc w:val="right"/>
      <w:pPr>
        <w:ind w:left="9428" w:hanging="180"/>
      </w:pPr>
    </w:lvl>
  </w:abstractNum>
  <w:abstractNum w:abstractNumId="11" w15:restartNumberingAfterBreak="0">
    <w:nsid w:val="4C94083F"/>
    <w:multiLevelType w:val="hybridMultilevel"/>
    <w:tmpl w:val="D750A9AE"/>
    <w:lvl w:ilvl="0" w:tplc="92D44C48">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12" w15:restartNumberingAfterBreak="0">
    <w:nsid w:val="52A66A9D"/>
    <w:multiLevelType w:val="multilevel"/>
    <w:tmpl w:val="279252A2"/>
    <w:styleLink w:val="Normallist"/>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3" w15:restartNumberingAfterBreak="0">
    <w:nsid w:val="62291BF8"/>
    <w:multiLevelType w:val="multilevel"/>
    <w:tmpl w:val="279252A2"/>
    <w:numStyleLink w:val="Normallist"/>
  </w:abstractNum>
  <w:abstractNum w:abstractNumId="14" w15:restartNumberingAfterBreak="0">
    <w:nsid w:val="6FF7321D"/>
    <w:multiLevelType w:val="multilevel"/>
    <w:tmpl w:val="501C9EA8"/>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515314591">
    <w:abstractNumId w:val="12"/>
  </w:num>
  <w:num w:numId="2" w16cid:durableId="673193901">
    <w:abstractNumId w:val="10"/>
  </w:num>
  <w:num w:numId="3" w16cid:durableId="768085770">
    <w:abstractNumId w:val="14"/>
  </w:num>
  <w:num w:numId="4" w16cid:durableId="1416439023">
    <w:abstractNumId w:val="9"/>
  </w:num>
  <w:num w:numId="5" w16cid:durableId="907493446">
    <w:abstractNumId w:val="7"/>
  </w:num>
  <w:num w:numId="6" w16cid:durableId="1051153329">
    <w:abstractNumId w:val="6"/>
  </w:num>
  <w:num w:numId="7" w16cid:durableId="898976292">
    <w:abstractNumId w:val="5"/>
  </w:num>
  <w:num w:numId="8" w16cid:durableId="733160437">
    <w:abstractNumId w:val="4"/>
  </w:num>
  <w:num w:numId="9" w16cid:durableId="1827477122">
    <w:abstractNumId w:val="8"/>
  </w:num>
  <w:num w:numId="10" w16cid:durableId="295644789">
    <w:abstractNumId w:val="3"/>
  </w:num>
  <w:num w:numId="11" w16cid:durableId="775247232">
    <w:abstractNumId w:val="2"/>
  </w:num>
  <w:num w:numId="12" w16cid:durableId="97213577">
    <w:abstractNumId w:val="1"/>
  </w:num>
  <w:num w:numId="13" w16cid:durableId="144901377">
    <w:abstractNumId w:val="0"/>
  </w:num>
  <w:num w:numId="14" w16cid:durableId="644238731">
    <w:abstractNumId w:val="13"/>
    <w:lvlOverride w:ilvl="0">
      <w:lvl w:ilvl="0">
        <w:start w:val="1"/>
        <w:numFmt w:val="decimal"/>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15" w16cid:durableId="174772656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DateAndTime/>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624"/>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D7F"/>
    <w:rsid w:val="00000470"/>
    <w:rsid w:val="000007C4"/>
    <w:rsid w:val="00000E4A"/>
    <w:rsid w:val="000013A2"/>
    <w:rsid w:val="000013B0"/>
    <w:rsid w:val="00001DB2"/>
    <w:rsid w:val="00001EF2"/>
    <w:rsid w:val="000024A3"/>
    <w:rsid w:val="00003B16"/>
    <w:rsid w:val="00003CE3"/>
    <w:rsid w:val="00004763"/>
    <w:rsid w:val="000057BB"/>
    <w:rsid w:val="0000645B"/>
    <w:rsid w:val="00006AFB"/>
    <w:rsid w:val="000075A2"/>
    <w:rsid w:val="000077AD"/>
    <w:rsid w:val="00007C6A"/>
    <w:rsid w:val="00011A16"/>
    <w:rsid w:val="0001312C"/>
    <w:rsid w:val="000144FC"/>
    <w:rsid w:val="000149E6"/>
    <w:rsid w:val="00016ADE"/>
    <w:rsid w:val="0002192A"/>
    <w:rsid w:val="00023DA9"/>
    <w:rsid w:val="000247B0"/>
    <w:rsid w:val="00026997"/>
    <w:rsid w:val="00026A08"/>
    <w:rsid w:val="00030700"/>
    <w:rsid w:val="00031DE3"/>
    <w:rsid w:val="00032E4E"/>
    <w:rsid w:val="00033D58"/>
    <w:rsid w:val="00033E0B"/>
    <w:rsid w:val="0003471A"/>
    <w:rsid w:val="000350F8"/>
    <w:rsid w:val="00035ED3"/>
    <w:rsid w:val="00035EDE"/>
    <w:rsid w:val="000371DD"/>
    <w:rsid w:val="000401DA"/>
    <w:rsid w:val="00040568"/>
    <w:rsid w:val="000418A7"/>
    <w:rsid w:val="00042F8F"/>
    <w:rsid w:val="00043F4B"/>
    <w:rsid w:val="00044083"/>
    <w:rsid w:val="00044CA6"/>
    <w:rsid w:val="00045283"/>
    <w:rsid w:val="000509B4"/>
    <w:rsid w:val="000528F4"/>
    <w:rsid w:val="00052BC6"/>
    <w:rsid w:val="00053B3A"/>
    <w:rsid w:val="000557B6"/>
    <w:rsid w:val="00055BC5"/>
    <w:rsid w:val="00056B8A"/>
    <w:rsid w:val="00056E0D"/>
    <w:rsid w:val="0006035B"/>
    <w:rsid w:val="0006096F"/>
    <w:rsid w:val="00063E0F"/>
    <w:rsid w:val="00064883"/>
    <w:rsid w:val="000649C5"/>
    <w:rsid w:val="000661AB"/>
    <w:rsid w:val="000664C9"/>
    <w:rsid w:val="000670DF"/>
    <w:rsid w:val="00070E16"/>
    <w:rsid w:val="00071886"/>
    <w:rsid w:val="00073225"/>
    <w:rsid w:val="00073BDE"/>
    <w:rsid w:val="000742BC"/>
    <w:rsid w:val="000745A4"/>
    <w:rsid w:val="00076C7B"/>
    <w:rsid w:val="00076CC6"/>
    <w:rsid w:val="00080534"/>
    <w:rsid w:val="00082A0C"/>
    <w:rsid w:val="00083504"/>
    <w:rsid w:val="0008538D"/>
    <w:rsid w:val="00085655"/>
    <w:rsid w:val="00086D4F"/>
    <w:rsid w:val="00087174"/>
    <w:rsid w:val="00090309"/>
    <w:rsid w:val="00091ECA"/>
    <w:rsid w:val="0009640C"/>
    <w:rsid w:val="000974D0"/>
    <w:rsid w:val="00097B03"/>
    <w:rsid w:val="000A0760"/>
    <w:rsid w:val="000A1277"/>
    <w:rsid w:val="000A1571"/>
    <w:rsid w:val="000A41B0"/>
    <w:rsid w:val="000A7CB5"/>
    <w:rsid w:val="000B22A2"/>
    <w:rsid w:val="000B3069"/>
    <w:rsid w:val="000B541B"/>
    <w:rsid w:val="000B5EEC"/>
    <w:rsid w:val="000B6A26"/>
    <w:rsid w:val="000B73F9"/>
    <w:rsid w:val="000C0CB1"/>
    <w:rsid w:val="000C1166"/>
    <w:rsid w:val="000C1B17"/>
    <w:rsid w:val="000C2A52"/>
    <w:rsid w:val="000C2A88"/>
    <w:rsid w:val="000C341A"/>
    <w:rsid w:val="000C4060"/>
    <w:rsid w:val="000C5E52"/>
    <w:rsid w:val="000C614C"/>
    <w:rsid w:val="000C6BBD"/>
    <w:rsid w:val="000C75B7"/>
    <w:rsid w:val="000D00F4"/>
    <w:rsid w:val="000D028A"/>
    <w:rsid w:val="000D283C"/>
    <w:rsid w:val="000D33C0"/>
    <w:rsid w:val="000D372D"/>
    <w:rsid w:val="000D3A16"/>
    <w:rsid w:val="000D44B6"/>
    <w:rsid w:val="000D4CF6"/>
    <w:rsid w:val="000D4DCB"/>
    <w:rsid w:val="000D5475"/>
    <w:rsid w:val="000D5560"/>
    <w:rsid w:val="000D615A"/>
    <w:rsid w:val="000D6941"/>
    <w:rsid w:val="000D6D23"/>
    <w:rsid w:val="000D79B9"/>
    <w:rsid w:val="000E4F8A"/>
    <w:rsid w:val="000E55E7"/>
    <w:rsid w:val="000F0154"/>
    <w:rsid w:val="000F212F"/>
    <w:rsid w:val="000F38EF"/>
    <w:rsid w:val="000F3DCD"/>
    <w:rsid w:val="000F4829"/>
    <w:rsid w:val="000F4D7F"/>
    <w:rsid w:val="000F51C1"/>
    <w:rsid w:val="000F6282"/>
    <w:rsid w:val="000F681D"/>
    <w:rsid w:val="000F6B21"/>
    <w:rsid w:val="00100470"/>
    <w:rsid w:val="00102EFB"/>
    <w:rsid w:val="00103B18"/>
    <w:rsid w:val="0010424C"/>
    <w:rsid w:val="00104AC2"/>
    <w:rsid w:val="001070BD"/>
    <w:rsid w:val="001079ED"/>
    <w:rsid w:val="00111257"/>
    <w:rsid w:val="00111F41"/>
    <w:rsid w:val="00112076"/>
    <w:rsid w:val="001158EA"/>
    <w:rsid w:val="00115D42"/>
    <w:rsid w:val="001171D1"/>
    <w:rsid w:val="00117711"/>
    <w:rsid w:val="001202E3"/>
    <w:rsid w:val="0012079E"/>
    <w:rsid w:val="00121688"/>
    <w:rsid w:val="001226E2"/>
    <w:rsid w:val="001227FF"/>
    <w:rsid w:val="00123699"/>
    <w:rsid w:val="00123A75"/>
    <w:rsid w:val="00123A96"/>
    <w:rsid w:val="001241FB"/>
    <w:rsid w:val="00124999"/>
    <w:rsid w:val="001257BA"/>
    <w:rsid w:val="00125BEE"/>
    <w:rsid w:val="00127839"/>
    <w:rsid w:val="0013059D"/>
    <w:rsid w:val="001314BD"/>
    <w:rsid w:val="00131C92"/>
    <w:rsid w:val="00133627"/>
    <w:rsid w:val="001343EE"/>
    <w:rsid w:val="001347B2"/>
    <w:rsid w:val="00136187"/>
    <w:rsid w:val="00136476"/>
    <w:rsid w:val="001370FF"/>
    <w:rsid w:val="001375E6"/>
    <w:rsid w:val="00141A55"/>
    <w:rsid w:val="00141BE3"/>
    <w:rsid w:val="001424EA"/>
    <w:rsid w:val="0014293F"/>
    <w:rsid w:val="00143193"/>
    <w:rsid w:val="001432D5"/>
    <w:rsid w:val="0014397D"/>
    <w:rsid w:val="0014416A"/>
    <w:rsid w:val="0014425C"/>
    <w:rsid w:val="001446A3"/>
    <w:rsid w:val="001447B1"/>
    <w:rsid w:val="001508BA"/>
    <w:rsid w:val="00151051"/>
    <w:rsid w:val="00152256"/>
    <w:rsid w:val="00152B6B"/>
    <w:rsid w:val="00152B84"/>
    <w:rsid w:val="00153999"/>
    <w:rsid w:val="00154A03"/>
    <w:rsid w:val="00154F02"/>
    <w:rsid w:val="00155211"/>
    <w:rsid w:val="0015530B"/>
    <w:rsid w:val="00155395"/>
    <w:rsid w:val="0015556F"/>
    <w:rsid w:val="00155A2F"/>
    <w:rsid w:val="0015632B"/>
    <w:rsid w:val="00156B6B"/>
    <w:rsid w:val="00156E45"/>
    <w:rsid w:val="00157420"/>
    <w:rsid w:val="0015745D"/>
    <w:rsid w:val="001600FF"/>
    <w:rsid w:val="00160D74"/>
    <w:rsid w:val="00161D49"/>
    <w:rsid w:val="00163185"/>
    <w:rsid w:val="001646EA"/>
    <w:rsid w:val="00164788"/>
    <w:rsid w:val="00165EB7"/>
    <w:rsid w:val="00167967"/>
    <w:rsid w:val="00167D02"/>
    <w:rsid w:val="00170CBC"/>
    <w:rsid w:val="00171E55"/>
    <w:rsid w:val="0017294D"/>
    <w:rsid w:val="001748D9"/>
    <w:rsid w:val="001759D4"/>
    <w:rsid w:val="001759D8"/>
    <w:rsid w:val="00176C66"/>
    <w:rsid w:val="001779D0"/>
    <w:rsid w:val="00177AC6"/>
    <w:rsid w:val="00177D7F"/>
    <w:rsid w:val="0018072A"/>
    <w:rsid w:val="00180C3F"/>
    <w:rsid w:val="00181EC8"/>
    <w:rsid w:val="00183265"/>
    <w:rsid w:val="00184349"/>
    <w:rsid w:val="0018479B"/>
    <w:rsid w:val="00187133"/>
    <w:rsid w:val="00192AFA"/>
    <w:rsid w:val="00193614"/>
    <w:rsid w:val="00193CE8"/>
    <w:rsid w:val="00194A28"/>
    <w:rsid w:val="00195AD7"/>
    <w:rsid w:val="00195F33"/>
    <w:rsid w:val="001A05BE"/>
    <w:rsid w:val="001A19FA"/>
    <w:rsid w:val="001A1D86"/>
    <w:rsid w:val="001A47E5"/>
    <w:rsid w:val="001A51BF"/>
    <w:rsid w:val="001A6C66"/>
    <w:rsid w:val="001A7F1B"/>
    <w:rsid w:val="001B09C3"/>
    <w:rsid w:val="001B1617"/>
    <w:rsid w:val="001B33B8"/>
    <w:rsid w:val="001B358B"/>
    <w:rsid w:val="001B38EA"/>
    <w:rsid w:val="001B3C3D"/>
    <w:rsid w:val="001B3DD6"/>
    <w:rsid w:val="001B4BA5"/>
    <w:rsid w:val="001B504B"/>
    <w:rsid w:val="001B5055"/>
    <w:rsid w:val="001B529B"/>
    <w:rsid w:val="001B6F98"/>
    <w:rsid w:val="001B732E"/>
    <w:rsid w:val="001C18C4"/>
    <w:rsid w:val="001C191A"/>
    <w:rsid w:val="001C1B83"/>
    <w:rsid w:val="001C2300"/>
    <w:rsid w:val="001C2793"/>
    <w:rsid w:val="001C2FF7"/>
    <w:rsid w:val="001C35EB"/>
    <w:rsid w:val="001C3ED5"/>
    <w:rsid w:val="001C5CEB"/>
    <w:rsid w:val="001C6072"/>
    <w:rsid w:val="001C662C"/>
    <w:rsid w:val="001D176E"/>
    <w:rsid w:val="001D19E1"/>
    <w:rsid w:val="001D347D"/>
    <w:rsid w:val="001D3874"/>
    <w:rsid w:val="001D3CE5"/>
    <w:rsid w:val="001D44B9"/>
    <w:rsid w:val="001D4A6F"/>
    <w:rsid w:val="001D710B"/>
    <w:rsid w:val="001D7E75"/>
    <w:rsid w:val="001E081A"/>
    <w:rsid w:val="001E0AD5"/>
    <w:rsid w:val="001E0D73"/>
    <w:rsid w:val="001E10B3"/>
    <w:rsid w:val="001E353E"/>
    <w:rsid w:val="001E45BD"/>
    <w:rsid w:val="001E48F2"/>
    <w:rsid w:val="001E5528"/>
    <w:rsid w:val="001E56D2"/>
    <w:rsid w:val="001E5F5F"/>
    <w:rsid w:val="001E6469"/>
    <w:rsid w:val="001E684B"/>
    <w:rsid w:val="001E6E2B"/>
    <w:rsid w:val="001E7D56"/>
    <w:rsid w:val="001F1A56"/>
    <w:rsid w:val="001F299E"/>
    <w:rsid w:val="001F3A99"/>
    <w:rsid w:val="001F5186"/>
    <w:rsid w:val="001F566E"/>
    <w:rsid w:val="001F5EB8"/>
    <w:rsid w:val="001F660E"/>
    <w:rsid w:val="001F683A"/>
    <w:rsid w:val="001F75DE"/>
    <w:rsid w:val="00200D58"/>
    <w:rsid w:val="00200E7D"/>
    <w:rsid w:val="002011C1"/>
    <w:rsid w:val="002013BE"/>
    <w:rsid w:val="00201DDB"/>
    <w:rsid w:val="00201EDC"/>
    <w:rsid w:val="00202A7D"/>
    <w:rsid w:val="002037A3"/>
    <w:rsid w:val="00204C2E"/>
    <w:rsid w:val="0020513E"/>
    <w:rsid w:val="0020590F"/>
    <w:rsid w:val="00205E6C"/>
    <w:rsid w:val="00205EB4"/>
    <w:rsid w:val="002063A4"/>
    <w:rsid w:val="00206B8B"/>
    <w:rsid w:val="00207F00"/>
    <w:rsid w:val="002102A6"/>
    <w:rsid w:val="002110C2"/>
    <w:rsid w:val="002112CD"/>
    <w:rsid w:val="0021145B"/>
    <w:rsid w:val="00212190"/>
    <w:rsid w:val="00215C14"/>
    <w:rsid w:val="002160E4"/>
    <w:rsid w:val="00216C1A"/>
    <w:rsid w:val="00216DB4"/>
    <w:rsid w:val="002173D8"/>
    <w:rsid w:val="00220C23"/>
    <w:rsid w:val="00221C65"/>
    <w:rsid w:val="00222803"/>
    <w:rsid w:val="00222819"/>
    <w:rsid w:val="002239A3"/>
    <w:rsid w:val="00224146"/>
    <w:rsid w:val="002247F6"/>
    <w:rsid w:val="00224D76"/>
    <w:rsid w:val="00225A82"/>
    <w:rsid w:val="00225B36"/>
    <w:rsid w:val="00225E21"/>
    <w:rsid w:val="00225E44"/>
    <w:rsid w:val="00225FD2"/>
    <w:rsid w:val="00226D32"/>
    <w:rsid w:val="00227E04"/>
    <w:rsid w:val="00231C8D"/>
    <w:rsid w:val="002325C2"/>
    <w:rsid w:val="00233891"/>
    <w:rsid w:val="00233E1F"/>
    <w:rsid w:val="00234C69"/>
    <w:rsid w:val="00234E78"/>
    <w:rsid w:val="002365E5"/>
    <w:rsid w:val="00236C5F"/>
    <w:rsid w:val="00237A95"/>
    <w:rsid w:val="0024026D"/>
    <w:rsid w:val="002408FB"/>
    <w:rsid w:val="00241606"/>
    <w:rsid w:val="00241C17"/>
    <w:rsid w:val="00243D36"/>
    <w:rsid w:val="00244079"/>
    <w:rsid w:val="002460D7"/>
    <w:rsid w:val="00246151"/>
    <w:rsid w:val="00246275"/>
    <w:rsid w:val="00246735"/>
    <w:rsid w:val="00246B29"/>
    <w:rsid w:val="002474F0"/>
    <w:rsid w:val="00247707"/>
    <w:rsid w:val="00247834"/>
    <w:rsid w:val="00247849"/>
    <w:rsid w:val="00251238"/>
    <w:rsid w:val="00252456"/>
    <w:rsid w:val="00252D06"/>
    <w:rsid w:val="00253A17"/>
    <w:rsid w:val="0025760B"/>
    <w:rsid w:val="00257C6E"/>
    <w:rsid w:val="00257C87"/>
    <w:rsid w:val="0026018E"/>
    <w:rsid w:val="00260C98"/>
    <w:rsid w:val="00261206"/>
    <w:rsid w:val="0026176C"/>
    <w:rsid w:val="0026266C"/>
    <w:rsid w:val="00263092"/>
    <w:rsid w:val="00266B91"/>
    <w:rsid w:val="00270424"/>
    <w:rsid w:val="002706D7"/>
    <w:rsid w:val="00273588"/>
    <w:rsid w:val="00273773"/>
    <w:rsid w:val="002744D8"/>
    <w:rsid w:val="00274CC3"/>
    <w:rsid w:val="00274F11"/>
    <w:rsid w:val="00275929"/>
    <w:rsid w:val="00275F20"/>
    <w:rsid w:val="00276C6F"/>
    <w:rsid w:val="00277B82"/>
    <w:rsid w:val="00280F99"/>
    <w:rsid w:val="00281B75"/>
    <w:rsid w:val="00281FBC"/>
    <w:rsid w:val="0028559E"/>
    <w:rsid w:val="00286740"/>
    <w:rsid w:val="00286EF9"/>
    <w:rsid w:val="0029052C"/>
    <w:rsid w:val="00290784"/>
    <w:rsid w:val="002910BA"/>
    <w:rsid w:val="002916C4"/>
    <w:rsid w:val="00291719"/>
    <w:rsid w:val="00291EAE"/>
    <w:rsid w:val="002929D8"/>
    <w:rsid w:val="00293562"/>
    <w:rsid w:val="002A1384"/>
    <w:rsid w:val="002A1FEC"/>
    <w:rsid w:val="002A237D"/>
    <w:rsid w:val="002A3B91"/>
    <w:rsid w:val="002A47A4"/>
    <w:rsid w:val="002A4C53"/>
    <w:rsid w:val="002B0672"/>
    <w:rsid w:val="002B0677"/>
    <w:rsid w:val="002B1758"/>
    <w:rsid w:val="002B2127"/>
    <w:rsid w:val="002B247F"/>
    <w:rsid w:val="002B3EB4"/>
    <w:rsid w:val="002B50D4"/>
    <w:rsid w:val="002B58BF"/>
    <w:rsid w:val="002B5C5E"/>
    <w:rsid w:val="002B612B"/>
    <w:rsid w:val="002B6F64"/>
    <w:rsid w:val="002B71AE"/>
    <w:rsid w:val="002C145D"/>
    <w:rsid w:val="002C1B62"/>
    <w:rsid w:val="002C2C3E"/>
    <w:rsid w:val="002C2F20"/>
    <w:rsid w:val="002C337E"/>
    <w:rsid w:val="002C414C"/>
    <w:rsid w:val="002C452B"/>
    <w:rsid w:val="002C4616"/>
    <w:rsid w:val="002C4AF0"/>
    <w:rsid w:val="002C4C3B"/>
    <w:rsid w:val="002C533E"/>
    <w:rsid w:val="002C54E3"/>
    <w:rsid w:val="002D027F"/>
    <w:rsid w:val="002D080D"/>
    <w:rsid w:val="002D0FBF"/>
    <w:rsid w:val="002D23C5"/>
    <w:rsid w:val="002D2ACD"/>
    <w:rsid w:val="002D2F08"/>
    <w:rsid w:val="002D3E15"/>
    <w:rsid w:val="002D4E02"/>
    <w:rsid w:val="002D60FB"/>
    <w:rsid w:val="002D6132"/>
    <w:rsid w:val="002D6B53"/>
    <w:rsid w:val="002D71AF"/>
    <w:rsid w:val="002D7A85"/>
    <w:rsid w:val="002D7B60"/>
    <w:rsid w:val="002E0E7F"/>
    <w:rsid w:val="002E2837"/>
    <w:rsid w:val="002E63D9"/>
    <w:rsid w:val="002E7BE5"/>
    <w:rsid w:val="002F0E67"/>
    <w:rsid w:val="002F18FC"/>
    <w:rsid w:val="002F386A"/>
    <w:rsid w:val="002F4761"/>
    <w:rsid w:val="002F4801"/>
    <w:rsid w:val="002F5171"/>
    <w:rsid w:val="002F5C79"/>
    <w:rsid w:val="002F68EE"/>
    <w:rsid w:val="002F6C52"/>
    <w:rsid w:val="002F7CAF"/>
    <w:rsid w:val="00300BDD"/>
    <w:rsid w:val="003019E2"/>
    <w:rsid w:val="00301B74"/>
    <w:rsid w:val="00303709"/>
    <w:rsid w:val="003065FA"/>
    <w:rsid w:val="00306999"/>
    <w:rsid w:val="003107EF"/>
    <w:rsid w:val="00310BEB"/>
    <w:rsid w:val="00311771"/>
    <w:rsid w:val="00312150"/>
    <w:rsid w:val="003130E8"/>
    <w:rsid w:val="0031400B"/>
    <w:rsid w:val="0031413F"/>
    <w:rsid w:val="00314854"/>
    <w:rsid w:val="003148BB"/>
    <w:rsid w:val="00315E0F"/>
    <w:rsid w:val="00316CCC"/>
    <w:rsid w:val="00316D55"/>
    <w:rsid w:val="00316E30"/>
    <w:rsid w:val="00317976"/>
    <w:rsid w:val="00320F2F"/>
    <w:rsid w:val="0032255A"/>
    <w:rsid w:val="0032457E"/>
    <w:rsid w:val="00324CB6"/>
    <w:rsid w:val="003258EA"/>
    <w:rsid w:val="00325D38"/>
    <w:rsid w:val="00326EF2"/>
    <w:rsid w:val="00327EBD"/>
    <w:rsid w:val="00330382"/>
    <w:rsid w:val="00330979"/>
    <w:rsid w:val="00331062"/>
    <w:rsid w:val="00331417"/>
    <w:rsid w:val="00331CD6"/>
    <w:rsid w:val="00333297"/>
    <w:rsid w:val="003356B6"/>
    <w:rsid w:val="003356D6"/>
    <w:rsid w:val="00335FA1"/>
    <w:rsid w:val="00336A10"/>
    <w:rsid w:val="00336BE0"/>
    <w:rsid w:val="00337221"/>
    <w:rsid w:val="00337AD9"/>
    <w:rsid w:val="0034043F"/>
    <w:rsid w:val="0034291A"/>
    <w:rsid w:val="00342F00"/>
    <w:rsid w:val="00342F0A"/>
    <w:rsid w:val="00346557"/>
    <w:rsid w:val="00347CBE"/>
    <w:rsid w:val="00350EF3"/>
    <w:rsid w:val="003524E2"/>
    <w:rsid w:val="003524E3"/>
    <w:rsid w:val="0035277E"/>
    <w:rsid w:val="00352E1B"/>
    <w:rsid w:val="00353177"/>
    <w:rsid w:val="00355167"/>
    <w:rsid w:val="00355EA9"/>
    <w:rsid w:val="003578DE"/>
    <w:rsid w:val="00357F76"/>
    <w:rsid w:val="00360993"/>
    <w:rsid w:val="00360E70"/>
    <w:rsid w:val="00360F09"/>
    <w:rsid w:val="00361688"/>
    <w:rsid w:val="00362CF5"/>
    <w:rsid w:val="00364E3E"/>
    <w:rsid w:val="0036504C"/>
    <w:rsid w:val="0036598C"/>
    <w:rsid w:val="00367FD2"/>
    <w:rsid w:val="00370C70"/>
    <w:rsid w:val="003718DD"/>
    <w:rsid w:val="00372A88"/>
    <w:rsid w:val="0037306C"/>
    <w:rsid w:val="00373DD2"/>
    <w:rsid w:val="00374F8F"/>
    <w:rsid w:val="003767D6"/>
    <w:rsid w:val="00376C00"/>
    <w:rsid w:val="00380381"/>
    <w:rsid w:val="00380921"/>
    <w:rsid w:val="00381F96"/>
    <w:rsid w:val="0038210D"/>
    <w:rsid w:val="00382E43"/>
    <w:rsid w:val="003831F7"/>
    <w:rsid w:val="003833A7"/>
    <w:rsid w:val="0038402D"/>
    <w:rsid w:val="00385337"/>
    <w:rsid w:val="00386AA2"/>
    <w:rsid w:val="00386B16"/>
    <w:rsid w:val="003877D5"/>
    <w:rsid w:val="00391090"/>
    <w:rsid w:val="00392547"/>
    <w:rsid w:val="003928F4"/>
    <w:rsid w:val="003929B8"/>
    <w:rsid w:val="00392DEA"/>
    <w:rsid w:val="00393432"/>
    <w:rsid w:val="00394285"/>
    <w:rsid w:val="003953D5"/>
    <w:rsid w:val="00395F19"/>
    <w:rsid w:val="00396257"/>
    <w:rsid w:val="00396282"/>
    <w:rsid w:val="0039688E"/>
    <w:rsid w:val="00397797"/>
    <w:rsid w:val="00397EB8"/>
    <w:rsid w:val="003A0ACF"/>
    <w:rsid w:val="003A1171"/>
    <w:rsid w:val="003A4FD0"/>
    <w:rsid w:val="003A50DF"/>
    <w:rsid w:val="003A5828"/>
    <w:rsid w:val="003A69D1"/>
    <w:rsid w:val="003A6E86"/>
    <w:rsid w:val="003A7705"/>
    <w:rsid w:val="003A77F1"/>
    <w:rsid w:val="003A7ED6"/>
    <w:rsid w:val="003B10FC"/>
    <w:rsid w:val="003B1545"/>
    <w:rsid w:val="003B17CE"/>
    <w:rsid w:val="003B348B"/>
    <w:rsid w:val="003B559D"/>
    <w:rsid w:val="003C064E"/>
    <w:rsid w:val="003C1517"/>
    <w:rsid w:val="003C18E4"/>
    <w:rsid w:val="003C289A"/>
    <w:rsid w:val="003C2BEE"/>
    <w:rsid w:val="003C319D"/>
    <w:rsid w:val="003C3219"/>
    <w:rsid w:val="003C409D"/>
    <w:rsid w:val="003C4544"/>
    <w:rsid w:val="003C454B"/>
    <w:rsid w:val="003C5583"/>
    <w:rsid w:val="003C5673"/>
    <w:rsid w:val="003C5BA6"/>
    <w:rsid w:val="003C629B"/>
    <w:rsid w:val="003C647E"/>
    <w:rsid w:val="003C74CF"/>
    <w:rsid w:val="003D3752"/>
    <w:rsid w:val="003D56F3"/>
    <w:rsid w:val="003D772A"/>
    <w:rsid w:val="003E1DD8"/>
    <w:rsid w:val="003E20F5"/>
    <w:rsid w:val="003E35DA"/>
    <w:rsid w:val="003E455D"/>
    <w:rsid w:val="003E45CB"/>
    <w:rsid w:val="003F0E85"/>
    <w:rsid w:val="003F0FBD"/>
    <w:rsid w:val="003F1C93"/>
    <w:rsid w:val="003F26E2"/>
    <w:rsid w:val="003F60E5"/>
    <w:rsid w:val="003F6777"/>
    <w:rsid w:val="003F6910"/>
    <w:rsid w:val="003F711C"/>
    <w:rsid w:val="00400871"/>
    <w:rsid w:val="00400D8A"/>
    <w:rsid w:val="0040102F"/>
    <w:rsid w:val="00401F2A"/>
    <w:rsid w:val="004022B7"/>
    <w:rsid w:val="00404218"/>
    <w:rsid w:val="00405008"/>
    <w:rsid w:val="004079C5"/>
    <w:rsid w:val="00410C55"/>
    <w:rsid w:val="004137DF"/>
    <w:rsid w:val="0041504F"/>
    <w:rsid w:val="004156A7"/>
    <w:rsid w:val="00416854"/>
    <w:rsid w:val="00417725"/>
    <w:rsid w:val="00417DB7"/>
    <w:rsid w:val="0042266F"/>
    <w:rsid w:val="004226D3"/>
    <w:rsid w:val="004230C6"/>
    <w:rsid w:val="0042357E"/>
    <w:rsid w:val="00424692"/>
    <w:rsid w:val="00424C56"/>
    <w:rsid w:val="00425E1F"/>
    <w:rsid w:val="00430A4A"/>
    <w:rsid w:val="0043229E"/>
    <w:rsid w:val="00434321"/>
    <w:rsid w:val="00434F5A"/>
    <w:rsid w:val="00436F1D"/>
    <w:rsid w:val="00437F26"/>
    <w:rsid w:val="0044065F"/>
    <w:rsid w:val="004423CD"/>
    <w:rsid w:val="00442CE6"/>
    <w:rsid w:val="0044405C"/>
    <w:rsid w:val="00444097"/>
    <w:rsid w:val="00444308"/>
    <w:rsid w:val="004444B7"/>
    <w:rsid w:val="00445487"/>
    <w:rsid w:val="00445C46"/>
    <w:rsid w:val="00447908"/>
    <w:rsid w:val="00447E0D"/>
    <w:rsid w:val="0045119F"/>
    <w:rsid w:val="00451F0F"/>
    <w:rsid w:val="00452140"/>
    <w:rsid w:val="00452D6F"/>
    <w:rsid w:val="00453EA8"/>
    <w:rsid w:val="004540A0"/>
    <w:rsid w:val="00454238"/>
    <w:rsid w:val="00454490"/>
    <w:rsid w:val="00454769"/>
    <w:rsid w:val="00454D13"/>
    <w:rsid w:val="00455C72"/>
    <w:rsid w:val="00456012"/>
    <w:rsid w:val="00457AEB"/>
    <w:rsid w:val="0046065B"/>
    <w:rsid w:val="00461289"/>
    <w:rsid w:val="0046152B"/>
    <w:rsid w:val="0046178F"/>
    <w:rsid w:val="00464018"/>
    <w:rsid w:val="00464DF6"/>
    <w:rsid w:val="0046671C"/>
    <w:rsid w:val="00466991"/>
    <w:rsid w:val="004671A7"/>
    <w:rsid w:val="0047064C"/>
    <w:rsid w:val="00470B3E"/>
    <w:rsid w:val="00470D8E"/>
    <w:rsid w:val="00472FC2"/>
    <w:rsid w:val="00473375"/>
    <w:rsid w:val="004747F8"/>
    <w:rsid w:val="00474B53"/>
    <w:rsid w:val="00480343"/>
    <w:rsid w:val="00480C4B"/>
    <w:rsid w:val="004822B7"/>
    <w:rsid w:val="004829B9"/>
    <w:rsid w:val="00483102"/>
    <w:rsid w:val="00483C99"/>
    <w:rsid w:val="00483D89"/>
    <w:rsid w:val="0048449A"/>
    <w:rsid w:val="004846B6"/>
    <w:rsid w:val="00485DCA"/>
    <w:rsid w:val="004861FB"/>
    <w:rsid w:val="00492137"/>
    <w:rsid w:val="004930DD"/>
    <w:rsid w:val="0049469E"/>
    <w:rsid w:val="00495EEB"/>
    <w:rsid w:val="00496178"/>
    <w:rsid w:val="004A2217"/>
    <w:rsid w:val="004A22BF"/>
    <w:rsid w:val="004A24F9"/>
    <w:rsid w:val="004A2F22"/>
    <w:rsid w:val="004A324D"/>
    <w:rsid w:val="004A3C2F"/>
    <w:rsid w:val="004A418D"/>
    <w:rsid w:val="004A42E1"/>
    <w:rsid w:val="004A5ADB"/>
    <w:rsid w:val="004A6F48"/>
    <w:rsid w:val="004A717B"/>
    <w:rsid w:val="004B162C"/>
    <w:rsid w:val="004B2ABE"/>
    <w:rsid w:val="004B2E3E"/>
    <w:rsid w:val="004B3B5F"/>
    <w:rsid w:val="004B3D5E"/>
    <w:rsid w:val="004B4499"/>
    <w:rsid w:val="004B5104"/>
    <w:rsid w:val="004B5CA1"/>
    <w:rsid w:val="004B6DD2"/>
    <w:rsid w:val="004B7059"/>
    <w:rsid w:val="004C09AF"/>
    <w:rsid w:val="004C1634"/>
    <w:rsid w:val="004C17CF"/>
    <w:rsid w:val="004C34EF"/>
    <w:rsid w:val="004C38AC"/>
    <w:rsid w:val="004C3DBE"/>
    <w:rsid w:val="004C57E1"/>
    <w:rsid w:val="004C5C96"/>
    <w:rsid w:val="004C7E0C"/>
    <w:rsid w:val="004D06A4"/>
    <w:rsid w:val="004D132E"/>
    <w:rsid w:val="004D13A6"/>
    <w:rsid w:val="004D1CEA"/>
    <w:rsid w:val="004D1E9C"/>
    <w:rsid w:val="004D38EC"/>
    <w:rsid w:val="004D4480"/>
    <w:rsid w:val="004D6371"/>
    <w:rsid w:val="004D6AA7"/>
    <w:rsid w:val="004D77EC"/>
    <w:rsid w:val="004D7D69"/>
    <w:rsid w:val="004E119A"/>
    <w:rsid w:val="004E1396"/>
    <w:rsid w:val="004E1640"/>
    <w:rsid w:val="004E164D"/>
    <w:rsid w:val="004E30B1"/>
    <w:rsid w:val="004E3110"/>
    <w:rsid w:val="004E3CE3"/>
    <w:rsid w:val="004E622C"/>
    <w:rsid w:val="004E68CF"/>
    <w:rsid w:val="004E6FB6"/>
    <w:rsid w:val="004F1A81"/>
    <w:rsid w:val="004F39F5"/>
    <w:rsid w:val="004F3B59"/>
    <w:rsid w:val="004F5D88"/>
    <w:rsid w:val="00501354"/>
    <w:rsid w:val="00501D14"/>
    <w:rsid w:val="00502470"/>
    <w:rsid w:val="005027F5"/>
    <w:rsid w:val="005038FC"/>
    <w:rsid w:val="00503D4A"/>
    <w:rsid w:val="0050432D"/>
    <w:rsid w:val="005050D2"/>
    <w:rsid w:val="0051167B"/>
    <w:rsid w:val="0051281A"/>
    <w:rsid w:val="00513232"/>
    <w:rsid w:val="00515538"/>
    <w:rsid w:val="0051563E"/>
    <w:rsid w:val="005218D9"/>
    <w:rsid w:val="00523422"/>
    <w:rsid w:val="00524307"/>
    <w:rsid w:val="00526943"/>
    <w:rsid w:val="00531003"/>
    <w:rsid w:val="00531886"/>
    <w:rsid w:val="005359F8"/>
    <w:rsid w:val="00536186"/>
    <w:rsid w:val="005362E8"/>
    <w:rsid w:val="0053769A"/>
    <w:rsid w:val="00537B1A"/>
    <w:rsid w:val="00537C60"/>
    <w:rsid w:val="005424BE"/>
    <w:rsid w:val="005448DB"/>
    <w:rsid w:val="00544CBB"/>
    <w:rsid w:val="00545D13"/>
    <w:rsid w:val="005479D2"/>
    <w:rsid w:val="005518D3"/>
    <w:rsid w:val="00551B65"/>
    <w:rsid w:val="0055407B"/>
    <w:rsid w:val="005543BF"/>
    <w:rsid w:val="00556704"/>
    <w:rsid w:val="00557403"/>
    <w:rsid w:val="0056243C"/>
    <w:rsid w:val="00562D45"/>
    <w:rsid w:val="00563945"/>
    <w:rsid w:val="005656D7"/>
    <w:rsid w:val="0056582E"/>
    <w:rsid w:val="00566052"/>
    <w:rsid w:val="00570643"/>
    <w:rsid w:val="00571135"/>
    <w:rsid w:val="00571F06"/>
    <w:rsid w:val="0057315F"/>
    <w:rsid w:val="0057380A"/>
    <w:rsid w:val="00573E5B"/>
    <w:rsid w:val="00574909"/>
    <w:rsid w:val="005749E7"/>
    <w:rsid w:val="00575780"/>
    <w:rsid w:val="00576104"/>
    <w:rsid w:val="00576895"/>
    <w:rsid w:val="00577EBD"/>
    <w:rsid w:val="00586418"/>
    <w:rsid w:val="005908BB"/>
    <w:rsid w:val="00591A7A"/>
    <w:rsid w:val="00591DCA"/>
    <w:rsid w:val="00592B21"/>
    <w:rsid w:val="00593DF7"/>
    <w:rsid w:val="005940BA"/>
    <w:rsid w:val="005943A2"/>
    <w:rsid w:val="00594DE4"/>
    <w:rsid w:val="005A185C"/>
    <w:rsid w:val="005A240A"/>
    <w:rsid w:val="005A5C2B"/>
    <w:rsid w:val="005A60DF"/>
    <w:rsid w:val="005A7BCF"/>
    <w:rsid w:val="005B1C2F"/>
    <w:rsid w:val="005B2DF4"/>
    <w:rsid w:val="005B44BF"/>
    <w:rsid w:val="005B4A21"/>
    <w:rsid w:val="005B4DC6"/>
    <w:rsid w:val="005C2D0F"/>
    <w:rsid w:val="005C4099"/>
    <w:rsid w:val="005C67C8"/>
    <w:rsid w:val="005C6A16"/>
    <w:rsid w:val="005C6C80"/>
    <w:rsid w:val="005C721F"/>
    <w:rsid w:val="005C7F1B"/>
    <w:rsid w:val="005D0249"/>
    <w:rsid w:val="005D18FA"/>
    <w:rsid w:val="005D2C11"/>
    <w:rsid w:val="005D3010"/>
    <w:rsid w:val="005D35DC"/>
    <w:rsid w:val="005D4FD4"/>
    <w:rsid w:val="005D6E8C"/>
    <w:rsid w:val="005D7828"/>
    <w:rsid w:val="005E030B"/>
    <w:rsid w:val="005E0BE3"/>
    <w:rsid w:val="005E2133"/>
    <w:rsid w:val="005E3004"/>
    <w:rsid w:val="005E3AF7"/>
    <w:rsid w:val="005E3B0E"/>
    <w:rsid w:val="005E3C0B"/>
    <w:rsid w:val="005E4255"/>
    <w:rsid w:val="005E71F3"/>
    <w:rsid w:val="005E7D00"/>
    <w:rsid w:val="005F01A3"/>
    <w:rsid w:val="005F0932"/>
    <w:rsid w:val="005F100C"/>
    <w:rsid w:val="005F11E5"/>
    <w:rsid w:val="005F18C1"/>
    <w:rsid w:val="005F1B0C"/>
    <w:rsid w:val="005F21BF"/>
    <w:rsid w:val="005F2AF3"/>
    <w:rsid w:val="005F385E"/>
    <w:rsid w:val="005F4488"/>
    <w:rsid w:val="005F68DA"/>
    <w:rsid w:val="005F7312"/>
    <w:rsid w:val="005F7320"/>
    <w:rsid w:val="005F7419"/>
    <w:rsid w:val="005F7DC9"/>
    <w:rsid w:val="00600500"/>
    <w:rsid w:val="006006C2"/>
    <w:rsid w:val="0060070B"/>
    <w:rsid w:val="00601141"/>
    <w:rsid w:val="006018BE"/>
    <w:rsid w:val="00601BC9"/>
    <w:rsid w:val="00604847"/>
    <w:rsid w:val="00605CFB"/>
    <w:rsid w:val="0060697E"/>
    <w:rsid w:val="0060773B"/>
    <w:rsid w:val="00610BFD"/>
    <w:rsid w:val="006111FE"/>
    <w:rsid w:val="00611C95"/>
    <w:rsid w:val="006127EB"/>
    <w:rsid w:val="00612C93"/>
    <w:rsid w:val="00613279"/>
    <w:rsid w:val="00613BD4"/>
    <w:rsid w:val="00613FD6"/>
    <w:rsid w:val="00614DFD"/>
    <w:rsid w:val="006157B5"/>
    <w:rsid w:val="006166FA"/>
    <w:rsid w:val="00616D92"/>
    <w:rsid w:val="00617224"/>
    <w:rsid w:val="00621698"/>
    <w:rsid w:val="00621E0B"/>
    <w:rsid w:val="00623175"/>
    <w:rsid w:val="006236DF"/>
    <w:rsid w:val="00623D64"/>
    <w:rsid w:val="0062504B"/>
    <w:rsid w:val="0062527A"/>
    <w:rsid w:val="00625EE2"/>
    <w:rsid w:val="0062605F"/>
    <w:rsid w:val="00626FC6"/>
    <w:rsid w:val="006303B4"/>
    <w:rsid w:val="00630ADC"/>
    <w:rsid w:val="00630F36"/>
    <w:rsid w:val="00631A32"/>
    <w:rsid w:val="006337F0"/>
    <w:rsid w:val="00633D3D"/>
    <w:rsid w:val="0063500E"/>
    <w:rsid w:val="00635C98"/>
    <w:rsid w:val="0063600E"/>
    <w:rsid w:val="00636F03"/>
    <w:rsid w:val="006378E0"/>
    <w:rsid w:val="00640240"/>
    <w:rsid w:val="0064110E"/>
    <w:rsid w:val="00641703"/>
    <w:rsid w:val="006431A6"/>
    <w:rsid w:val="00643E3A"/>
    <w:rsid w:val="00645257"/>
    <w:rsid w:val="006459F6"/>
    <w:rsid w:val="006501AD"/>
    <w:rsid w:val="006503B7"/>
    <w:rsid w:val="006508CD"/>
    <w:rsid w:val="00650ABE"/>
    <w:rsid w:val="00650D57"/>
    <w:rsid w:val="00651A7F"/>
    <w:rsid w:val="00651BFA"/>
    <w:rsid w:val="00652592"/>
    <w:rsid w:val="00652B6D"/>
    <w:rsid w:val="006536FF"/>
    <w:rsid w:val="00654475"/>
    <w:rsid w:val="0065534D"/>
    <w:rsid w:val="00655BF8"/>
    <w:rsid w:val="00655DB7"/>
    <w:rsid w:val="00656DF0"/>
    <w:rsid w:val="00657930"/>
    <w:rsid w:val="006619DF"/>
    <w:rsid w:val="0066214E"/>
    <w:rsid w:val="00662168"/>
    <w:rsid w:val="00663C0D"/>
    <w:rsid w:val="006647CA"/>
    <w:rsid w:val="00664D27"/>
    <w:rsid w:val="00665288"/>
    <w:rsid w:val="00665A4B"/>
    <w:rsid w:val="00665D05"/>
    <w:rsid w:val="006673C1"/>
    <w:rsid w:val="006677CA"/>
    <w:rsid w:val="00670CE4"/>
    <w:rsid w:val="00670FAE"/>
    <w:rsid w:val="00671024"/>
    <w:rsid w:val="00671A60"/>
    <w:rsid w:val="00672605"/>
    <w:rsid w:val="0067365F"/>
    <w:rsid w:val="00673CE5"/>
    <w:rsid w:val="00673E51"/>
    <w:rsid w:val="006753CB"/>
    <w:rsid w:val="00677B01"/>
    <w:rsid w:val="00680B51"/>
    <w:rsid w:val="0068155B"/>
    <w:rsid w:val="00681A12"/>
    <w:rsid w:val="006831A9"/>
    <w:rsid w:val="006831C8"/>
    <w:rsid w:val="00683F7E"/>
    <w:rsid w:val="0068498A"/>
    <w:rsid w:val="006855FC"/>
    <w:rsid w:val="00685E1F"/>
    <w:rsid w:val="006861F2"/>
    <w:rsid w:val="00686887"/>
    <w:rsid w:val="006901A3"/>
    <w:rsid w:val="00690C5E"/>
    <w:rsid w:val="006910C9"/>
    <w:rsid w:val="0069199C"/>
    <w:rsid w:val="00692E2A"/>
    <w:rsid w:val="0069301C"/>
    <w:rsid w:val="00693B7B"/>
    <w:rsid w:val="00693BA6"/>
    <w:rsid w:val="00693FE7"/>
    <w:rsid w:val="006947F8"/>
    <w:rsid w:val="0069496A"/>
    <w:rsid w:val="00695A3B"/>
    <w:rsid w:val="00696BC1"/>
    <w:rsid w:val="00696C1C"/>
    <w:rsid w:val="006A049C"/>
    <w:rsid w:val="006A1A8B"/>
    <w:rsid w:val="006A298F"/>
    <w:rsid w:val="006A30A5"/>
    <w:rsid w:val="006A4610"/>
    <w:rsid w:val="006A49B6"/>
    <w:rsid w:val="006A69F1"/>
    <w:rsid w:val="006A76F2"/>
    <w:rsid w:val="006A7D96"/>
    <w:rsid w:val="006B2855"/>
    <w:rsid w:val="006B2A52"/>
    <w:rsid w:val="006B3504"/>
    <w:rsid w:val="006B4767"/>
    <w:rsid w:val="006B4C6D"/>
    <w:rsid w:val="006B607D"/>
    <w:rsid w:val="006B7D29"/>
    <w:rsid w:val="006C083A"/>
    <w:rsid w:val="006C08E4"/>
    <w:rsid w:val="006C1ED3"/>
    <w:rsid w:val="006C41D8"/>
    <w:rsid w:val="006C489B"/>
    <w:rsid w:val="006C4928"/>
    <w:rsid w:val="006C4FC1"/>
    <w:rsid w:val="006C50E2"/>
    <w:rsid w:val="006C580E"/>
    <w:rsid w:val="006C610F"/>
    <w:rsid w:val="006D0C0D"/>
    <w:rsid w:val="006D0D86"/>
    <w:rsid w:val="006D19D4"/>
    <w:rsid w:val="006D1AA7"/>
    <w:rsid w:val="006D415E"/>
    <w:rsid w:val="006D5644"/>
    <w:rsid w:val="006D7EFB"/>
    <w:rsid w:val="006E1956"/>
    <w:rsid w:val="006E2C94"/>
    <w:rsid w:val="006E3D05"/>
    <w:rsid w:val="006E6411"/>
    <w:rsid w:val="006E6672"/>
    <w:rsid w:val="006E6722"/>
    <w:rsid w:val="006F00D0"/>
    <w:rsid w:val="006F1BF7"/>
    <w:rsid w:val="006F1E5D"/>
    <w:rsid w:val="006F251C"/>
    <w:rsid w:val="006F2BC9"/>
    <w:rsid w:val="006F4077"/>
    <w:rsid w:val="006F551D"/>
    <w:rsid w:val="006F582D"/>
    <w:rsid w:val="006F7151"/>
    <w:rsid w:val="006F733E"/>
    <w:rsid w:val="006F7AFF"/>
    <w:rsid w:val="0070276B"/>
    <w:rsid w:val="007027B9"/>
    <w:rsid w:val="00702FA7"/>
    <w:rsid w:val="00703E46"/>
    <w:rsid w:val="0070499C"/>
    <w:rsid w:val="00704C4F"/>
    <w:rsid w:val="007051D3"/>
    <w:rsid w:val="007057B3"/>
    <w:rsid w:val="007066B5"/>
    <w:rsid w:val="007119BD"/>
    <w:rsid w:val="00711A4E"/>
    <w:rsid w:val="00711E75"/>
    <w:rsid w:val="00712097"/>
    <w:rsid w:val="00713A67"/>
    <w:rsid w:val="007145DA"/>
    <w:rsid w:val="00715E88"/>
    <w:rsid w:val="00716698"/>
    <w:rsid w:val="00716D8B"/>
    <w:rsid w:val="007174B3"/>
    <w:rsid w:val="00720216"/>
    <w:rsid w:val="0072175B"/>
    <w:rsid w:val="00721FE7"/>
    <w:rsid w:val="00723131"/>
    <w:rsid w:val="00724F3E"/>
    <w:rsid w:val="00725623"/>
    <w:rsid w:val="00725A0B"/>
    <w:rsid w:val="00725A1D"/>
    <w:rsid w:val="007268B5"/>
    <w:rsid w:val="00730CA8"/>
    <w:rsid w:val="00731AC7"/>
    <w:rsid w:val="00731D41"/>
    <w:rsid w:val="00732712"/>
    <w:rsid w:val="00734CAA"/>
    <w:rsid w:val="00735E98"/>
    <w:rsid w:val="00736410"/>
    <w:rsid w:val="00737BD2"/>
    <w:rsid w:val="0074028C"/>
    <w:rsid w:val="00740EE2"/>
    <w:rsid w:val="00740F4E"/>
    <w:rsid w:val="007419C5"/>
    <w:rsid w:val="00742680"/>
    <w:rsid w:val="00742FBC"/>
    <w:rsid w:val="00743B33"/>
    <w:rsid w:val="007460F1"/>
    <w:rsid w:val="0074617F"/>
    <w:rsid w:val="007523EB"/>
    <w:rsid w:val="00752ADE"/>
    <w:rsid w:val="00752FE9"/>
    <w:rsid w:val="007540C3"/>
    <w:rsid w:val="00754421"/>
    <w:rsid w:val="0075456F"/>
    <w:rsid w:val="00754DB0"/>
    <w:rsid w:val="00754EC2"/>
    <w:rsid w:val="0075533C"/>
    <w:rsid w:val="00755A18"/>
    <w:rsid w:val="0075621B"/>
    <w:rsid w:val="00756C95"/>
    <w:rsid w:val="00757581"/>
    <w:rsid w:val="00757B4A"/>
    <w:rsid w:val="00757DC1"/>
    <w:rsid w:val="007602F5"/>
    <w:rsid w:val="007606A1"/>
    <w:rsid w:val="00760D36"/>
    <w:rsid w:val="007611A0"/>
    <w:rsid w:val="00761752"/>
    <w:rsid w:val="00761869"/>
    <w:rsid w:val="007619C5"/>
    <w:rsid w:val="00762844"/>
    <w:rsid w:val="00765404"/>
    <w:rsid w:val="0076561F"/>
    <w:rsid w:val="00765856"/>
    <w:rsid w:val="00770EA7"/>
    <w:rsid w:val="00772574"/>
    <w:rsid w:val="00772758"/>
    <w:rsid w:val="00773959"/>
    <w:rsid w:val="00773C4E"/>
    <w:rsid w:val="00773E54"/>
    <w:rsid w:val="0077647E"/>
    <w:rsid w:val="00776D81"/>
    <w:rsid w:val="00780C12"/>
    <w:rsid w:val="007810D4"/>
    <w:rsid w:val="007826AC"/>
    <w:rsid w:val="00782B64"/>
    <w:rsid w:val="00783102"/>
    <w:rsid w:val="00783837"/>
    <w:rsid w:val="00784488"/>
    <w:rsid w:val="00784941"/>
    <w:rsid w:val="00785924"/>
    <w:rsid w:val="00785C70"/>
    <w:rsid w:val="00785CA2"/>
    <w:rsid w:val="00787424"/>
    <w:rsid w:val="00787688"/>
    <w:rsid w:val="00792B19"/>
    <w:rsid w:val="00792E99"/>
    <w:rsid w:val="007935E6"/>
    <w:rsid w:val="00793AA6"/>
    <w:rsid w:val="00795A90"/>
    <w:rsid w:val="007962F4"/>
    <w:rsid w:val="00796D3F"/>
    <w:rsid w:val="00796FAE"/>
    <w:rsid w:val="007A0A4F"/>
    <w:rsid w:val="007A1683"/>
    <w:rsid w:val="007A1997"/>
    <w:rsid w:val="007A1AB5"/>
    <w:rsid w:val="007A522B"/>
    <w:rsid w:val="007A5C12"/>
    <w:rsid w:val="007A7CB0"/>
    <w:rsid w:val="007B0E88"/>
    <w:rsid w:val="007B1227"/>
    <w:rsid w:val="007B2168"/>
    <w:rsid w:val="007B22EE"/>
    <w:rsid w:val="007B3354"/>
    <w:rsid w:val="007B40B6"/>
    <w:rsid w:val="007B4C07"/>
    <w:rsid w:val="007B54E9"/>
    <w:rsid w:val="007B5BE5"/>
    <w:rsid w:val="007B6284"/>
    <w:rsid w:val="007B676A"/>
    <w:rsid w:val="007B68A3"/>
    <w:rsid w:val="007B7E49"/>
    <w:rsid w:val="007C2541"/>
    <w:rsid w:val="007C47E2"/>
    <w:rsid w:val="007C4DBF"/>
    <w:rsid w:val="007C5F80"/>
    <w:rsid w:val="007C6787"/>
    <w:rsid w:val="007C68EF"/>
    <w:rsid w:val="007C69B0"/>
    <w:rsid w:val="007C7892"/>
    <w:rsid w:val="007C7AF9"/>
    <w:rsid w:val="007C7D86"/>
    <w:rsid w:val="007D0F4B"/>
    <w:rsid w:val="007D234A"/>
    <w:rsid w:val="007D2922"/>
    <w:rsid w:val="007D34D0"/>
    <w:rsid w:val="007D4594"/>
    <w:rsid w:val="007D5260"/>
    <w:rsid w:val="007D53CB"/>
    <w:rsid w:val="007D66A8"/>
    <w:rsid w:val="007D730D"/>
    <w:rsid w:val="007E003F"/>
    <w:rsid w:val="007E064B"/>
    <w:rsid w:val="007E0A6F"/>
    <w:rsid w:val="007E0D83"/>
    <w:rsid w:val="007E0ED1"/>
    <w:rsid w:val="007E0F9F"/>
    <w:rsid w:val="007E133F"/>
    <w:rsid w:val="007E13AE"/>
    <w:rsid w:val="007E2640"/>
    <w:rsid w:val="007E2A55"/>
    <w:rsid w:val="007E2B78"/>
    <w:rsid w:val="007E3FEA"/>
    <w:rsid w:val="007E5CA1"/>
    <w:rsid w:val="007E7565"/>
    <w:rsid w:val="007E7FEA"/>
    <w:rsid w:val="007F0CF8"/>
    <w:rsid w:val="007F138D"/>
    <w:rsid w:val="007F1798"/>
    <w:rsid w:val="007F2E73"/>
    <w:rsid w:val="007F3C02"/>
    <w:rsid w:val="007F44BC"/>
    <w:rsid w:val="007F5ADE"/>
    <w:rsid w:val="007F5E1B"/>
    <w:rsid w:val="007F62CB"/>
    <w:rsid w:val="007F7722"/>
    <w:rsid w:val="007F7D4B"/>
    <w:rsid w:val="0080081E"/>
    <w:rsid w:val="008010C8"/>
    <w:rsid w:val="00802759"/>
    <w:rsid w:val="0080590D"/>
    <w:rsid w:val="00805C97"/>
    <w:rsid w:val="00807D17"/>
    <w:rsid w:val="00810553"/>
    <w:rsid w:val="008110FD"/>
    <w:rsid w:val="008114C4"/>
    <w:rsid w:val="008115EB"/>
    <w:rsid w:val="00811D94"/>
    <w:rsid w:val="008133DA"/>
    <w:rsid w:val="00813ADE"/>
    <w:rsid w:val="00813B7E"/>
    <w:rsid w:val="008142EC"/>
    <w:rsid w:val="008144AA"/>
    <w:rsid w:val="00814972"/>
    <w:rsid w:val="00814E1E"/>
    <w:rsid w:val="008162B8"/>
    <w:rsid w:val="008164F2"/>
    <w:rsid w:val="00816B9E"/>
    <w:rsid w:val="00817739"/>
    <w:rsid w:val="00820709"/>
    <w:rsid w:val="00821395"/>
    <w:rsid w:val="00822785"/>
    <w:rsid w:val="00826681"/>
    <w:rsid w:val="00826976"/>
    <w:rsid w:val="008275A1"/>
    <w:rsid w:val="008302A2"/>
    <w:rsid w:val="00830E26"/>
    <w:rsid w:val="008338E8"/>
    <w:rsid w:val="0083406F"/>
    <w:rsid w:val="00834368"/>
    <w:rsid w:val="0083441A"/>
    <w:rsid w:val="00836E4F"/>
    <w:rsid w:val="00836FBC"/>
    <w:rsid w:val="00836FE4"/>
    <w:rsid w:val="008372C8"/>
    <w:rsid w:val="008378A6"/>
    <w:rsid w:val="008400A7"/>
    <w:rsid w:val="00843576"/>
    <w:rsid w:val="00843B64"/>
    <w:rsid w:val="00844289"/>
    <w:rsid w:val="00844FDB"/>
    <w:rsid w:val="00845261"/>
    <w:rsid w:val="008464C7"/>
    <w:rsid w:val="00846A5F"/>
    <w:rsid w:val="00846AF5"/>
    <w:rsid w:val="008472A7"/>
    <w:rsid w:val="00847832"/>
    <w:rsid w:val="008478FC"/>
    <w:rsid w:val="008509B0"/>
    <w:rsid w:val="00851C51"/>
    <w:rsid w:val="008538F7"/>
    <w:rsid w:val="008562F3"/>
    <w:rsid w:val="00860812"/>
    <w:rsid w:val="00861E43"/>
    <w:rsid w:val="0086266D"/>
    <w:rsid w:val="008629E7"/>
    <w:rsid w:val="0086307B"/>
    <w:rsid w:val="00864484"/>
    <w:rsid w:val="00864599"/>
    <w:rsid w:val="008651E3"/>
    <w:rsid w:val="008664DD"/>
    <w:rsid w:val="00867BFF"/>
    <w:rsid w:val="00871542"/>
    <w:rsid w:val="00871637"/>
    <w:rsid w:val="00871DF5"/>
    <w:rsid w:val="008729FB"/>
    <w:rsid w:val="00872BF6"/>
    <w:rsid w:val="008752FE"/>
    <w:rsid w:val="008759B5"/>
    <w:rsid w:val="00875CC0"/>
    <w:rsid w:val="00876F9B"/>
    <w:rsid w:val="0088005F"/>
    <w:rsid w:val="00880791"/>
    <w:rsid w:val="00881940"/>
    <w:rsid w:val="00881AB5"/>
    <w:rsid w:val="00883086"/>
    <w:rsid w:val="0088480A"/>
    <w:rsid w:val="0088757A"/>
    <w:rsid w:val="00890BCB"/>
    <w:rsid w:val="0089114B"/>
    <w:rsid w:val="008916B3"/>
    <w:rsid w:val="00892393"/>
    <w:rsid w:val="00893871"/>
    <w:rsid w:val="0089431B"/>
    <w:rsid w:val="00895668"/>
    <w:rsid w:val="008957DD"/>
    <w:rsid w:val="00896F29"/>
    <w:rsid w:val="008971B9"/>
    <w:rsid w:val="00897D98"/>
    <w:rsid w:val="00897E15"/>
    <w:rsid w:val="008A07E6"/>
    <w:rsid w:val="008A1BD7"/>
    <w:rsid w:val="008A1CDF"/>
    <w:rsid w:val="008A24A2"/>
    <w:rsid w:val="008A3B93"/>
    <w:rsid w:val="008A40F4"/>
    <w:rsid w:val="008A5A8B"/>
    <w:rsid w:val="008A6147"/>
    <w:rsid w:val="008A6DF2"/>
    <w:rsid w:val="008A7807"/>
    <w:rsid w:val="008B04BA"/>
    <w:rsid w:val="008B0A34"/>
    <w:rsid w:val="008B466C"/>
    <w:rsid w:val="008B4C2B"/>
    <w:rsid w:val="008B4CC9"/>
    <w:rsid w:val="008B50A4"/>
    <w:rsid w:val="008B6F9B"/>
    <w:rsid w:val="008C0B15"/>
    <w:rsid w:val="008C2748"/>
    <w:rsid w:val="008C3BCF"/>
    <w:rsid w:val="008C720A"/>
    <w:rsid w:val="008C762F"/>
    <w:rsid w:val="008D0365"/>
    <w:rsid w:val="008D1267"/>
    <w:rsid w:val="008D14D1"/>
    <w:rsid w:val="008D45F8"/>
    <w:rsid w:val="008D55BA"/>
    <w:rsid w:val="008D5703"/>
    <w:rsid w:val="008D58C8"/>
    <w:rsid w:val="008D75DC"/>
    <w:rsid w:val="008D75E4"/>
    <w:rsid w:val="008D767B"/>
    <w:rsid w:val="008D7C99"/>
    <w:rsid w:val="008E0B78"/>
    <w:rsid w:val="008E0FCB"/>
    <w:rsid w:val="008E153E"/>
    <w:rsid w:val="008E1687"/>
    <w:rsid w:val="008E2454"/>
    <w:rsid w:val="008E2C3A"/>
    <w:rsid w:val="008E3026"/>
    <w:rsid w:val="008E3F9C"/>
    <w:rsid w:val="008E6518"/>
    <w:rsid w:val="008E72A6"/>
    <w:rsid w:val="008F4702"/>
    <w:rsid w:val="008F5708"/>
    <w:rsid w:val="008F6116"/>
    <w:rsid w:val="008F6DFE"/>
    <w:rsid w:val="008F76E7"/>
    <w:rsid w:val="008F7B87"/>
    <w:rsid w:val="008F7EE0"/>
    <w:rsid w:val="00902124"/>
    <w:rsid w:val="009025B3"/>
    <w:rsid w:val="0090269B"/>
    <w:rsid w:val="009026E7"/>
    <w:rsid w:val="00902971"/>
    <w:rsid w:val="00902B1D"/>
    <w:rsid w:val="0090529F"/>
    <w:rsid w:val="0091049C"/>
    <w:rsid w:val="00910587"/>
    <w:rsid w:val="00910F72"/>
    <w:rsid w:val="00911361"/>
    <w:rsid w:val="009119FC"/>
    <w:rsid w:val="00912E98"/>
    <w:rsid w:val="00913D9B"/>
    <w:rsid w:val="009165D3"/>
    <w:rsid w:val="009173DC"/>
    <w:rsid w:val="009175CC"/>
    <w:rsid w:val="009175ED"/>
    <w:rsid w:val="0091769F"/>
    <w:rsid w:val="009177B8"/>
    <w:rsid w:val="00920317"/>
    <w:rsid w:val="0092049D"/>
    <w:rsid w:val="0092178C"/>
    <w:rsid w:val="009226D3"/>
    <w:rsid w:val="00927340"/>
    <w:rsid w:val="00930B88"/>
    <w:rsid w:val="00930FD8"/>
    <w:rsid w:val="0093406B"/>
    <w:rsid w:val="009352E9"/>
    <w:rsid w:val="00935376"/>
    <w:rsid w:val="00936A8F"/>
    <w:rsid w:val="00940DCC"/>
    <w:rsid w:val="0094179A"/>
    <w:rsid w:val="0094459E"/>
    <w:rsid w:val="00944DBC"/>
    <w:rsid w:val="00950977"/>
    <w:rsid w:val="00951A7B"/>
    <w:rsid w:val="0095213B"/>
    <w:rsid w:val="00952E97"/>
    <w:rsid w:val="00953A68"/>
    <w:rsid w:val="00954BA0"/>
    <w:rsid w:val="00954E54"/>
    <w:rsid w:val="00955512"/>
    <w:rsid w:val="00955517"/>
    <w:rsid w:val="00956093"/>
    <w:rsid w:val="009564A6"/>
    <w:rsid w:val="00957EF8"/>
    <w:rsid w:val="00960307"/>
    <w:rsid w:val="00961291"/>
    <w:rsid w:val="0096264C"/>
    <w:rsid w:val="00964422"/>
    <w:rsid w:val="00966561"/>
    <w:rsid w:val="00966A53"/>
    <w:rsid w:val="00967621"/>
    <w:rsid w:val="00967E6A"/>
    <w:rsid w:val="00971201"/>
    <w:rsid w:val="0097171A"/>
    <w:rsid w:val="009718E7"/>
    <w:rsid w:val="00971CE5"/>
    <w:rsid w:val="00972A85"/>
    <w:rsid w:val="00975048"/>
    <w:rsid w:val="00980881"/>
    <w:rsid w:val="009810A1"/>
    <w:rsid w:val="00983A7A"/>
    <w:rsid w:val="00985FCF"/>
    <w:rsid w:val="00986B17"/>
    <w:rsid w:val="00987366"/>
    <w:rsid w:val="00987544"/>
    <w:rsid w:val="009907B9"/>
    <w:rsid w:val="00990918"/>
    <w:rsid w:val="00990EBC"/>
    <w:rsid w:val="009912F0"/>
    <w:rsid w:val="009914A1"/>
    <w:rsid w:val="009926C2"/>
    <w:rsid w:val="009938CF"/>
    <w:rsid w:val="00994A2A"/>
    <w:rsid w:val="009955D3"/>
    <w:rsid w:val="00995BE0"/>
    <w:rsid w:val="0099699F"/>
    <w:rsid w:val="0099772B"/>
    <w:rsid w:val="009978A1"/>
    <w:rsid w:val="009A02CB"/>
    <w:rsid w:val="009A197C"/>
    <w:rsid w:val="009A1F6F"/>
    <w:rsid w:val="009A2367"/>
    <w:rsid w:val="009A240A"/>
    <w:rsid w:val="009A3A83"/>
    <w:rsid w:val="009A757E"/>
    <w:rsid w:val="009B10AF"/>
    <w:rsid w:val="009B188B"/>
    <w:rsid w:val="009B3010"/>
    <w:rsid w:val="009B3268"/>
    <w:rsid w:val="009B436E"/>
    <w:rsid w:val="009B43DD"/>
    <w:rsid w:val="009B4A0F"/>
    <w:rsid w:val="009B5C6B"/>
    <w:rsid w:val="009B74F5"/>
    <w:rsid w:val="009B7C25"/>
    <w:rsid w:val="009B7C64"/>
    <w:rsid w:val="009C0A08"/>
    <w:rsid w:val="009C0AB3"/>
    <w:rsid w:val="009C11D2"/>
    <w:rsid w:val="009C2953"/>
    <w:rsid w:val="009C4C99"/>
    <w:rsid w:val="009C5817"/>
    <w:rsid w:val="009C5A17"/>
    <w:rsid w:val="009C5D41"/>
    <w:rsid w:val="009C5E27"/>
    <w:rsid w:val="009C6C70"/>
    <w:rsid w:val="009C7B0A"/>
    <w:rsid w:val="009D0B63"/>
    <w:rsid w:val="009D4F66"/>
    <w:rsid w:val="009D5916"/>
    <w:rsid w:val="009D593C"/>
    <w:rsid w:val="009D5A94"/>
    <w:rsid w:val="009D5CB8"/>
    <w:rsid w:val="009E11EB"/>
    <w:rsid w:val="009E1727"/>
    <w:rsid w:val="009E18D1"/>
    <w:rsid w:val="009E307E"/>
    <w:rsid w:val="009E3DA0"/>
    <w:rsid w:val="009E4049"/>
    <w:rsid w:val="009E488D"/>
    <w:rsid w:val="009E54F8"/>
    <w:rsid w:val="009E59EE"/>
    <w:rsid w:val="009F20A1"/>
    <w:rsid w:val="009F300A"/>
    <w:rsid w:val="009F400A"/>
    <w:rsid w:val="009F428F"/>
    <w:rsid w:val="009F5462"/>
    <w:rsid w:val="009F5952"/>
    <w:rsid w:val="009F5A26"/>
    <w:rsid w:val="009F6CF2"/>
    <w:rsid w:val="009F7AFA"/>
    <w:rsid w:val="009F7F96"/>
    <w:rsid w:val="00A02809"/>
    <w:rsid w:val="00A02A6B"/>
    <w:rsid w:val="00A03C49"/>
    <w:rsid w:val="00A04E76"/>
    <w:rsid w:val="00A05812"/>
    <w:rsid w:val="00A05EA7"/>
    <w:rsid w:val="00A06E39"/>
    <w:rsid w:val="00A07870"/>
    <w:rsid w:val="00A07876"/>
    <w:rsid w:val="00A07C54"/>
    <w:rsid w:val="00A07F19"/>
    <w:rsid w:val="00A11E78"/>
    <w:rsid w:val="00A124BB"/>
    <w:rsid w:val="00A13339"/>
    <w:rsid w:val="00A1348D"/>
    <w:rsid w:val="00A13C99"/>
    <w:rsid w:val="00A15F2A"/>
    <w:rsid w:val="00A1610E"/>
    <w:rsid w:val="00A17FBF"/>
    <w:rsid w:val="00A213AB"/>
    <w:rsid w:val="00A221FD"/>
    <w:rsid w:val="00A232EE"/>
    <w:rsid w:val="00A25C0E"/>
    <w:rsid w:val="00A279EE"/>
    <w:rsid w:val="00A32809"/>
    <w:rsid w:val="00A33FB1"/>
    <w:rsid w:val="00A348FF"/>
    <w:rsid w:val="00A353E3"/>
    <w:rsid w:val="00A35555"/>
    <w:rsid w:val="00A3683D"/>
    <w:rsid w:val="00A37BB5"/>
    <w:rsid w:val="00A40338"/>
    <w:rsid w:val="00A4152F"/>
    <w:rsid w:val="00A4175F"/>
    <w:rsid w:val="00A44312"/>
    <w:rsid w:val="00A44411"/>
    <w:rsid w:val="00A444C0"/>
    <w:rsid w:val="00A4654C"/>
    <w:rsid w:val="00A469FA"/>
    <w:rsid w:val="00A47A6E"/>
    <w:rsid w:val="00A47D08"/>
    <w:rsid w:val="00A5104E"/>
    <w:rsid w:val="00A523C0"/>
    <w:rsid w:val="00A5331C"/>
    <w:rsid w:val="00A533A8"/>
    <w:rsid w:val="00A53662"/>
    <w:rsid w:val="00A55B01"/>
    <w:rsid w:val="00A56176"/>
    <w:rsid w:val="00A56B5B"/>
    <w:rsid w:val="00A56C50"/>
    <w:rsid w:val="00A56F2F"/>
    <w:rsid w:val="00A603FF"/>
    <w:rsid w:val="00A60A91"/>
    <w:rsid w:val="00A619B6"/>
    <w:rsid w:val="00A61C0A"/>
    <w:rsid w:val="00A623C4"/>
    <w:rsid w:val="00A646A5"/>
    <w:rsid w:val="00A648CA"/>
    <w:rsid w:val="00A64C3A"/>
    <w:rsid w:val="00A657DD"/>
    <w:rsid w:val="00A65E70"/>
    <w:rsid w:val="00A66313"/>
    <w:rsid w:val="00A666A6"/>
    <w:rsid w:val="00A675FD"/>
    <w:rsid w:val="00A72437"/>
    <w:rsid w:val="00A76929"/>
    <w:rsid w:val="00A8048B"/>
    <w:rsid w:val="00A80611"/>
    <w:rsid w:val="00A813F8"/>
    <w:rsid w:val="00A8297B"/>
    <w:rsid w:val="00A82FA4"/>
    <w:rsid w:val="00A83266"/>
    <w:rsid w:val="00A84F8C"/>
    <w:rsid w:val="00A853C8"/>
    <w:rsid w:val="00A87799"/>
    <w:rsid w:val="00A90AF3"/>
    <w:rsid w:val="00A92669"/>
    <w:rsid w:val="00A93D6D"/>
    <w:rsid w:val="00A9457C"/>
    <w:rsid w:val="00A94688"/>
    <w:rsid w:val="00A96C3B"/>
    <w:rsid w:val="00AA0EA3"/>
    <w:rsid w:val="00AA1B75"/>
    <w:rsid w:val="00AA2600"/>
    <w:rsid w:val="00AA55CA"/>
    <w:rsid w:val="00AA5BF4"/>
    <w:rsid w:val="00AA6F80"/>
    <w:rsid w:val="00AB00C2"/>
    <w:rsid w:val="00AB0B53"/>
    <w:rsid w:val="00AB22BE"/>
    <w:rsid w:val="00AB24D3"/>
    <w:rsid w:val="00AB25DE"/>
    <w:rsid w:val="00AB2992"/>
    <w:rsid w:val="00AB2B4D"/>
    <w:rsid w:val="00AB3672"/>
    <w:rsid w:val="00AB52C2"/>
    <w:rsid w:val="00AB5340"/>
    <w:rsid w:val="00AB7E2F"/>
    <w:rsid w:val="00AC0A89"/>
    <w:rsid w:val="00AC1450"/>
    <w:rsid w:val="00AC1BCE"/>
    <w:rsid w:val="00AC25B5"/>
    <w:rsid w:val="00AC2BA9"/>
    <w:rsid w:val="00AC5BAF"/>
    <w:rsid w:val="00AC61F6"/>
    <w:rsid w:val="00AC7BA9"/>
    <w:rsid w:val="00AC7C96"/>
    <w:rsid w:val="00AD17DE"/>
    <w:rsid w:val="00AD2A37"/>
    <w:rsid w:val="00AD3593"/>
    <w:rsid w:val="00AD3E18"/>
    <w:rsid w:val="00AD4931"/>
    <w:rsid w:val="00AD5A89"/>
    <w:rsid w:val="00AD5C07"/>
    <w:rsid w:val="00AE0302"/>
    <w:rsid w:val="00AE0812"/>
    <w:rsid w:val="00AE10B0"/>
    <w:rsid w:val="00AE19AB"/>
    <w:rsid w:val="00AE237D"/>
    <w:rsid w:val="00AE35DC"/>
    <w:rsid w:val="00AE502A"/>
    <w:rsid w:val="00AE54CB"/>
    <w:rsid w:val="00AE58CA"/>
    <w:rsid w:val="00AE67CD"/>
    <w:rsid w:val="00AF0010"/>
    <w:rsid w:val="00AF1AA8"/>
    <w:rsid w:val="00AF1BD9"/>
    <w:rsid w:val="00AF2C1F"/>
    <w:rsid w:val="00AF2FC1"/>
    <w:rsid w:val="00AF4AFE"/>
    <w:rsid w:val="00AF5980"/>
    <w:rsid w:val="00AF5A02"/>
    <w:rsid w:val="00AF6285"/>
    <w:rsid w:val="00AF77C6"/>
    <w:rsid w:val="00AF7891"/>
    <w:rsid w:val="00AF7C07"/>
    <w:rsid w:val="00B020C2"/>
    <w:rsid w:val="00B04096"/>
    <w:rsid w:val="00B05317"/>
    <w:rsid w:val="00B06C64"/>
    <w:rsid w:val="00B07D8E"/>
    <w:rsid w:val="00B1024E"/>
    <w:rsid w:val="00B11CAC"/>
    <w:rsid w:val="00B12837"/>
    <w:rsid w:val="00B14A4A"/>
    <w:rsid w:val="00B15A29"/>
    <w:rsid w:val="00B15C9E"/>
    <w:rsid w:val="00B16BA8"/>
    <w:rsid w:val="00B17527"/>
    <w:rsid w:val="00B179BF"/>
    <w:rsid w:val="00B216E4"/>
    <w:rsid w:val="00B22C93"/>
    <w:rsid w:val="00B241B2"/>
    <w:rsid w:val="00B27589"/>
    <w:rsid w:val="00B27FA0"/>
    <w:rsid w:val="00B32688"/>
    <w:rsid w:val="00B32D85"/>
    <w:rsid w:val="00B36F89"/>
    <w:rsid w:val="00B373A3"/>
    <w:rsid w:val="00B405B7"/>
    <w:rsid w:val="00B41E0E"/>
    <w:rsid w:val="00B43A00"/>
    <w:rsid w:val="00B43CA2"/>
    <w:rsid w:val="00B44405"/>
    <w:rsid w:val="00B468C0"/>
    <w:rsid w:val="00B47A15"/>
    <w:rsid w:val="00B506F4"/>
    <w:rsid w:val="00B50B5C"/>
    <w:rsid w:val="00B50FE9"/>
    <w:rsid w:val="00B51BBA"/>
    <w:rsid w:val="00B51C43"/>
    <w:rsid w:val="00B52222"/>
    <w:rsid w:val="00B529D5"/>
    <w:rsid w:val="00B531DA"/>
    <w:rsid w:val="00B54895"/>
    <w:rsid w:val="00B54FE7"/>
    <w:rsid w:val="00B56073"/>
    <w:rsid w:val="00B56573"/>
    <w:rsid w:val="00B629E0"/>
    <w:rsid w:val="00B647C6"/>
    <w:rsid w:val="00B655F9"/>
    <w:rsid w:val="00B66901"/>
    <w:rsid w:val="00B66F60"/>
    <w:rsid w:val="00B67699"/>
    <w:rsid w:val="00B67816"/>
    <w:rsid w:val="00B700A7"/>
    <w:rsid w:val="00B71E6D"/>
    <w:rsid w:val="00B72070"/>
    <w:rsid w:val="00B75C79"/>
    <w:rsid w:val="00B75DEF"/>
    <w:rsid w:val="00B75F2A"/>
    <w:rsid w:val="00B779E1"/>
    <w:rsid w:val="00B81B6C"/>
    <w:rsid w:val="00B81BF7"/>
    <w:rsid w:val="00B81E3A"/>
    <w:rsid w:val="00B8343C"/>
    <w:rsid w:val="00B84E3E"/>
    <w:rsid w:val="00B85CBA"/>
    <w:rsid w:val="00B85CFB"/>
    <w:rsid w:val="00B85FCA"/>
    <w:rsid w:val="00B86486"/>
    <w:rsid w:val="00B87461"/>
    <w:rsid w:val="00B90137"/>
    <w:rsid w:val="00B914E9"/>
    <w:rsid w:val="00B91EE1"/>
    <w:rsid w:val="00B92178"/>
    <w:rsid w:val="00B92597"/>
    <w:rsid w:val="00B9383D"/>
    <w:rsid w:val="00B94602"/>
    <w:rsid w:val="00B9471A"/>
    <w:rsid w:val="00B94A78"/>
    <w:rsid w:val="00BA0090"/>
    <w:rsid w:val="00BA01B7"/>
    <w:rsid w:val="00BA063A"/>
    <w:rsid w:val="00BA0A4B"/>
    <w:rsid w:val="00BA159F"/>
    <w:rsid w:val="00BA1A67"/>
    <w:rsid w:val="00BA21F4"/>
    <w:rsid w:val="00BA2369"/>
    <w:rsid w:val="00BA2FF9"/>
    <w:rsid w:val="00BA38D2"/>
    <w:rsid w:val="00BA492C"/>
    <w:rsid w:val="00BA4934"/>
    <w:rsid w:val="00BA4BCC"/>
    <w:rsid w:val="00BA638F"/>
    <w:rsid w:val="00BA6A80"/>
    <w:rsid w:val="00BB2798"/>
    <w:rsid w:val="00BB4ABB"/>
    <w:rsid w:val="00BC1939"/>
    <w:rsid w:val="00BC1984"/>
    <w:rsid w:val="00BC1DB3"/>
    <w:rsid w:val="00BC36DE"/>
    <w:rsid w:val="00BC62BA"/>
    <w:rsid w:val="00BC7979"/>
    <w:rsid w:val="00BC7AEB"/>
    <w:rsid w:val="00BD11EF"/>
    <w:rsid w:val="00BD1EF8"/>
    <w:rsid w:val="00BD1FFA"/>
    <w:rsid w:val="00BD27DC"/>
    <w:rsid w:val="00BD36AD"/>
    <w:rsid w:val="00BD45C6"/>
    <w:rsid w:val="00BD4630"/>
    <w:rsid w:val="00BD4CF0"/>
    <w:rsid w:val="00BD55E1"/>
    <w:rsid w:val="00BD66E3"/>
    <w:rsid w:val="00BD7163"/>
    <w:rsid w:val="00BD7346"/>
    <w:rsid w:val="00BD751C"/>
    <w:rsid w:val="00BD759D"/>
    <w:rsid w:val="00BE12BB"/>
    <w:rsid w:val="00BE1476"/>
    <w:rsid w:val="00BE24A5"/>
    <w:rsid w:val="00BE5B5F"/>
    <w:rsid w:val="00BE5E10"/>
    <w:rsid w:val="00BE6227"/>
    <w:rsid w:val="00BE6B14"/>
    <w:rsid w:val="00BE7993"/>
    <w:rsid w:val="00BF025A"/>
    <w:rsid w:val="00BF0F71"/>
    <w:rsid w:val="00BF3831"/>
    <w:rsid w:val="00BF3925"/>
    <w:rsid w:val="00BF6508"/>
    <w:rsid w:val="00BF726B"/>
    <w:rsid w:val="00C002D1"/>
    <w:rsid w:val="00C00E9F"/>
    <w:rsid w:val="00C02437"/>
    <w:rsid w:val="00C0279E"/>
    <w:rsid w:val="00C0346F"/>
    <w:rsid w:val="00C05019"/>
    <w:rsid w:val="00C054E7"/>
    <w:rsid w:val="00C05F94"/>
    <w:rsid w:val="00C0651D"/>
    <w:rsid w:val="00C103EF"/>
    <w:rsid w:val="00C1164E"/>
    <w:rsid w:val="00C11971"/>
    <w:rsid w:val="00C11A24"/>
    <w:rsid w:val="00C132D2"/>
    <w:rsid w:val="00C16856"/>
    <w:rsid w:val="00C171A0"/>
    <w:rsid w:val="00C179DE"/>
    <w:rsid w:val="00C20317"/>
    <w:rsid w:val="00C2106E"/>
    <w:rsid w:val="00C239A6"/>
    <w:rsid w:val="00C2461F"/>
    <w:rsid w:val="00C251F5"/>
    <w:rsid w:val="00C26F55"/>
    <w:rsid w:val="00C27B20"/>
    <w:rsid w:val="00C27DBD"/>
    <w:rsid w:val="00C306E0"/>
    <w:rsid w:val="00C30C63"/>
    <w:rsid w:val="00C30FF3"/>
    <w:rsid w:val="00C31B5B"/>
    <w:rsid w:val="00C34D5C"/>
    <w:rsid w:val="00C358C9"/>
    <w:rsid w:val="00C363BA"/>
    <w:rsid w:val="00C36B8B"/>
    <w:rsid w:val="00C400C5"/>
    <w:rsid w:val="00C40AC8"/>
    <w:rsid w:val="00C415C1"/>
    <w:rsid w:val="00C41884"/>
    <w:rsid w:val="00C41C3E"/>
    <w:rsid w:val="00C4358A"/>
    <w:rsid w:val="00C448AD"/>
    <w:rsid w:val="00C45865"/>
    <w:rsid w:val="00C47DBF"/>
    <w:rsid w:val="00C5070A"/>
    <w:rsid w:val="00C51354"/>
    <w:rsid w:val="00C5136A"/>
    <w:rsid w:val="00C51CB5"/>
    <w:rsid w:val="00C552FF"/>
    <w:rsid w:val="00C558DA"/>
    <w:rsid w:val="00C558F7"/>
    <w:rsid w:val="00C55AF3"/>
    <w:rsid w:val="00C61755"/>
    <w:rsid w:val="00C6558B"/>
    <w:rsid w:val="00C67D9C"/>
    <w:rsid w:val="00C72E49"/>
    <w:rsid w:val="00C74FE3"/>
    <w:rsid w:val="00C771A9"/>
    <w:rsid w:val="00C80746"/>
    <w:rsid w:val="00C82943"/>
    <w:rsid w:val="00C8451A"/>
    <w:rsid w:val="00C84728"/>
    <w:rsid w:val="00C84759"/>
    <w:rsid w:val="00C86FEF"/>
    <w:rsid w:val="00C90B2B"/>
    <w:rsid w:val="00C91451"/>
    <w:rsid w:val="00C93096"/>
    <w:rsid w:val="00C95C5C"/>
    <w:rsid w:val="00CA0485"/>
    <w:rsid w:val="00CA2F0C"/>
    <w:rsid w:val="00CA4AEF"/>
    <w:rsid w:val="00CA5848"/>
    <w:rsid w:val="00CA5978"/>
    <w:rsid w:val="00CA5B7E"/>
    <w:rsid w:val="00CA5CA9"/>
    <w:rsid w:val="00CA60F4"/>
    <w:rsid w:val="00CA674E"/>
    <w:rsid w:val="00CA69CF"/>
    <w:rsid w:val="00CA6A93"/>
    <w:rsid w:val="00CA6C7F"/>
    <w:rsid w:val="00CA79AE"/>
    <w:rsid w:val="00CB007D"/>
    <w:rsid w:val="00CB1FD1"/>
    <w:rsid w:val="00CB3BF3"/>
    <w:rsid w:val="00CB4FC8"/>
    <w:rsid w:val="00CB50A8"/>
    <w:rsid w:val="00CB5230"/>
    <w:rsid w:val="00CB60CA"/>
    <w:rsid w:val="00CC0FC7"/>
    <w:rsid w:val="00CC10A6"/>
    <w:rsid w:val="00CC1751"/>
    <w:rsid w:val="00CC269A"/>
    <w:rsid w:val="00CC2BE4"/>
    <w:rsid w:val="00CC3C2C"/>
    <w:rsid w:val="00CC452E"/>
    <w:rsid w:val="00CC558D"/>
    <w:rsid w:val="00CD0272"/>
    <w:rsid w:val="00CD0F3F"/>
    <w:rsid w:val="00CD59F5"/>
    <w:rsid w:val="00CD5EB8"/>
    <w:rsid w:val="00CD7044"/>
    <w:rsid w:val="00CE08B9"/>
    <w:rsid w:val="00CE0D3B"/>
    <w:rsid w:val="00CE1087"/>
    <w:rsid w:val="00CE1854"/>
    <w:rsid w:val="00CE261E"/>
    <w:rsid w:val="00CE3515"/>
    <w:rsid w:val="00CE3A17"/>
    <w:rsid w:val="00CE4844"/>
    <w:rsid w:val="00CE524C"/>
    <w:rsid w:val="00CE5560"/>
    <w:rsid w:val="00CE5F0C"/>
    <w:rsid w:val="00CE60BF"/>
    <w:rsid w:val="00CF141F"/>
    <w:rsid w:val="00CF15FF"/>
    <w:rsid w:val="00CF27D4"/>
    <w:rsid w:val="00CF3A60"/>
    <w:rsid w:val="00CF3C84"/>
    <w:rsid w:val="00CF4777"/>
    <w:rsid w:val="00CF49B0"/>
    <w:rsid w:val="00CF50C1"/>
    <w:rsid w:val="00CF51F6"/>
    <w:rsid w:val="00CF65C8"/>
    <w:rsid w:val="00CF6742"/>
    <w:rsid w:val="00CF6B33"/>
    <w:rsid w:val="00D00A15"/>
    <w:rsid w:val="00D013F5"/>
    <w:rsid w:val="00D04072"/>
    <w:rsid w:val="00D040CD"/>
    <w:rsid w:val="00D04EAF"/>
    <w:rsid w:val="00D05D69"/>
    <w:rsid w:val="00D05E3F"/>
    <w:rsid w:val="00D0668C"/>
    <w:rsid w:val="00D067BB"/>
    <w:rsid w:val="00D07473"/>
    <w:rsid w:val="00D07651"/>
    <w:rsid w:val="00D131C5"/>
    <w:rsid w:val="00D1352A"/>
    <w:rsid w:val="00D15F99"/>
    <w:rsid w:val="00D1638E"/>
    <w:rsid w:val="00D169AF"/>
    <w:rsid w:val="00D200EF"/>
    <w:rsid w:val="00D20C76"/>
    <w:rsid w:val="00D25175"/>
    <w:rsid w:val="00D25249"/>
    <w:rsid w:val="00D257E5"/>
    <w:rsid w:val="00D26854"/>
    <w:rsid w:val="00D27DAD"/>
    <w:rsid w:val="00D30A08"/>
    <w:rsid w:val="00D30F2E"/>
    <w:rsid w:val="00D3114F"/>
    <w:rsid w:val="00D320FA"/>
    <w:rsid w:val="00D322CE"/>
    <w:rsid w:val="00D33752"/>
    <w:rsid w:val="00D347AC"/>
    <w:rsid w:val="00D34A59"/>
    <w:rsid w:val="00D36C41"/>
    <w:rsid w:val="00D3784E"/>
    <w:rsid w:val="00D3797D"/>
    <w:rsid w:val="00D40660"/>
    <w:rsid w:val="00D43EB7"/>
    <w:rsid w:val="00D44172"/>
    <w:rsid w:val="00D4724D"/>
    <w:rsid w:val="00D47BE3"/>
    <w:rsid w:val="00D502B5"/>
    <w:rsid w:val="00D509A9"/>
    <w:rsid w:val="00D50AF7"/>
    <w:rsid w:val="00D5171E"/>
    <w:rsid w:val="00D51A98"/>
    <w:rsid w:val="00D54663"/>
    <w:rsid w:val="00D55592"/>
    <w:rsid w:val="00D572E2"/>
    <w:rsid w:val="00D5764F"/>
    <w:rsid w:val="00D621E1"/>
    <w:rsid w:val="00D625E7"/>
    <w:rsid w:val="00D62EFC"/>
    <w:rsid w:val="00D63042"/>
    <w:rsid w:val="00D63B8C"/>
    <w:rsid w:val="00D64480"/>
    <w:rsid w:val="00D65BC4"/>
    <w:rsid w:val="00D65CA5"/>
    <w:rsid w:val="00D6731C"/>
    <w:rsid w:val="00D677AF"/>
    <w:rsid w:val="00D67D87"/>
    <w:rsid w:val="00D70336"/>
    <w:rsid w:val="00D739A8"/>
    <w:rsid w:val="00D739CC"/>
    <w:rsid w:val="00D753A3"/>
    <w:rsid w:val="00D804DB"/>
    <w:rsid w:val="00D806F9"/>
    <w:rsid w:val="00D8093D"/>
    <w:rsid w:val="00D80EB9"/>
    <w:rsid w:val="00D80EF4"/>
    <w:rsid w:val="00D8108C"/>
    <w:rsid w:val="00D842AE"/>
    <w:rsid w:val="00D862C1"/>
    <w:rsid w:val="00D903A8"/>
    <w:rsid w:val="00D91EAE"/>
    <w:rsid w:val="00D9211C"/>
    <w:rsid w:val="00D922D4"/>
    <w:rsid w:val="00D92DE0"/>
    <w:rsid w:val="00D92FEF"/>
    <w:rsid w:val="00D931F9"/>
    <w:rsid w:val="00D93A0F"/>
    <w:rsid w:val="00D942B7"/>
    <w:rsid w:val="00D960FC"/>
    <w:rsid w:val="00DA0E2B"/>
    <w:rsid w:val="00DA0EE7"/>
    <w:rsid w:val="00DA183C"/>
    <w:rsid w:val="00DA1BCA"/>
    <w:rsid w:val="00DA355A"/>
    <w:rsid w:val="00DA3663"/>
    <w:rsid w:val="00DA3737"/>
    <w:rsid w:val="00DA4121"/>
    <w:rsid w:val="00DA4D92"/>
    <w:rsid w:val="00DA58D1"/>
    <w:rsid w:val="00DA7A4D"/>
    <w:rsid w:val="00DB10A3"/>
    <w:rsid w:val="00DB3093"/>
    <w:rsid w:val="00DB56D2"/>
    <w:rsid w:val="00DB606F"/>
    <w:rsid w:val="00DB654B"/>
    <w:rsid w:val="00DB66FD"/>
    <w:rsid w:val="00DB76E4"/>
    <w:rsid w:val="00DC0A89"/>
    <w:rsid w:val="00DC0D3B"/>
    <w:rsid w:val="00DC1792"/>
    <w:rsid w:val="00DC1893"/>
    <w:rsid w:val="00DC274A"/>
    <w:rsid w:val="00DC2ADB"/>
    <w:rsid w:val="00DC2FCD"/>
    <w:rsid w:val="00DC46FF"/>
    <w:rsid w:val="00DC4954"/>
    <w:rsid w:val="00DC5254"/>
    <w:rsid w:val="00DC569D"/>
    <w:rsid w:val="00DC6592"/>
    <w:rsid w:val="00DC6AA8"/>
    <w:rsid w:val="00DC74B7"/>
    <w:rsid w:val="00DD0237"/>
    <w:rsid w:val="00DD1A4F"/>
    <w:rsid w:val="00DD3107"/>
    <w:rsid w:val="00DD3844"/>
    <w:rsid w:val="00DD616B"/>
    <w:rsid w:val="00DD70DE"/>
    <w:rsid w:val="00DD715D"/>
    <w:rsid w:val="00DD724F"/>
    <w:rsid w:val="00DD729F"/>
    <w:rsid w:val="00DD7C2C"/>
    <w:rsid w:val="00DE014A"/>
    <w:rsid w:val="00DE188F"/>
    <w:rsid w:val="00DE40FC"/>
    <w:rsid w:val="00DE41DD"/>
    <w:rsid w:val="00DE50E6"/>
    <w:rsid w:val="00DE5A02"/>
    <w:rsid w:val="00DE5BDA"/>
    <w:rsid w:val="00DE6C91"/>
    <w:rsid w:val="00DE7346"/>
    <w:rsid w:val="00DF0958"/>
    <w:rsid w:val="00DF1349"/>
    <w:rsid w:val="00DF17FE"/>
    <w:rsid w:val="00DF314D"/>
    <w:rsid w:val="00DF389E"/>
    <w:rsid w:val="00DF433C"/>
    <w:rsid w:val="00DF519F"/>
    <w:rsid w:val="00DF5D02"/>
    <w:rsid w:val="00DF7B0C"/>
    <w:rsid w:val="00E00203"/>
    <w:rsid w:val="00E0035A"/>
    <w:rsid w:val="00E01ECC"/>
    <w:rsid w:val="00E0382F"/>
    <w:rsid w:val="00E049D0"/>
    <w:rsid w:val="00E06100"/>
    <w:rsid w:val="00E06797"/>
    <w:rsid w:val="00E07CAA"/>
    <w:rsid w:val="00E11AF3"/>
    <w:rsid w:val="00E12581"/>
    <w:rsid w:val="00E1265B"/>
    <w:rsid w:val="00E12E09"/>
    <w:rsid w:val="00E1379A"/>
    <w:rsid w:val="00E13B48"/>
    <w:rsid w:val="00E13EC3"/>
    <w:rsid w:val="00E1404F"/>
    <w:rsid w:val="00E14A3D"/>
    <w:rsid w:val="00E15CBE"/>
    <w:rsid w:val="00E17E15"/>
    <w:rsid w:val="00E2153C"/>
    <w:rsid w:val="00E21C83"/>
    <w:rsid w:val="00E22236"/>
    <w:rsid w:val="00E23888"/>
    <w:rsid w:val="00E24ADA"/>
    <w:rsid w:val="00E24EEB"/>
    <w:rsid w:val="00E25477"/>
    <w:rsid w:val="00E27C08"/>
    <w:rsid w:val="00E306D3"/>
    <w:rsid w:val="00E32F59"/>
    <w:rsid w:val="00E351DB"/>
    <w:rsid w:val="00E3535B"/>
    <w:rsid w:val="00E3619C"/>
    <w:rsid w:val="00E373A2"/>
    <w:rsid w:val="00E41908"/>
    <w:rsid w:val="00E41FBE"/>
    <w:rsid w:val="00E440C3"/>
    <w:rsid w:val="00E45746"/>
    <w:rsid w:val="00E45DDF"/>
    <w:rsid w:val="00E46D9A"/>
    <w:rsid w:val="00E476AD"/>
    <w:rsid w:val="00E502D9"/>
    <w:rsid w:val="00E50A17"/>
    <w:rsid w:val="00E50E37"/>
    <w:rsid w:val="00E51CD7"/>
    <w:rsid w:val="00E54866"/>
    <w:rsid w:val="00E54EA1"/>
    <w:rsid w:val="00E55F66"/>
    <w:rsid w:val="00E565FF"/>
    <w:rsid w:val="00E57224"/>
    <w:rsid w:val="00E573EA"/>
    <w:rsid w:val="00E57481"/>
    <w:rsid w:val="00E57864"/>
    <w:rsid w:val="00E579D3"/>
    <w:rsid w:val="00E57A74"/>
    <w:rsid w:val="00E57DD6"/>
    <w:rsid w:val="00E61C91"/>
    <w:rsid w:val="00E61FEC"/>
    <w:rsid w:val="00E62A83"/>
    <w:rsid w:val="00E63954"/>
    <w:rsid w:val="00E63AFE"/>
    <w:rsid w:val="00E6402C"/>
    <w:rsid w:val="00E65388"/>
    <w:rsid w:val="00E65883"/>
    <w:rsid w:val="00E66C75"/>
    <w:rsid w:val="00E67632"/>
    <w:rsid w:val="00E6783A"/>
    <w:rsid w:val="00E70848"/>
    <w:rsid w:val="00E71AFD"/>
    <w:rsid w:val="00E72460"/>
    <w:rsid w:val="00E724F1"/>
    <w:rsid w:val="00E743AA"/>
    <w:rsid w:val="00E7468E"/>
    <w:rsid w:val="00E74B2D"/>
    <w:rsid w:val="00E76C08"/>
    <w:rsid w:val="00E76C9C"/>
    <w:rsid w:val="00E7702C"/>
    <w:rsid w:val="00E7741D"/>
    <w:rsid w:val="00E805A3"/>
    <w:rsid w:val="00E808CD"/>
    <w:rsid w:val="00E81D31"/>
    <w:rsid w:val="00E82C9A"/>
    <w:rsid w:val="00E82FAC"/>
    <w:rsid w:val="00E833F4"/>
    <w:rsid w:val="00E8348F"/>
    <w:rsid w:val="00E846B6"/>
    <w:rsid w:val="00E8546B"/>
    <w:rsid w:val="00E85B7D"/>
    <w:rsid w:val="00E86122"/>
    <w:rsid w:val="00E872E5"/>
    <w:rsid w:val="00E878FF"/>
    <w:rsid w:val="00E9121B"/>
    <w:rsid w:val="00E92C2F"/>
    <w:rsid w:val="00E9302E"/>
    <w:rsid w:val="00E94900"/>
    <w:rsid w:val="00E950D5"/>
    <w:rsid w:val="00E953CC"/>
    <w:rsid w:val="00E95D92"/>
    <w:rsid w:val="00E96087"/>
    <w:rsid w:val="00E961F1"/>
    <w:rsid w:val="00E963A6"/>
    <w:rsid w:val="00E968F9"/>
    <w:rsid w:val="00E96971"/>
    <w:rsid w:val="00E976AB"/>
    <w:rsid w:val="00E97A77"/>
    <w:rsid w:val="00EA0800"/>
    <w:rsid w:val="00EA0AE2"/>
    <w:rsid w:val="00EA1FD1"/>
    <w:rsid w:val="00EA39E5"/>
    <w:rsid w:val="00EA3AC5"/>
    <w:rsid w:val="00EA3F33"/>
    <w:rsid w:val="00EA45C6"/>
    <w:rsid w:val="00EA4FDE"/>
    <w:rsid w:val="00EA57A3"/>
    <w:rsid w:val="00EA6597"/>
    <w:rsid w:val="00EA6958"/>
    <w:rsid w:val="00EA7D6F"/>
    <w:rsid w:val="00EB0178"/>
    <w:rsid w:val="00EB038D"/>
    <w:rsid w:val="00EB0575"/>
    <w:rsid w:val="00EB0F0E"/>
    <w:rsid w:val="00EB2053"/>
    <w:rsid w:val="00EB4580"/>
    <w:rsid w:val="00EB7F5B"/>
    <w:rsid w:val="00EC00D1"/>
    <w:rsid w:val="00EC1325"/>
    <w:rsid w:val="00EC2031"/>
    <w:rsid w:val="00EC27D1"/>
    <w:rsid w:val="00EC2813"/>
    <w:rsid w:val="00EC366F"/>
    <w:rsid w:val="00EC5A46"/>
    <w:rsid w:val="00EC63E2"/>
    <w:rsid w:val="00ED0225"/>
    <w:rsid w:val="00ED0F31"/>
    <w:rsid w:val="00ED1CFA"/>
    <w:rsid w:val="00ED366A"/>
    <w:rsid w:val="00ED46B6"/>
    <w:rsid w:val="00ED4BFE"/>
    <w:rsid w:val="00ED4D97"/>
    <w:rsid w:val="00ED5014"/>
    <w:rsid w:val="00ED536F"/>
    <w:rsid w:val="00ED53F8"/>
    <w:rsid w:val="00ED6256"/>
    <w:rsid w:val="00ED6BB7"/>
    <w:rsid w:val="00ED79E9"/>
    <w:rsid w:val="00EE1D9A"/>
    <w:rsid w:val="00EE3B69"/>
    <w:rsid w:val="00EF0EE5"/>
    <w:rsid w:val="00EF1062"/>
    <w:rsid w:val="00EF1424"/>
    <w:rsid w:val="00EF22B3"/>
    <w:rsid w:val="00EF2322"/>
    <w:rsid w:val="00EF235A"/>
    <w:rsid w:val="00EF24B1"/>
    <w:rsid w:val="00EF3124"/>
    <w:rsid w:val="00EF31B3"/>
    <w:rsid w:val="00EF4BBF"/>
    <w:rsid w:val="00EF5B07"/>
    <w:rsid w:val="00EF611A"/>
    <w:rsid w:val="00EF64DD"/>
    <w:rsid w:val="00EF6DB3"/>
    <w:rsid w:val="00F011CB"/>
    <w:rsid w:val="00F03B69"/>
    <w:rsid w:val="00F06C48"/>
    <w:rsid w:val="00F07302"/>
    <w:rsid w:val="00F07A50"/>
    <w:rsid w:val="00F105C7"/>
    <w:rsid w:val="00F113DA"/>
    <w:rsid w:val="00F12B54"/>
    <w:rsid w:val="00F12B5A"/>
    <w:rsid w:val="00F12DEF"/>
    <w:rsid w:val="00F12E52"/>
    <w:rsid w:val="00F14234"/>
    <w:rsid w:val="00F14361"/>
    <w:rsid w:val="00F15578"/>
    <w:rsid w:val="00F15AE6"/>
    <w:rsid w:val="00F16DC9"/>
    <w:rsid w:val="00F16DDB"/>
    <w:rsid w:val="00F23D18"/>
    <w:rsid w:val="00F24FD8"/>
    <w:rsid w:val="00F250DD"/>
    <w:rsid w:val="00F2531A"/>
    <w:rsid w:val="00F26379"/>
    <w:rsid w:val="00F266FC"/>
    <w:rsid w:val="00F26777"/>
    <w:rsid w:val="00F27316"/>
    <w:rsid w:val="00F300E0"/>
    <w:rsid w:val="00F30185"/>
    <w:rsid w:val="00F3037A"/>
    <w:rsid w:val="00F32F95"/>
    <w:rsid w:val="00F3465A"/>
    <w:rsid w:val="00F35347"/>
    <w:rsid w:val="00F36EE8"/>
    <w:rsid w:val="00F37524"/>
    <w:rsid w:val="00F37DC8"/>
    <w:rsid w:val="00F40A30"/>
    <w:rsid w:val="00F42BBB"/>
    <w:rsid w:val="00F42C4E"/>
    <w:rsid w:val="00F439B3"/>
    <w:rsid w:val="00F45AED"/>
    <w:rsid w:val="00F47E50"/>
    <w:rsid w:val="00F52F27"/>
    <w:rsid w:val="00F5306F"/>
    <w:rsid w:val="00F5435D"/>
    <w:rsid w:val="00F56F67"/>
    <w:rsid w:val="00F6155A"/>
    <w:rsid w:val="00F61C66"/>
    <w:rsid w:val="00F63AD1"/>
    <w:rsid w:val="00F63CB0"/>
    <w:rsid w:val="00F63D67"/>
    <w:rsid w:val="00F64ECA"/>
    <w:rsid w:val="00F650C3"/>
    <w:rsid w:val="00F65D28"/>
    <w:rsid w:val="00F65D85"/>
    <w:rsid w:val="00F66D7A"/>
    <w:rsid w:val="00F6700B"/>
    <w:rsid w:val="00F67D95"/>
    <w:rsid w:val="00F7137B"/>
    <w:rsid w:val="00F738BD"/>
    <w:rsid w:val="00F7460D"/>
    <w:rsid w:val="00F74D70"/>
    <w:rsid w:val="00F7523B"/>
    <w:rsid w:val="00F75514"/>
    <w:rsid w:val="00F7738B"/>
    <w:rsid w:val="00F805B0"/>
    <w:rsid w:val="00F8091E"/>
    <w:rsid w:val="00F824A4"/>
    <w:rsid w:val="00F824BF"/>
    <w:rsid w:val="00F82A9F"/>
    <w:rsid w:val="00F84F30"/>
    <w:rsid w:val="00F856C7"/>
    <w:rsid w:val="00F85A43"/>
    <w:rsid w:val="00F8615C"/>
    <w:rsid w:val="00F86375"/>
    <w:rsid w:val="00F920F7"/>
    <w:rsid w:val="00F922D1"/>
    <w:rsid w:val="00F95156"/>
    <w:rsid w:val="00F969E5"/>
    <w:rsid w:val="00F979F2"/>
    <w:rsid w:val="00FA0371"/>
    <w:rsid w:val="00FA03C4"/>
    <w:rsid w:val="00FA0842"/>
    <w:rsid w:val="00FA1350"/>
    <w:rsid w:val="00FA1ED6"/>
    <w:rsid w:val="00FA27E6"/>
    <w:rsid w:val="00FA29E0"/>
    <w:rsid w:val="00FA343F"/>
    <w:rsid w:val="00FA3F7D"/>
    <w:rsid w:val="00FA4972"/>
    <w:rsid w:val="00FA60F4"/>
    <w:rsid w:val="00FA6BB0"/>
    <w:rsid w:val="00FB0741"/>
    <w:rsid w:val="00FB1882"/>
    <w:rsid w:val="00FB2DBD"/>
    <w:rsid w:val="00FB4399"/>
    <w:rsid w:val="00FB46A9"/>
    <w:rsid w:val="00FB51A4"/>
    <w:rsid w:val="00FB5D54"/>
    <w:rsid w:val="00FB653E"/>
    <w:rsid w:val="00FC1789"/>
    <w:rsid w:val="00FC1BF1"/>
    <w:rsid w:val="00FC7DE0"/>
    <w:rsid w:val="00FC7FAB"/>
    <w:rsid w:val="00FD01C5"/>
    <w:rsid w:val="00FD1409"/>
    <w:rsid w:val="00FD2CA8"/>
    <w:rsid w:val="00FD2E25"/>
    <w:rsid w:val="00FD48DF"/>
    <w:rsid w:val="00FD5860"/>
    <w:rsid w:val="00FE03BE"/>
    <w:rsid w:val="00FE069D"/>
    <w:rsid w:val="00FE0714"/>
    <w:rsid w:val="00FE16D2"/>
    <w:rsid w:val="00FE1E2C"/>
    <w:rsid w:val="00FE28BB"/>
    <w:rsid w:val="00FE352D"/>
    <w:rsid w:val="00FE3CF2"/>
    <w:rsid w:val="00FE40EB"/>
    <w:rsid w:val="00FE4D02"/>
    <w:rsid w:val="00FE5635"/>
    <w:rsid w:val="00FE7D62"/>
    <w:rsid w:val="00FF0DA0"/>
    <w:rsid w:val="00FF1EA7"/>
    <w:rsid w:val="00FF28AA"/>
    <w:rsid w:val="00FF3819"/>
    <w:rsid w:val="00FF3980"/>
    <w:rsid w:val="00FF3F45"/>
    <w:rsid w:val="00FF4A4D"/>
    <w:rsid w:val="00FF5598"/>
    <w:rsid w:val="00FF57F0"/>
    <w:rsid w:val="00FF6180"/>
    <w:rsid w:val="00FF7C24"/>
    <w:rsid w:val="02A4FBCB"/>
    <w:rsid w:val="036808E1"/>
    <w:rsid w:val="03689B03"/>
    <w:rsid w:val="058834C6"/>
    <w:rsid w:val="0684A9FB"/>
    <w:rsid w:val="06B84133"/>
    <w:rsid w:val="0942B791"/>
    <w:rsid w:val="098C2A5A"/>
    <w:rsid w:val="0AA1BB4C"/>
    <w:rsid w:val="0ABC21FB"/>
    <w:rsid w:val="0AF0D833"/>
    <w:rsid w:val="0D4FACEB"/>
    <w:rsid w:val="0D7A1E4E"/>
    <w:rsid w:val="0E21E96A"/>
    <w:rsid w:val="0EC143CA"/>
    <w:rsid w:val="102A5D51"/>
    <w:rsid w:val="1122B85F"/>
    <w:rsid w:val="126C9F65"/>
    <w:rsid w:val="12A2E76D"/>
    <w:rsid w:val="14086FC6"/>
    <w:rsid w:val="1467BA3C"/>
    <w:rsid w:val="15A44027"/>
    <w:rsid w:val="162AFD06"/>
    <w:rsid w:val="1B8EFD58"/>
    <w:rsid w:val="1BD4CB22"/>
    <w:rsid w:val="1BEC5735"/>
    <w:rsid w:val="1C5CB35B"/>
    <w:rsid w:val="1F413CA9"/>
    <w:rsid w:val="1FD46C37"/>
    <w:rsid w:val="1FDC851E"/>
    <w:rsid w:val="20167DD4"/>
    <w:rsid w:val="201FD56C"/>
    <w:rsid w:val="20589E59"/>
    <w:rsid w:val="22BC93D6"/>
    <w:rsid w:val="24AF3C3E"/>
    <w:rsid w:val="25056036"/>
    <w:rsid w:val="256FD41A"/>
    <w:rsid w:val="275C9552"/>
    <w:rsid w:val="27E6578B"/>
    <w:rsid w:val="29303A41"/>
    <w:rsid w:val="29C47717"/>
    <w:rsid w:val="29CA8C69"/>
    <w:rsid w:val="29F88CAC"/>
    <w:rsid w:val="2A0B0349"/>
    <w:rsid w:val="2C7D43BF"/>
    <w:rsid w:val="2CA69E25"/>
    <w:rsid w:val="2DA8ED73"/>
    <w:rsid w:val="2F32589B"/>
    <w:rsid w:val="2FF8C65B"/>
    <w:rsid w:val="30350973"/>
    <w:rsid w:val="303BE0CD"/>
    <w:rsid w:val="30984EB7"/>
    <w:rsid w:val="321BE3E7"/>
    <w:rsid w:val="3310674A"/>
    <w:rsid w:val="33F68B8D"/>
    <w:rsid w:val="347B1095"/>
    <w:rsid w:val="34B5C4B2"/>
    <w:rsid w:val="352C6958"/>
    <w:rsid w:val="365E6DE2"/>
    <w:rsid w:val="37B57854"/>
    <w:rsid w:val="37DB255F"/>
    <w:rsid w:val="383A56A4"/>
    <w:rsid w:val="387E0301"/>
    <w:rsid w:val="39E6D081"/>
    <w:rsid w:val="3B12C621"/>
    <w:rsid w:val="3CA89E6F"/>
    <w:rsid w:val="3D034167"/>
    <w:rsid w:val="3D7B786A"/>
    <w:rsid w:val="3DB4998A"/>
    <w:rsid w:val="3EF3798F"/>
    <w:rsid w:val="408F49F0"/>
    <w:rsid w:val="4192A839"/>
    <w:rsid w:val="41A708D1"/>
    <w:rsid w:val="449C392D"/>
    <w:rsid w:val="4697FABB"/>
    <w:rsid w:val="485EAD20"/>
    <w:rsid w:val="48E2DF42"/>
    <w:rsid w:val="497DE3A7"/>
    <w:rsid w:val="499DBA1E"/>
    <w:rsid w:val="49E122F6"/>
    <w:rsid w:val="4B29EF29"/>
    <w:rsid w:val="4BA366BF"/>
    <w:rsid w:val="4BBD1B70"/>
    <w:rsid w:val="4C15C496"/>
    <w:rsid w:val="4FFFC526"/>
    <w:rsid w:val="51A14515"/>
    <w:rsid w:val="5296B71F"/>
    <w:rsid w:val="52C6BFF1"/>
    <w:rsid w:val="55B2C5AA"/>
    <w:rsid w:val="5656B04E"/>
    <w:rsid w:val="56FC11FB"/>
    <w:rsid w:val="57F03A09"/>
    <w:rsid w:val="58154B00"/>
    <w:rsid w:val="58729E66"/>
    <w:rsid w:val="588D7610"/>
    <w:rsid w:val="5899A938"/>
    <w:rsid w:val="58C1AECA"/>
    <w:rsid w:val="59632CEA"/>
    <w:rsid w:val="5A79B053"/>
    <w:rsid w:val="5B433E7F"/>
    <w:rsid w:val="5C7F7E86"/>
    <w:rsid w:val="5CC2BAF7"/>
    <w:rsid w:val="5D96D632"/>
    <w:rsid w:val="5FE4A4AF"/>
    <w:rsid w:val="60574C15"/>
    <w:rsid w:val="60A1AEB4"/>
    <w:rsid w:val="60D8D081"/>
    <w:rsid w:val="61586EEB"/>
    <w:rsid w:val="62485E3A"/>
    <w:rsid w:val="6286F191"/>
    <w:rsid w:val="62BB0D9B"/>
    <w:rsid w:val="63C6C06D"/>
    <w:rsid w:val="6659B77D"/>
    <w:rsid w:val="66B547F9"/>
    <w:rsid w:val="6A693882"/>
    <w:rsid w:val="6A8B73EB"/>
    <w:rsid w:val="6E7FD61F"/>
    <w:rsid w:val="6F21B9FF"/>
    <w:rsid w:val="6FB1B584"/>
    <w:rsid w:val="6FF3C721"/>
    <w:rsid w:val="72ACEBA6"/>
    <w:rsid w:val="72D40D27"/>
    <w:rsid w:val="771FE329"/>
    <w:rsid w:val="774A290A"/>
    <w:rsid w:val="78237EEE"/>
    <w:rsid w:val="790595F4"/>
    <w:rsid w:val="7B273DBA"/>
    <w:rsid w:val="7C25DEF3"/>
    <w:rsid w:val="7CB1ADF3"/>
    <w:rsid w:val="7EE8AE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406B4B"/>
  <w15:docId w15:val="{319CF4BC-8700-4359-A236-3AF32AC9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00A7"/>
    <w:pPr>
      <w:tabs>
        <w:tab w:val="left" w:pos="1247"/>
        <w:tab w:val="left" w:pos="1814"/>
        <w:tab w:val="left" w:pos="2381"/>
        <w:tab w:val="left" w:pos="2948"/>
        <w:tab w:val="left" w:pos="3515"/>
      </w:tabs>
    </w:pPr>
    <w:rPr>
      <w:lang w:eastAsia="en-US"/>
    </w:rPr>
  </w:style>
  <w:style w:type="paragraph" w:styleId="Heading1">
    <w:name w:val="heading 1"/>
    <w:basedOn w:val="Normal"/>
    <w:next w:val="Normalnumber"/>
    <w:link w:val="Heading1Char"/>
    <w:rsid w:val="00205E6C"/>
    <w:pPr>
      <w:keepNext/>
      <w:numPr>
        <w:numId w:val="3"/>
      </w:numPr>
      <w:spacing w:before="240" w:after="120"/>
      <w:outlineLvl w:val="0"/>
    </w:pPr>
    <w:rPr>
      <w:b/>
      <w:sz w:val="28"/>
      <w:lang w:val="en-US"/>
    </w:rPr>
  </w:style>
  <w:style w:type="paragraph" w:styleId="Heading2">
    <w:name w:val="heading 2"/>
    <w:basedOn w:val="Normal"/>
    <w:next w:val="Normalnumber"/>
    <w:link w:val="Heading2Char"/>
    <w:rsid w:val="00205E6C"/>
    <w:pPr>
      <w:keepNext/>
      <w:numPr>
        <w:ilvl w:val="1"/>
        <w:numId w:val="3"/>
      </w:numPr>
      <w:spacing w:before="240" w:after="120"/>
      <w:outlineLvl w:val="1"/>
    </w:pPr>
    <w:rPr>
      <w:b/>
      <w:sz w:val="24"/>
      <w:szCs w:val="24"/>
      <w:lang w:val="en-US"/>
    </w:rPr>
  </w:style>
  <w:style w:type="paragraph" w:styleId="Heading3">
    <w:name w:val="heading 3"/>
    <w:basedOn w:val="Normal"/>
    <w:next w:val="Normalnumber"/>
    <w:link w:val="Heading3Char"/>
    <w:rsid w:val="00205E6C"/>
    <w:pPr>
      <w:numPr>
        <w:ilvl w:val="2"/>
        <w:numId w:val="3"/>
      </w:numPr>
      <w:spacing w:after="120"/>
      <w:outlineLvl w:val="2"/>
    </w:pPr>
    <w:rPr>
      <w:b/>
      <w:lang w:val="en-US"/>
    </w:rPr>
  </w:style>
  <w:style w:type="paragraph" w:styleId="Heading4">
    <w:name w:val="heading 4"/>
    <w:basedOn w:val="Heading3"/>
    <w:next w:val="Normalnumber"/>
    <w:link w:val="Heading4Char"/>
    <w:rsid w:val="00205E6C"/>
    <w:pPr>
      <w:keepNext/>
      <w:numPr>
        <w:ilvl w:val="3"/>
      </w:numPr>
      <w:outlineLvl w:val="3"/>
    </w:pPr>
  </w:style>
  <w:style w:type="paragraph" w:styleId="Heading5">
    <w:name w:val="heading 5"/>
    <w:basedOn w:val="Normal"/>
    <w:next w:val="Normal"/>
    <w:link w:val="Heading5Char"/>
    <w:rsid w:val="00205E6C"/>
    <w:pPr>
      <w:keepNext/>
      <w:numPr>
        <w:ilvl w:val="4"/>
        <w:numId w:val="3"/>
      </w:numPr>
      <w:outlineLvl w:val="4"/>
    </w:pPr>
    <w:rPr>
      <w:rFonts w:ascii="Univers" w:hAnsi="Univers"/>
      <w:b/>
      <w:sz w:val="24"/>
      <w:lang w:val="en-US"/>
    </w:rPr>
  </w:style>
  <w:style w:type="paragraph" w:styleId="Heading6">
    <w:name w:val="heading 6"/>
    <w:basedOn w:val="Normal"/>
    <w:next w:val="Normal"/>
    <w:link w:val="Heading6Char"/>
    <w:rsid w:val="00205E6C"/>
    <w:pPr>
      <w:keepNext/>
      <w:numPr>
        <w:ilvl w:val="5"/>
        <w:numId w:val="3"/>
      </w:numPr>
      <w:outlineLvl w:val="5"/>
    </w:pPr>
    <w:rPr>
      <w:b/>
      <w:bCs/>
      <w:sz w:val="24"/>
      <w:lang w:val="en-US"/>
    </w:rPr>
  </w:style>
  <w:style w:type="paragraph" w:styleId="Heading7">
    <w:name w:val="heading 7"/>
    <w:basedOn w:val="Normal"/>
    <w:next w:val="Normal"/>
    <w:link w:val="Heading7Char"/>
    <w:rsid w:val="00205E6C"/>
    <w:pPr>
      <w:keepNext/>
      <w:widowControl w:val="0"/>
      <w:numPr>
        <w:ilvl w:val="6"/>
        <w:numId w:val="3"/>
      </w:numPr>
      <w:jc w:val="center"/>
      <w:outlineLvl w:val="6"/>
    </w:pPr>
    <w:rPr>
      <w:snapToGrid w:val="0"/>
      <w:u w:val="single"/>
      <w:lang w:val="en-US"/>
    </w:rPr>
  </w:style>
  <w:style w:type="paragraph" w:styleId="Heading8">
    <w:name w:val="heading 8"/>
    <w:basedOn w:val="Normal"/>
    <w:next w:val="Normal"/>
    <w:link w:val="Heading8Char"/>
    <w:rsid w:val="00205E6C"/>
    <w:pPr>
      <w:keepNext/>
      <w:widowControl w:val="0"/>
      <w:numPr>
        <w:ilvl w:val="7"/>
        <w:numId w:val="3"/>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link w:val="Heading9Char"/>
    <w:rsid w:val="00205E6C"/>
    <w:pPr>
      <w:keepNext/>
      <w:widowControl w:val="0"/>
      <w:numPr>
        <w:ilvl w:val="8"/>
        <w:numId w:val="3"/>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205E6C"/>
    <w:rPr>
      <w:rFonts w:ascii="Times New Roman" w:hAnsi="Times New Roman"/>
      <w:b/>
      <w:sz w:val="18"/>
      <w:lang w:val="en-US"/>
    </w:rPr>
  </w:style>
  <w:style w:type="table" w:customStyle="1" w:styleId="Tabledocright">
    <w:name w:val="Table_doc_right"/>
    <w:basedOn w:val="TableNormal"/>
    <w:rsid w:val="00205E6C"/>
    <w:pPr>
      <w:spacing w:before="40" w:after="40"/>
    </w:pPr>
    <w:rPr>
      <w:rFonts w:eastAsia="SimSun"/>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205E6C"/>
    <w:pPr>
      <w:ind w:left="1000"/>
    </w:pPr>
    <w:rPr>
      <w:sz w:val="18"/>
      <w:szCs w:val="18"/>
    </w:rPr>
  </w:style>
  <w:style w:type="paragraph" w:styleId="TOC7">
    <w:name w:val="toc 7"/>
    <w:basedOn w:val="Normal"/>
    <w:next w:val="Normal"/>
    <w:autoRedefine/>
    <w:semiHidden/>
    <w:rsid w:val="00205E6C"/>
    <w:pPr>
      <w:ind w:left="1200"/>
    </w:pPr>
    <w:rPr>
      <w:sz w:val="18"/>
      <w:szCs w:val="18"/>
    </w:rPr>
  </w:style>
  <w:style w:type="paragraph" w:styleId="TOC8">
    <w:name w:val="toc 8"/>
    <w:basedOn w:val="Normal"/>
    <w:next w:val="Normal"/>
    <w:autoRedefine/>
    <w:semiHidden/>
    <w:rsid w:val="00205E6C"/>
    <w:pPr>
      <w:ind w:left="1400"/>
    </w:pPr>
    <w:rPr>
      <w:sz w:val="18"/>
      <w:szCs w:val="18"/>
    </w:rPr>
  </w:style>
  <w:style w:type="paragraph" w:styleId="TOC9">
    <w:name w:val="toc 9"/>
    <w:basedOn w:val="Normal"/>
    <w:next w:val="Normal"/>
    <w:autoRedefine/>
    <w:semiHidden/>
    <w:rsid w:val="00205E6C"/>
    <w:pPr>
      <w:ind w:left="1600"/>
    </w:pPr>
    <w:rPr>
      <w:sz w:val="18"/>
      <w:szCs w:val="18"/>
    </w:rPr>
  </w:style>
  <w:style w:type="paragraph" w:customStyle="1" w:styleId="Titlefigure">
    <w:name w:val="Title_figure"/>
    <w:basedOn w:val="Titletable"/>
    <w:next w:val="NormalNonumber"/>
    <w:rsid w:val="00205E6C"/>
    <w:rPr>
      <w:bCs w:val="0"/>
    </w:rPr>
  </w:style>
  <w:style w:type="paragraph" w:styleId="TableofFigures">
    <w:name w:val="table of figures"/>
    <w:basedOn w:val="Normal"/>
    <w:next w:val="Normal"/>
    <w:autoRedefine/>
    <w:semiHidden/>
    <w:rsid w:val="00205E6C"/>
    <w:pPr>
      <w:ind w:left="1814" w:hanging="567"/>
    </w:pPr>
  </w:style>
  <w:style w:type="paragraph" w:customStyle="1" w:styleId="CH1">
    <w:name w:val="CH1"/>
    <w:basedOn w:val="Normal-pool"/>
    <w:next w:val="CH2"/>
    <w:qFormat/>
    <w:rsid w:val="00205E6C"/>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205E6C"/>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205E6C"/>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205E6C"/>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205E6C"/>
    <w:rPr>
      <w:rFonts w:ascii="Arial" w:eastAsia="SimSun"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205E6C"/>
    <w:pPr>
      <w:keepNext/>
      <w:keepLines/>
      <w:tabs>
        <w:tab w:val="right" w:pos="851"/>
        <w:tab w:val="left" w:pos="4082"/>
      </w:tabs>
      <w:suppressAutoHyphens/>
      <w:spacing w:after="120"/>
      <w:ind w:left="1247" w:right="284" w:hanging="1247"/>
    </w:pPr>
    <w:rPr>
      <w:b/>
      <w:lang w:val="en-US"/>
    </w:rPr>
  </w:style>
  <w:style w:type="paragraph" w:customStyle="1" w:styleId="Footerpool">
    <w:name w:val="Footer_pool"/>
    <w:basedOn w:val="Normal"/>
    <w:next w:val="Normal"/>
    <w:semiHidden/>
    <w:rsid w:val="00205E6C"/>
    <w:pPr>
      <w:tabs>
        <w:tab w:val="left" w:pos="4321"/>
        <w:tab w:val="right" w:pos="8641"/>
      </w:tabs>
      <w:spacing w:before="60" w:after="120"/>
    </w:pPr>
    <w:rPr>
      <w:b/>
      <w:sz w:val="18"/>
      <w:lang w:val="en-US"/>
    </w:rPr>
  </w:style>
  <w:style w:type="paragraph" w:customStyle="1" w:styleId="Headerpool">
    <w:name w:val="Header_pool"/>
    <w:basedOn w:val="Normal"/>
    <w:next w:val="Normal"/>
    <w:semiHidden/>
    <w:rsid w:val="003A77F1"/>
    <w:pPr>
      <w:pBdr>
        <w:bottom w:val="single" w:sz="4" w:space="1" w:color="auto"/>
      </w:pBdr>
      <w:tabs>
        <w:tab w:val="clear" w:pos="1814"/>
        <w:tab w:val="clear" w:pos="2381"/>
        <w:tab w:val="clear" w:pos="2948"/>
        <w:tab w:val="clear" w:pos="3515"/>
        <w:tab w:val="center" w:pos="4536"/>
        <w:tab w:val="right" w:pos="9072"/>
      </w:tabs>
      <w:spacing w:after="120"/>
    </w:pPr>
    <w:rPr>
      <w:b/>
      <w:sz w:val="18"/>
      <w:lang w:val="en-US"/>
    </w:rPr>
  </w:style>
  <w:style w:type="paragraph" w:customStyle="1" w:styleId="Normalpool">
    <w:name w:val="Normal_pool"/>
    <w:semiHidden/>
    <w:rsid w:val="003A77F1"/>
    <w:pPr>
      <w:tabs>
        <w:tab w:val="left" w:pos="1247"/>
        <w:tab w:val="left" w:pos="1814"/>
        <w:tab w:val="left" w:pos="2381"/>
        <w:tab w:val="left" w:pos="2948"/>
        <w:tab w:val="left" w:pos="3515"/>
        <w:tab w:val="left" w:pos="4082"/>
      </w:tabs>
    </w:pPr>
    <w:rPr>
      <w:lang w:val="en-US" w:eastAsia="en-US"/>
    </w:rPr>
  </w:style>
  <w:style w:type="paragraph" w:customStyle="1" w:styleId="Footer-pool">
    <w:name w:val="Footer-pool"/>
    <w:basedOn w:val="Normal"/>
    <w:next w:val="Normal"/>
    <w:rsid w:val="00B700A7"/>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B700A7"/>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B700A7"/>
    <w:pPr>
      <w:tabs>
        <w:tab w:val="left" w:pos="624"/>
        <w:tab w:val="left" w:pos="1247"/>
        <w:tab w:val="left" w:pos="1871"/>
        <w:tab w:val="left" w:pos="2495"/>
        <w:tab w:val="left" w:pos="3119"/>
        <w:tab w:val="left" w:pos="3742"/>
        <w:tab w:val="left" w:pos="4366"/>
      </w:tabs>
    </w:pPr>
    <w:rPr>
      <w:lang w:val="en-US" w:eastAsia="en-US"/>
    </w:rPr>
  </w:style>
  <w:style w:type="character" w:styleId="FootnoteReference">
    <w:name w:val="footnote reference"/>
    <w:aliases w:val="16 Point,Superscript 6 Point,ftref,(Ref. de nota al pie),number,SUPERS,Footnote Reference Superscript,Superscript 6 Point + 11 pt,Appel note de bas de page,-E Fußnotenzeichen,(Diplomarbeit FZ),(Diplomarbeit FZ)1,fr,Ref,de nota al pie"/>
    <w:link w:val="BVIfnrCharCharCharChar"/>
    <w:qFormat/>
    <w:rsid w:val="00205E6C"/>
    <w:rPr>
      <w:szCs w:val="18"/>
      <w:vertAlign w:val="superscript"/>
      <w:lang w:val="en-US"/>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iPriority w:val="99"/>
    <w:qFormat/>
    <w:rsid w:val="00205E6C"/>
    <w:pPr>
      <w:tabs>
        <w:tab w:val="left" w:pos="4082"/>
      </w:tabs>
      <w:spacing w:before="20" w:after="40"/>
      <w:ind w:left="1247"/>
    </w:pPr>
    <w:rPr>
      <w:sz w:val="18"/>
      <w:lang w:val="en-US"/>
    </w:rPr>
  </w:style>
  <w:style w:type="character" w:styleId="CommentReference">
    <w:name w:val="annotation reference"/>
    <w:basedOn w:val="DefaultParagraphFont"/>
    <w:uiPriority w:val="99"/>
    <w:unhideWhenUsed/>
    <w:rsid w:val="00205E6C"/>
    <w:rPr>
      <w:sz w:val="16"/>
      <w:szCs w:val="16"/>
      <w:lang w:val="en-US"/>
    </w:rPr>
  </w:style>
  <w:style w:type="paragraph" w:styleId="CommentText">
    <w:name w:val="annotation text"/>
    <w:basedOn w:val="Normal"/>
    <w:link w:val="CommentTextChar"/>
    <w:uiPriority w:val="99"/>
    <w:unhideWhenUsed/>
    <w:rsid w:val="00205E6C"/>
    <w:rPr>
      <w:lang w:val="en-US"/>
    </w:rPr>
  </w:style>
  <w:style w:type="character" w:customStyle="1" w:styleId="CommentTextChar">
    <w:name w:val="Comment Text Char"/>
    <w:basedOn w:val="DefaultParagraphFont"/>
    <w:link w:val="CommentText"/>
    <w:uiPriority w:val="99"/>
    <w:rsid w:val="00205E6C"/>
    <w:rPr>
      <w:lang w:val="en-US" w:eastAsia="en-US"/>
    </w:rPr>
  </w:style>
  <w:style w:type="paragraph" w:styleId="CommentSubject">
    <w:name w:val="annotation subject"/>
    <w:basedOn w:val="CommentText"/>
    <w:next w:val="CommentText"/>
    <w:link w:val="CommentSubjectChar"/>
    <w:unhideWhenUsed/>
    <w:rsid w:val="00205E6C"/>
    <w:rPr>
      <w:b/>
      <w:bCs/>
    </w:rPr>
  </w:style>
  <w:style w:type="character" w:customStyle="1" w:styleId="CommentSubjectChar">
    <w:name w:val="Comment Subject Char"/>
    <w:basedOn w:val="CommentTextChar"/>
    <w:link w:val="CommentSubject"/>
    <w:rsid w:val="00205E6C"/>
    <w:rPr>
      <w:b/>
      <w:bCs/>
      <w:lang w:val="en-US" w:eastAsia="en-US"/>
    </w:rPr>
  </w:style>
  <w:style w:type="paragraph" w:styleId="BalloonText">
    <w:name w:val="Balloon Text"/>
    <w:basedOn w:val="Normal"/>
    <w:link w:val="BalloonTextChar"/>
    <w:unhideWhenUsed/>
    <w:rsid w:val="00205E6C"/>
    <w:rPr>
      <w:rFonts w:ascii="Tahoma" w:hAnsi="Tahoma" w:cs="Tahoma"/>
      <w:sz w:val="16"/>
      <w:szCs w:val="16"/>
      <w:lang w:val="en-US"/>
    </w:rPr>
  </w:style>
  <w:style w:type="character" w:customStyle="1" w:styleId="BalloonTextChar">
    <w:name w:val="Balloon Text Char"/>
    <w:basedOn w:val="DefaultParagraphFont"/>
    <w:link w:val="BalloonText"/>
    <w:rsid w:val="00205E6C"/>
    <w:rPr>
      <w:rFonts w:ascii="Tahoma" w:hAnsi="Tahoma" w:cs="Tahoma"/>
      <w:sz w:val="16"/>
      <w:szCs w:val="16"/>
      <w:lang w:val="en-US" w:eastAsia="en-US"/>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uiPriority w:val="99"/>
    <w:locked/>
    <w:rsid w:val="00205E6C"/>
    <w:rPr>
      <w:sz w:val="18"/>
      <w:lang w:eastAsia="en-US"/>
    </w:rPr>
  </w:style>
  <w:style w:type="table" w:styleId="TableGrid">
    <w:name w:val="Table Grid"/>
    <w:basedOn w:val="TableNormal"/>
    <w:rsid w:val="00205E6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5E6C"/>
    <w:pPr>
      <w:ind w:left="720"/>
      <w:contextualSpacing/>
    </w:pPr>
    <w:rPr>
      <w:lang w:val="en-US"/>
    </w:rPr>
  </w:style>
  <w:style w:type="table" w:customStyle="1" w:styleId="AATable">
    <w:name w:val="AA_Table"/>
    <w:basedOn w:val="TableNormal"/>
    <w:semiHidden/>
    <w:rsid w:val="00205E6C"/>
    <w:rPr>
      <w:rFonts w:eastAsia="SimSun"/>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205E6C"/>
    <w:pPr>
      <w:keepNext/>
      <w:keepLines/>
      <w:suppressAutoHyphens/>
    </w:pPr>
    <w:rPr>
      <w:b/>
    </w:rPr>
  </w:style>
  <w:style w:type="paragraph" w:customStyle="1" w:styleId="AATitle2">
    <w:name w:val="AA_Title2"/>
    <w:basedOn w:val="AATitle"/>
    <w:qFormat/>
    <w:rsid w:val="00205E6C"/>
    <w:pPr>
      <w:keepNext w:val="0"/>
      <w:keepLines w:val="0"/>
      <w:spacing w:before="120" w:after="120"/>
    </w:pPr>
  </w:style>
  <w:style w:type="paragraph" w:customStyle="1" w:styleId="BBTitle">
    <w:name w:val="BB_Title"/>
    <w:basedOn w:val="Normal-pool"/>
    <w:link w:val="BBTitleChar"/>
    <w:qFormat/>
    <w:rsid w:val="00205E6C"/>
    <w:pPr>
      <w:keepNext/>
      <w:keepLines/>
      <w:suppressAutoHyphens/>
      <w:spacing w:before="320" w:after="240"/>
      <w:ind w:left="1247" w:right="567"/>
    </w:pPr>
    <w:rPr>
      <w:b/>
      <w:sz w:val="28"/>
      <w:szCs w:val="28"/>
    </w:rPr>
  </w:style>
  <w:style w:type="paragraph" w:styleId="Footer">
    <w:name w:val="footer"/>
    <w:basedOn w:val="Normal"/>
    <w:link w:val="FooterChar"/>
    <w:uiPriority w:val="99"/>
    <w:rsid w:val="00205E6C"/>
    <w:pPr>
      <w:tabs>
        <w:tab w:val="center" w:pos="4320"/>
        <w:tab w:val="right" w:pos="8640"/>
      </w:tabs>
      <w:spacing w:before="60" w:after="120"/>
    </w:pPr>
    <w:rPr>
      <w:sz w:val="18"/>
      <w:lang w:val="en-US"/>
    </w:rPr>
  </w:style>
  <w:style w:type="paragraph" w:styleId="Header">
    <w:name w:val="header"/>
    <w:basedOn w:val="Normal"/>
    <w:link w:val="HeaderChar"/>
    <w:semiHidden/>
    <w:rsid w:val="00205E6C"/>
    <w:pPr>
      <w:tabs>
        <w:tab w:val="center" w:pos="4536"/>
        <w:tab w:val="right" w:pos="9072"/>
      </w:tabs>
    </w:pPr>
    <w:rPr>
      <w:b/>
      <w:sz w:val="18"/>
      <w:lang w:val="en-US"/>
    </w:rPr>
  </w:style>
  <w:style w:type="character" w:styleId="Hyperlink">
    <w:name w:val="Hyperlink"/>
    <w:uiPriority w:val="99"/>
    <w:unhideWhenUsed/>
    <w:rsid w:val="00205E6C"/>
    <w:rPr>
      <w:rFonts w:ascii="Times New Roman" w:hAnsi="Times New Roman"/>
      <w:color w:val="0000FF"/>
      <w:sz w:val="20"/>
      <w:szCs w:val="20"/>
      <w:u w:val="none"/>
      <w:lang w:val="en-US"/>
    </w:rPr>
  </w:style>
  <w:style w:type="numbering" w:customStyle="1" w:styleId="Normallist">
    <w:name w:val="Normal_list"/>
    <w:basedOn w:val="NoList"/>
    <w:rsid w:val="00205E6C"/>
    <w:pPr>
      <w:numPr>
        <w:numId w:val="1"/>
      </w:numPr>
    </w:pPr>
  </w:style>
  <w:style w:type="paragraph" w:customStyle="1" w:styleId="NormalNonumber">
    <w:name w:val="Normal_No_number"/>
    <w:basedOn w:val="Normal-pool"/>
    <w:link w:val="NormalNonumberChar"/>
    <w:qFormat/>
    <w:rsid w:val="00205E6C"/>
    <w:pPr>
      <w:spacing w:after="120"/>
      <w:ind w:left="1247"/>
    </w:pPr>
  </w:style>
  <w:style w:type="paragraph" w:customStyle="1" w:styleId="Normalnumber">
    <w:name w:val="Normal_number"/>
    <w:basedOn w:val="Normal"/>
    <w:link w:val="NormalnumberChar"/>
    <w:qFormat/>
    <w:rsid w:val="00205E6C"/>
    <w:pPr>
      <w:spacing w:after="120"/>
    </w:pPr>
  </w:style>
  <w:style w:type="paragraph" w:customStyle="1" w:styleId="Titletable">
    <w:name w:val="Title_table"/>
    <w:basedOn w:val="Normal-pool"/>
    <w:next w:val="NormalNonumber"/>
    <w:rsid w:val="00205E6C"/>
    <w:pPr>
      <w:keepNext/>
      <w:keepLines/>
      <w:suppressAutoHyphens/>
      <w:spacing w:after="60"/>
      <w:ind w:left="1247"/>
    </w:pPr>
    <w:rPr>
      <w:b/>
      <w:bCs/>
    </w:rPr>
  </w:style>
  <w:style w:type="paragraph" w:styleId="TOC1">
    <w:name w:val="toc 1"/>
    <w:basedOn w:val="Normal-pool"/>
    <w:next w:val="Normal-pool"/>
    <w:uiPriority w:val="39"/>
    <w:unhideWhenUsed/>
    <w:rsid w:val="00205E6C"/>
    <w:pPr>
      <w:tabs>
        <w:tab w:val="right" w:leader="dot" w:pos="9486"/>
      </w:tabs>
      <w:spacing w:before="240"/>
      <w:ind w:left="1814" w:hanging="567"/>
    </w:pPr>
    <w:rPr>
      <w:bCs/>
    </w:rPr>
  </w:style>
  <w:style w:type="paragraph" w:styleId="TOC2">
    <w:name w:val="toc 2"/>
    <w:basedOn w:val="Normal-pool"/>
    <w:next w:val="Normal-pool"/>
    <w:uiPriority w:val="39"/>
    <w:unhideWhenUsed/>
    <w:rsid w:val="00205E6C"/>
    <w:pPr>
      <w:tabs>
        <w:tab w:val="right" w:leader="dot" w:pos="9486"/>
      </w:tabs>
      <w:ind w:left="2381" w:hanging="567"/>
    </w:pPr>
  </w:style>
  <w:style w:type="paragraph" w:styleId="TOC3">
    <w:name w:val="toc 3"/>
    <w:basedOn w:val="Normal-pool"/>
    <w:next w:val="Normal-pool"/>
    <w:unhideWhenUsed/>
    <w:rsid w:val="00205E6C"/>
    <w:pPr>
      <w:tabs>
        <w:tab w:val="right" w:leader="dot" w:pos="9486"/>
      </w:tabs>
      <w:ind w:left="2948" w:hanging="567"/>
    </w:pPr>
    <w:rPr>
      <w:iCs/>
    </w:rPr>
  </w:style>
  <w:style w:type="paragraph" w:styleId="TOC4">
    <w:name w:val="toc 4"/>
    <w:basedOn w:val="Normal-pool"/>
    <w:next w:val="Normal-pool"/>
    <w:unhideWhenUsed/>
    <w:rsid w:val="00205E6C"/>
    <w:pPr>
      <w:tabs>
        <w:tab w:val="left" w:pos="1000"/>
        <w:tab w:val="right" w:leader="dot" w:pos="9486"/>
      </w:tabs>
      <w:ind w:left="3515" w:hanging="567"/>
    </w:pPr>
    <w:rPr>
      <w:szCs w:val="18"/>
    </w:rPr>
  </w:style>
  <w:style w:type="paragraph" w:styleId="TOC5">
    <w:name w:val="toc 5"/>
    <w:basedOn w:val="Normal-pool"/>
    <w:next w:val="Normal-pool"/>
    <w:rsid w:val="00205E6C"/>
    <w:pPr>
      <w:ind w:left="800"/>
    </w:pPr>
    <w:rPr>
      <w:sz w:val="18"/>
      <w:szCs w:val="18"/>
    </w:rPr>
  </w:style>
  <w:style w:type="paragraph" w:customStyle="1" w:styleId="ZZAnxheader">
    <w:name w:val="ZZ_Anx_header"/>
    <w:basedOn w:val="Normal-pool"/>
    <w:link w:val="ZZAnxheaderChar"/>
    <w:rsid w:val="00205E6C"/>
    <w:rPr>
      <w:b/>
      <w:bCs/>
      <w:sz w:val="28"/>
      <w:szCs w:val="22"/>
    </w:rPr>
  </w:style>
  <w:style w:type="paragraph" w:customStyle="1" w:styleId="ZZAnxtitle">
    <w:name w:val="ZZ_Anx_title"/>
    <w:basedOn w:val="Normal-pool"/>
    <w:link w:val="ZZAnxtitleChar"/>
    <w:rsid w:val="00205E6C"/>
    <w:pPr>
      <w:spacing w:before="360" w:after="120"/>
      <w:ind w:left="1247"/>
    </w:pPr>
    <w:rPr>
      <w:b/>
      <w:bCs/>
      <w:sz w:val="28"/>
      <w:szCs w:val="26"/>
    </w:rPr>
  </w:style>
  <w:style w:type="paragraph" w:styleId="Revision">
    <w:name w:val="Revision"/>
    <w:hidden/>
    <w:uiPriority w:val="99"/>
    <w:semiHidden/>
    <w:rsid w:val="00D806F9"/>
    <w:rPr>
      <w:lang w:eastAsia="en-US"/>
    </w:rPr>
  </w:style>
  <w:style w:type="character" w:styleId="Emphasis">
    <w:name w:val="Emphasis"/>
    <w:basedOn w:val="DefaultParagraphFont"/>
    <w:uiPriority w:val="20"/>
    <w:qFormat/>
    <w:rsid w:val="00155A2F"/>
    <w:rPr>
      <w:i/>
      <w:iCs/>
    </w:rPr>
  </w:style>
  <w:style w:type="character" w:customStyle="1" w:styleId="BBTitleChar">
    <w:name w:val="BB_Title Char"/>
    <w:link w:val="BBTitle"/>
    <w:rsid w:val="00277B82"/>
    <w:rPr>
      <w:b/>
      <w:sz w:val="28"/>
      <w:szCs w:val="28"/>
      <w:lang w:val="en-US" w:eastAsia="en-US"/>
    </w:rPr>
  </w:style>
  <w:style w:type="character" w:customStyle="1" w:styleId="ZZAnxtitleChar">
    <w:name w:val="ZZ_Anx_title Char"/>
    <w:link w:val="ZZAnxtitle"/>
    <w:rsid w:val="00FD2CA8"/>
    <w:rPr>
      <w:b/>
      <w:bCs/>
      <w:sz w:val="28"/>
      <w:szCs w:val="26"/>
      <w:lang w:val="en-US" w:eastAsia="en-US"/>
    </w:rPr>
  </w:style>
  <w:style w:type="character" w:customStyle="1" w:styleId="CH2Char">
    <w:name w:val="CH2 Char"/>
    <w:link w:val="CH2"/>
    <w:locked/>
    <w:rsid w:val="00FD2CA8"/>
    <w:rPr>
      <w:b/>
      <w:sz w:val="24"/>
      <w:szCs w:val="24"/>
      <w:lang w:val="en-US" w:eastAsia="en-US"/>
    </w:rPr>
  </w:style>
  <w:style w:type="character" w:customStyle="1" w:styleId="NormalNonumberChar">
    <w:name w:val="Normal_No_number Char"/>
    <w:link w:val="NormalNonumber"/>
    <w:locked/>
    <w:rsid w:val="00FD2CA8"/>
    <w:rPr>
      <w:lang w:val="en-US" w:eastAsia="en-US"/>
    </w:rPr>
  </w:style>
  <w:style w:type="character" w:customStyle="1" w:styleId="ZZAnxheaderChar">
    <w:name w:val="ZZ_Anx_header Char"/>
    <w:link w:val="ZZAnxheader"/>
    <w:rsid w:val="00FD2CA8"/>
    <w:rPr>
      <w:b/>
      <w:bCs/>
      <w:sz w:val="28"/>
      <w:szCs w:val="22"/>
      <w:lang w:val="en-US" w:eastAsia="en-US"/>
    </w:rPr>
  </w:style>
  <w:style w:type="character" w:customStyle="1" w:styleId="Normal-poolChar">
    <w:name w:val="Normal-pool Char"/>
    <w:link w:val="Normal-pool"/>
    <w:rsid w:val="00B700A7"/>
    <w:rPr>
      <w:lang w:val="en-US" w:eastAsia="en-US"/>
    </w:rPr>
  </w:style>
  <w:style w:type="character" w:customStyle="1" w:styleId="UnresolvedMention1">
    <w:name w:val="Unresolved Mention1"/>
    <w:basedOn w:val="DefaultParagraphFont"/>
    <w:uiPriority w:val="99"/>
    <w:semiHidden/>
    <w:unhideWhenUsed/>
    <w:rsid w:val="00956093"/>
    <w:rPr>
      <w:color w:val="808080"/>
      <w:shd w:val="clear" w:color="auto" w:fill="E6E6E6"/>
    </w:rPr>
  </w:style>
  <w:style w:type="character" w:customStyle="1" w:styleId="NormalnumberChar">
    <w:name w:val="Normal_number Char"/>
    <w:link w:val="Normalnumber"/>
    <w:locked/>
    <w:rsid w:val="00205E6C"/>
    <w:rPr>
      <w:lang w:val="en-US" w:eastAsia="en-US"/>
    </w:rPr>
  </w:style>
  <w:style w:type="numbering" w:customStyle="1" w:styleId="WWNum25">
    <w:name w:val="WWNum25"/>
    <w:basedOn w:val="NoList"/>
    <w:rsid w:val="00D34A59"/>
    <w:pPr>
      <w:numPr>
        <w:numId w:val="2"/>
      </w:numPr>
    </w:pPr>
  </w:style>
  <w:style w:type="paragraph" w:styleId="NormalWeb">
    <w:name w:val="Normal (Web)"/>
    <w:basedOn w:val="Normal"/>
    <w:uiPriority w:val="99"/>
    <w:unhideWhenUsed/>
    <w:rsid w:val="00205E6C"/>
    <w:pPr>
      <w:spacing w:before="100" w:beforeAutospacing="1" w:after="100" w:afterAutospacing="1"/>
    </w:pPr>
    <w:rPr>
      <w:rFonts w:eastAsiaTheme="minorEastAsia"/>
      <w:sz w:val="24"/>
      <w:szCs w:val="24"/>
    </w:rPr>
  </w:style>
  <w:style w:type="character" w:customStyle="1" w:styleId="UnresolvedMention2">
    <w:name w:val="Unresolved Mention2"/>
    <w:basedOn w:val="DefaultParagraphFont"/>
    <w:uiPriority w:val="99"/>
    <w:semiHidden/>
    <w:unhideWhenUsed/>
    <w:rsid w:val="00483C99"/>
    <w:rPr>
      <w:color w:val="605E5C"/>
      <w:shd w:val="clear" w:color="auto" w:fill="E1DFDD"/>
    </w:rPr>
  </w:style>
  <w:style w:type="character" w:styleId="FollowedHyperlink">
    <w:name w:val="FollowedHyperlink"/>
    <w:uiPriority w:val="99"/>
    <w:semiHidden/>
    <w:rsid w:val="00205E6C"/>
    <w:rPr>
      <w:color w:val="0000FF"/>
      <w:u w:val="none"/>
      <w:lang w:val="en-US"/>
    </w:rPr>
  </w:style>
  <w:style w:type="character" w:customStyle="1" w:styleId="HeaderChar">
    <w:name w:val="Header Char"/>
    <w:basedOn w:val="DefaultParagraphFont"/>
    <w:link w:val="Header"/>
    <w:semiHidden/>
    <w:rsid w:val="00205E6C"/>
    <w:rPr>
      <w:b/>
      <w:sz w:val="18"/>
      <w:lang w:eastAsia="en-US"/>
    </w:rPr>
  </w:style>
  <w:style w:type="character" w:customStyle="1" w:styleId="FooterChar">
    <w:name w:val="Footer Char"/>
    <w:basedOn w:val="DefaultParagraphFont"/>
    <w:link w:val="Footer"/>
    <w:uiPriority w:val="99"/>
    <w:rsid w:val="00205E6C"/>
    <w:rPr>
      <w:sz w:val="18"/>
      <w:lang w:eastAsia="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link w:val="FootnoteReference"/>
    <w:unhideWhenUsed/>
    <w:rsid w:val="008E72A6"/>
    <w:pPr>
      <w:tabs>
        <w:tab w:val="clear" w:pos="1247"/>
        <w:tab w:val="clear" w:pos="1814"/>
        <w:tab w:val="clear" w:pos="2381"/>
        <w:tab w:val="clear" w:pos="2948"/>
        <w:tab w:val="clear" w:pos="3515"/>
      </w:tabs>
      <w:spacing w:before="120" w:after="160" w:line="240" w:lineRule="exact"/>
    </w:pPr>
    <w:rPr>
      <w:szCs w:val="18"/>
      <w:vertAlign w:val="superscript"/>
      <w:lang w:val="en-US" w:eastAsia="zh-CN"/>
    </w:rPr>
  </w:style>
  <w:style w:type="character" w:styleId="UnresolvedMention">
    <w:name w:val="Unresolved Mention"/>
    <w:basedOn w:val="DefaultParagraphFont"/>
    <w:uiPriority w:val="99"/>
    <w:rsid w:val="00205E6C"/>
    <w:rPr>
      <w:color w:val="605E5C"/>
      <w:shd w:val="clear" w:color="auto" w:fill="E1DFDD"/>
    </w:rPr>
  </w:style>
  <w:style w:type="character" w:styleId="Mention">
    <w:name w:val="Mention"/>
    <w:basedOn w:val="DefaultParagraphFont"/>
    <w:uiPriority w:val="99"/>
    <w:unhideWhenUsed/>
    <w:rsid w:val="00346557"/>
    <w:rPr>
      <w:color w:val="2B579A"/>
      <w:shd w:val="clear" w:color="auto" w:fill="E1DFDD"/>
    </w:rPr>
  </w:style>
  <w:style w:type="paragraph" w:customStyle="1" w:styleId="Normal0">
    <w:name w:val="Normal0"/>
    <w:qFormat/>
    <w:rsid w:val="00004763"/>
    <w:pPr>
      <w:spacing w:line="259" w:lineRule="auto"/>
    </w:pPr>
    <w:rPr>
      <w:rFonts w:ascii="Calibri" w:eastAsia="Calibri" w:hAnsi="Calibri" w:cs="Calibri"/>
      <w:sz w:val="22"/>
      <w:szCs w:val="22"/>
      <w:lang w:val="en-US" w:eastAsia="ja-JP"/>
    </w:rPr>
  </w:style>
  <w:style w:type="character" w:customStyle="1" w:styleId="ui-provider">
    <w:name w:val="ui-provider"/>
    <w:basedOn w:val="DefaultParagraphFont"/>
    <w:rsid w:val="00104AC2"/>
  </w:style>
  <w:style w:type="paragraph" w:customStyle="1" w:styleId="Normal-pool-Table">
    <w:name w:val="Normal-pool-Table"/>
    <w:basedOn w:val="Normal-pool"/>
    <w:rsid w:val="00205E6C"/>
    <w:pPr>
      <w:spacing w:before="40" w:after="40"/>
    </w:pPr>
    <w:rPr>
      <w:sz w:val="18"/>
    </w:rPr>
  </w:style>
  <w:style w:type="paragraph" w:customStyle="1" w:styleId="Footnote-Text">
    <w:name w:val="Footnote-Text"/>
    <w:basedOn w:val="Normal-pool"/>
    <w:rsid w:val="00205E6C"/>
    <w:pPr>
      <w:spacing w:before="20" w:after="40"/>
      <w:ind w:left="1247"/>
    </w:pPr>
    <w:rPr>
      <w:sz w:val="18"/>
    </w:rPr>
  </w:style>
  <w:style w:type="paragraph" w:customStyle="1" w:styleId="AConvName">
    <w:name w:val="A_ConvName"/>
    <w:basedOn w:val="Normal-pool"/>
    <w:next w:val="Normal-pool"/>
    <w:rsid w:val="00205E6C"/>
    <w:pPr>
      <w:spacing w:before="120" w:after="240"/>
    </w:pPr>
    <w:rPr>
      <w:rFonts w:ascii="Arial" w:hAnsi="Arial"/>
      <w:b/>
      <w:sz w:val="28"/>
    </w:rPr>
  </w:style>
  <w:style w:type="paragraph" w:customStyle="1" w:styleId="ASymbol">
    <w:name w:val="A_Symbol"/>
    <w:basedOn w:val="Normal-pool"/>
    <w:rsid w:val="00B700A7"/>
    <w:pPr>
      <w:tabs>
        <w:tab w:val="clear" w:pos="624"/>
        <w:tab w:val="clear" w:pos="1247"/>
        <w:tab w:val="right" w:pos="2920"/>
      </w:tabs>
    </w:pPr>
    <w:rPr>
      <w:rFonts w:eastAsia="SimSun"/>
      <w:lang w:val="en-GB"/>
    </w:rPr>
  </w:style>
  <w:style w:type="paragraph" w:customStyle="1" w:styleId="AText">
    <w:name w:val="A_Text"/>
    <w:basedOn w:val="Normal-pool"/>
    <w:rsid w:val="00205E6C"/>
    <w:pPr>
      <w:spacing w:before="120"/>
    </w:pPr>
  </w:style>
  <w:style w:type="paragraph" w:customStyle="1" w:styleId="ATwoLetters">
    <w:name w:val="A_TwoLetters"/>
    <w:basedOn w:val="Normal-pool"/>
    <w:next w:val="Normal-pool"/>
    <w:rsid w:val="00205E6C"/>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205E6C"/>
    <w:pPr>
      <w:tabs>
        <w:tab w:val="clear" w:pos="1247"/>
      </w:tabs>
      <w:spacing w:before="20" w:after="20"/>
    </w:pPr>
    <w:rPr>
      <w:rFonts w:ascii="Arial" w:hAnsi="Arial" w:cs="Times New Roman Bold"/>
      <w:b/>
      <w:caps/>
      <w:color w:val="000000" w:themeColor="text1"/>
      <w:sz w:val="27"/>
    </w:rPr>
  </w:style>
  <w:style w:type="character" w:customStyle="1" w:styleId="Heading1Char">
    <w:name w:val="Heading 1 Char"/>
    <w:basedOn w:val="DefaultParagraphFont"/>
    <w:link w:val="Heading1"/>
    <w:rsid w:val="00205E6C"/>
    <w:rPr>
      <w:b/>
      <w:sz w:val="28"/>
      <w:lang w:val="en-US" w:eastAsia="en-US"/>
    </w:rPr>
  </w:style>
  <w:style w:type="character" w:customStyle="1" w:styleId="Heading2Char">
    <w:name w:val="Heading 2 Char"/>
    <w:basedOn w:val="DefaultParagraphFont"/>
    <w:link w:val="Heading2"/>
    <w:rsid w:val="00205E6C"/>
    <w:rPr>
      <w:b/>
      <w:sz w:val="24"/>
      <w:szCs w:val="24"/>
      <w:lang w:val="en-US" w:eastAsia="en-US"/>
    </w:rPr>
  </w:style>
  <w:style w:type="character" w:customStyle="1" w:styleId="Heading3Char">
    <w:name w:val="Heading 3 Char"/>
    <w:basedOn w:val="DefaultParagraphFont"/>
    <w:link w:val="Heading3"/>
    <w:rsid w:val="00205E6C"/>
    <w:rPr>
      <w:b/>
      <w:lang w:val="en-US" w:eastAsia="en-US"/>
    </w:rPr>
  </w:style>
  <w:style w:type="character" w:customStyle="1" w:styleId="Heading4Char">
    <w:name w:val="Heading 4 Char"/>
    <w:basedOn w:val="DefaultParagraphFont"/>
    <w:link w:val="Heading4"/>
    <w:rsid w:val="00205E6C"/>
    <w:rPr>
      <w:b/>
      <w:lang w:val="en-US" w:eastAsia="en-US"/>
    </w:rPr>
  </w:style>
  <w:style w:type="character" w:customStyle="1" w:styleId="Heading5Char">
    <w:name w:val="Heading 5 Char"/>
    <w:basedOn w:val="DefaultParagraphFont"/>
    <w:link w:val="Heading5"/>
    <w:rsid w:val="00205E6C"/>
    <w:rPr>
      <w:rFonts w:ascii="Univers" w:hAnsi="Univers"/>
      <w:b/>
      <w:sz w:val="24"/>
      <w:lang w:val="en-US" w:eastAsia="en-US"/>
    </w:rPr>
  </w:style>
  <w:style w:type="character" w:customStyle="1" w:styleId="Heading6Char">
    <w:name w:val="Heading 6 Char"/>
    <w:basedOn w:val="DefaultParagraphFont"/>
    <w:link w:val="Heading6"/>
    <w:rsid w:val="00205E6C"/>
    <w:rPr>
      <w:b/>
      <w:bCs/>
      <w:sz w:val="24"/>
      <w:lang w:val="en-US" w:eastAsia="en-US"/>
    </w:rPr>
  </w:style>
  <w:style w:type="character" w:customStyle="1" w:styleId="Heading7Char">
    <w:name w:val="Heading 7 Char"/>
    <w:basedOn w:val="DefaultParagraphFont"/>
    <w:link w:val="Heading7"/>
    <w:rsid w:val="00205E6C"/>
    <w:rPr>
      <w:snapToGrid w:val="0"/>
      <w:u w:val="single"/>
      <w:lang w:val="en-US" w:eastAsia="en-US"/>
    </w:rPr>
  </w:style>
  <w:style w:type="character" w:customStyle="1" w:styleId="Heading8Char">
    <w:name w:val="Heading 8 Char"/>
    <w:basedOn w:val="DefaultParagraphFont"/>
    <w:link w:val="Heading8"/>
    <w:rsid w:val="00205E6C"/>
    <w:rPr>
      <w:snapToGrid w:val="0"/>
      <w:u w:val="single"/>
      <w:lang w:val="en-US" w:eastAsia="en-US"/>
    </w:rPr>
  </w:style>
  <w:style w:type="character" w:customStyle="1" w:styleId="Heading9Char">
    <w:name w:val="Heading 9 Char"/>
    <w:basedOn w:val="DefaultParagraphFont"/>
    <w:link w:val="Heading9"/>
    <w:rsid w:val="00205E6C"/>
    <w:rPr>
      <w:snapToGrid w:val="0"/>
      <w:u w:val="single"/>
      <w:lang w:val="en-US" w:eastAsia="en-US"/>
    </w:rPr>
  </w:style>
  <w:style w:type="paragraph" w:styleId="NoSpacing">
    <w:name w:val="No Spacing"/>
    <w:uiPriority w:val="1"/>
    <w:qFormat/>
    <w:rsid w:val="00205E6C"/>
    <w:rPr>
      <w:rFonts w:asciiTheme="minorHAnsi" w:eastAsiaTheme="minorHAnsi" w:hAnsiTheme="minorHAnsi" w:cstheme="minorBidi"/>
      <w:sz w:val="22"/>
      <w:szCs w:val="22"/>
      <w:lang w:val="en-US" w:eastAsia="en-US"/>
    </w:rPr>
  </w:style>
  <w:style w:type="character" w:styleId="PlaceholderText">
    <w:name w:val="Placeholder Text"/>
    <w:basedOn w:val="DefaultParagraphFont"/>
    <w:uiPriority w:val="99"/>
    <w:semiHidden/>
    <w:rsid w:val="00205E6C"/>
    <w:rPr>
      <w:color w:val="808080"/>
    </w:rPr>
  </w:style>
  <w:style w:type="paragraph" w:customStyle="1" w:styleId="ALogo">
    <w:name w:val="A_Logo"/>
    <w:basedOn w:val="Normal-pool"/>
    <w:link w:val="ALogoChar"/>
    <w:qFormat/>
    <w:rsid w:val="00205E6C"/>
    <w:pPr>
      <w:spacing w:before="120" w:after="240"/>
    </w:pPr>
  </w:style>
  <w:style w:type="character" w:customStyle="1" w:styleId="ALogoChar">
    <w:name w:val="A_Logo Char"/>
    <w:basedOn w:val="Normal-poolChar"/>
    <w:link w:val="ALogo"/>
    <w:rsid w:val="00205E6C"/>
    <w:rPr>
      <w:lang w:val="en-US" w:eastAsia="en-US"/>
    </w:rPr>
  </w:style>
  <w:style w:type="paragraph" w:customStyle="1" w:styleId="ASpacer">
    <w:name w:val="A_Spacer"/>
    <w:basedOn w:val="Normal-pool"/>
    <w:link w:val="ASpacerChar"/>
    <w:qFormat/>
    <w:rsid w:val="00205E6C"/>
    <w:rPr>
      <w:sz w:val="2"/>
    </w:rPr>
  </w:style>
  <w:style w:type="character" w:customStyle="1" w:styleId="ASpacerChar">
    <w:name w:val="A_Spacer Char"/>
    <w:basedOn w:val="Normal-poolChar"/>
    <w:link w:val="ASpacer"/>
    <w:rsid w:val="00205E6C"/>
    <w:rPr>
      <w:sz w:val="2"/>
      <w:lang w:val="en-US" w:eastAsia="en-US"/>
    </w:rPr>
  </w:style>
  <w:style w:type="paragraph" w:customStyle="1" w:styleId="AATitle1">
    <w:name w:val="AA_Title1"/>
    <w:basedOn w:val="Normal-pool"/>
    <w:qFormat/>
    <w:rsid w:val="00205E6C"/>
  </w:style>
  <w:style w:type="paragraph" w:customStyle="1" w:styleId="ANormal">
    <w:name w:val="A_Normal"/>
    <w:basedOn w:val="Normal-pool"/>
    <w:qFormat/>
    <w:rsid w:val="00205E6C"/>
  </w:style>
  <w:style w:type="paragraph" w:customStyle="1" w:styleId="AText0">
    <w:name w:val="A_Text0"/>
    <w:basedOn w:val="AText"/>
    <w:next w:val="AText"/>
    <w:qFormat/>
    <w:rsid w:val="00205E6C"/>
    <w:pPr>
      <w:spacing w:before="0" w:after="120"/>
    </w:pPr>
  </w:style>
  <w:style w:type="paragraph" w:styleId="Bibliography">
    <w:name w:val="Bibliography"/>
    <w:basedOn w:val="Normal"/>
    <w:next w:val="Normal"/>
    <w:uiPriority w:val="37"/>
    <w:semiHidden/>
    <w:unhideWhenUsed/>
    <w:rsid w:val="00205E6C"/>
    <w:rPr>
      <w:lang w:val="en-US"/>
    </w:rPr>
  </w:style>
  <w:style w:type="paragraph" w:styleId="BlockText">
    <w:name w:val="Block Text"/>
    <w:basedOn w:val="Normal"/>
    <w:semiHidden/>
    <w:unhideWhenUsed/>
    <w:rsid w:val="00205E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val="en-US"/>
    </w:rPr>
  </w:style>
  <w:style w:type="paragraph" w:styleId="BodyText">
    <w:name w:val="Body Text"/>
    <w:basedOn w:val="Normal"/>
    <w:link w:val="BodyTextChar"/>
    <w:semiHidden/>
    <w:unhideWhenUsed/>
    <w:rsid w:val="00205E6C"/>
    <w:pPr>
      <w:spacing w:after="120"/>
    </w:pPr>
    <w:rPr>
      <w:lang w:val="en-US"/>
    </w:rPr>
  </w:style>
  <w:style w:type="character" w:customStyle="1" w:styleId="BodyTextChar">
    <w:name w:val="Body Text Char"/>
    <w:basedOn w:val="DefaultParagraphFont"/>
    <w:link w:val="BodyText"/>
    <w:semiHidden/>
    <w:rsid w:val="00205E6C"/>
    <w:rPr>
      <w:lang w:val="en-US" w:eastAsia="en-US"/>
    </w:rPr>
  </w:style>
  <w:style w:type="paragraph" w:styleId="BodyText2">
    <w:name w:val="Body Text 2"/>
    <w:basedOn w:val="Normal"/>
    <w:link w:val="BodyText2Char"/>
    <w:semiHidden/>
    <w:unhideWhenUsed/>
    <w:rsid w:val="00205E6C"/>
    <w:pPr>
      <w:spacing w:after="120" w:line="480" w:lineRule="auto"/>
    </w:pPr>
    <w:rPr>
      <w:lang w:val="en-US"/>
    </w:rPr>
  </w:style>
  <w:style w:type="character" w:customStyle="1" w:styleId="BodyText2Char">
    <w:name w:val="Body Text 2 Char"/>
    <w:basedOn w:val="DefaultParagraphFont"/>
    <w:link w:val="BodyText2"/>
    <w:semiHidden/>
    <w:rsid w:val="00205E6C"/>
    <w:rPr>
      <w:lang w:val="en-US" w:eastAsia="en-US"/>
    </w:rPr>
  </w:style>
  <w:style w:type="paragraph" w:styleId="BodyText3">
    <w:name w:val="Body Text 3"/>
    <w:basedOn w:val="Normal"/>
    <w:link w:val="BodyText3Char"/>
    <w:semiHidden/>
    <w:unhideWhenUsed/>
    <w:rsid w:val="00205E6C"/>
    <w:pPr>
      <w:spacing w:after="120"/>
    </w:pPr>
    <w:rPr>
      <w:sz w:val="16"/>
      <w:szCs w:val="16"/>
      <w:lang w:val="en-US"/>
    </w:rPr>
  </w:style>
  <w:style w:type="character" w:customStyle="1" w:styleId="BodyText3Char">
    <w:name w:val="Body Text 3 Char"/>
    <w:basedOn w:val="DefaultParagraphFont"/>
    <w:link w:val="BodyText3"/>
    <w:semiHidden/>
    <w:rsid w:val="00205E6C"/>
    <w:rPr>
      <w:sz w:val="16"/>
      <w:szCs w:val="16"/>
      <w:lang w:val="en-US" w:eastAsia="en-US"/>
    </w:rPr>
  </w:style>
  <w:style w:type="paragraph" w:styleId="BodyTextFirstIndent">
    <w:name w:val="Body Text First Indent"/>
    <w:basedOn w:val="BodyText"/>
    <w:link w:val="BodyTextFirstIndentChar"/>
    <w:unhideWhenUsed/>
    <w:rsid w:val="00205E6C"/>
    <w:pPr>
      <w:spacing w:after="0"/>
      <w:ind w:firstLine="360"/>
    </w:pPr>
  </w:style>
  <w:style w:type="character" w:customStyle="1" w:styleId="BodyTextFirstIndentChar">
    <w:name w:val="Body Text First Indent Char"/>
    <w:basedOn w:val="BodyTextChar"/>
    <w:link w:val="BodyTextFirstIndent"/>
    <w:rsid w:val="00205E6C"/>
    <w:rPr>
      <w:lang w:val="en-US" w:eastAsia="en-US"/>
    </w:rPr>
  </w:style>
  <w:style w:type="paragraph" w:styleId="BodyTextIndent">
    <w:name w:val="Body Text Indent"/>
    <w:basedOn w:val="Normal"/>
    <w:link w:val="BodyTextIndentChar"/>
    <w:semiHidden/>
    <w:unhideWhenUsed/>
    <w:rsid w:val="00205E6C"/>
    <w:pPr>
      <w:spacing w:after="120"/>
      <w:ind w:left="283"/>
    </w:pPr>
    <w:rPr>
      <w:lang w:val="en-US"/>
    </w:rPr>
  </w:style>
  <w:style w:type="character" w:customStyle="1" w:styleId="BodyTextIndentChar">
    <w:name w:val="Body Text Indent Char"/>
    <w:basedOn w:val="DefaultParagraphFont"/>
    <w:link w:val="BodyTextIndent"/>
    <w:semiHidden/>
    <w:rsid w:val="00205E6C"/>
    <w:rPr>
      <w:lang w:val="en-US" w:eastAsia="en-US"/>
    </w:rPr>
  </w:style>
  <w:style w:type="paragraph" w:styleId="BodyTextFirstIndent2">
    <w:name w:val="Body Text First Indent 2"/>
    <w:basedOn w:val="BodyTextIndent"/>
    <w:link w:val="BodyTextFirstIndent2Char"/>
    <w:semiHidden/>
    <w:unhideWhenUsed/>
    <w:rsid w:val="00205E6C"/>
    <w:pPr>
      <w:spacing w:after="0"/>
      <w:ind w:left="360" w:firstLine="360"/>
    </w:pPr>
  </w:style>
  <w:style w:type="character" w:customStyle="1" w:styleId="BodyTextFirstIndent2Char">
    <w:name w:val="Body Text First Indent 2 Char"/>
    <w:basedOn w:val="BodyTextIndentChar"/>
    <w:link w:val="BodyTextFirstIndent2"/>
    <w:semiHidden/>
    <w:rsid w:val="00205E6C"/>
    <w:rPr>
      <w:lang w:val="en-US" w:eastAsia="en-US"/>
    </w:rPr>
  </w:style>
  <w:style w:type="paragraph" w:styleId="BodyTextIndent2">
    <w:name w:val="Body Text Indent 2"/>
    <w:basedOn w:val="Normal"/>
    <w:link w:val="BodyTextIndent2Char"/>
    <w:semiHidden/>
    <w:unhideWhenUsed/>
    <w:rsid w:val="00205E6C"/>
    <w:pPr>
      <w:spacing w:after="120" w:line="480" w:lineRule="auto"/>
      <w:ind w:left="283"/>
    </w:pPr>
    <w:rPr>
      <w:lang w:val="en-US"/>
    </w:rPr>
  </w:style>
  <w:style w:type="character" w:customStyle="1" w:styleId="BodyTextIndent2Char">
    <w:name w:val="Body Text Indent 2 Char"/>
    <w:basedOn w:val="DefaultParagraphFont"/>
    <w:link w:val="BodyTextIndent2"/>
    <w:semiHidden/>
    <w:rsid w:val="00205E6C"/>
    <w:rPr>
      <w:lang w:val="en-US" w:eastAsia="en-US"/>
    </w:rPr>
  </w:style>
  <w:style w:type="paragraph" w:styleId="BodyTextIndent3">
    <w:name w:val="Body Text Indent 3"/>
    <w:basedOn w:val="Normal"/>
    <w:link w:val="BodyTextIndent3Char"/>
    <w:semiHidden/>
    <w:unhideWhenUsed/>
    <w:rsid w:val="00205E6C"/>
    <w:pPr>
      <w:spacing w:after="120"/>
      <w:ind w:left="283"/>
    </w:pPr>
    <w:rPr>
      <w:sz w:val="16"/>
      <w:szCs w:val="16"/>
      <w:lang w:val="en-US"/>
    </w:rPr>
  </w:style>
  <w:style w:type="character" w:customStyle="1" w:styleId="BodyTextIndent3Char">
    <w:name w:val="Body Text Indent 3 Char"/>
    <w:basedOn w:val="DefaultParagraphFont"/>
    <w:link w:val="BodyTextIndent3"/>
    <w:semiHidden/>
    <w:rsid w:val="00205E6C"/>
    <w:rPr>
      <w:sz w:val="16"/>
      <w:szCs w:val="16"/>
      <w:lang w:val="en-US" w:eastAsia="en-US"/>
    </w:rPr>
  </w:style>
  <w:style w:type="character" w:styleId="BookTitle">
    <w:name w:val="Book Title"/>
    <w:basedOn w:val="DefaultParagraphFont"/>
    <w:uiPriority w:val="33"/>
    <w:qFormat/>
    <w:rsid w:val="00205E6C"/>
    <w:rPr>
      <w:b/>
      <w:bCs/>
      <w:i/>
      <w:iCs/>
      <w:spacing w:val="5"/>
      <w:lang w:val="en-US"/>
    </w:rPr>
  </w:style>
  <w:style w:type="paragraph" w:styleId="Caption">
    <w:name w:val="caption"/>
    <w:basedOn w:val="Normal"/>
    <w:next w:val="Normal"/>
    <w:semiHidden/>
    <w:unhideWhenUsed/>
    <w:qFormat/>
    <w:rsid w:val="00205E6C"/>
    <w:pPr>
      <w:spacing w:after="200"/>
    </w:pPr>
    <w:rPr>
      <w:i/>
      <w:iCs/>
      <w:color w:val="1F497D" w:themeColor="text2"/>
      <w:sz w:val="18"/>
      <w:szCs w:val="18"/>
      <w:lang w:val="en-US"/>
    </w:rPr>
  </w:style>
  <w:style w:type="paragraph" w:styleId="Closing">
    <w:name w:val="Closing"/>
    <w:basedOn w:val="Normal"/>
    <w:link w:val="ClosingChar"/>
    <w:semiHidden/>
    <w:unhideWhenUsed/>
    <w:rsid w:val="00205E6C"/>
    <w:pPr>
      <w:ind w:left="4252"/>
    </w:pPr>
    <w:rPr>
      <w:lang w:val="en-US"/>
    </w:rPr>
  </w:style>
  <w:style w:type="character" w:customStyle="1" w:styleId="ClosingChar">
    <w:name w:val="Closing Char"/>
    <w:basedOn w:val="DefaultParagraphFont"/>
    <w:link w:val="Closing"/>
    <w:semiHidden/>
    <w:rsid w:val="00205E6C"/>
    <w:rPr>
      <w:lang w:val="en-US" w:eastAsia="en-US"/>
    </w:rPr>
  </w:style>
  <w:style w:type="table" w:styleId="ColorfulGrid">
    <w:name w:val="Colorful Grid"/>
    <w:basedOn w:val="TableNormal"/>
    <w:uiPriority w:val="73"/>
    <w:semiHidden/>
    <w:unhideWhenUsed/>
    <w:rsid w:val="00205E6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05E6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05E6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05E6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05E6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05E6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05E6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05E6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05E6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05E6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05E6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05E6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05E6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05E6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05E6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05E6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05E6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05E6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05E6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05E6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05E6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05E6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05E6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05E6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05E6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05E6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05E6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05E6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205E6C"/>
    <w:rPr>
      <w:lang w:val="en-US"/>
    </w:rPr>
  </w:style>
  <w:style w:type="character" w:customStyle="1" w:styleId="DateChar">
    <w:name w:val="Date Char"/>
    <w:basedOn w:val="DefaultParagraphFont"/>
    <w:link w:val="Date"/>
    <w:rsid w:val="00205E6C"/>
    <w:rPr>
      <w:lang w:val="en-US" w:eastAsia="en-US"/>
    </w:rPr>
  </w:style>
  <w:style w:type="paragraph" w:styleId="DocumentMap">
    <w:name w:val="Document Map"/>
    <w:basedOn w:val="Normal"/>
    <w:link w:val="DocumentMapChar"/>
    <w:semiHidden/>
    <w:unhideWhenUsed/>
    <w:rsid w:val="00205E6C"/>
    <w:rPr>
      <w:rFonts w:ascii="Segoe UI" w:hAnsi="Segoe UI" w:cs="Segoe UI"/>
      <w:sz w:val="16"/>
      <w:szCs w:val="16"/>
      <w:lang w:val="en-US"/>
    </w:rPr>
  </w:style>
  <w:style w:type="character" w:customStyle="1" w:styleId="DocumentMapChar">
    <w:name w:val="Document Map Char"/>
    <w:basedOn w:val="DefaultParagraphFont"/>
    <w:link w:val="DocumentMap"/>
    <w:semiHidden/>
    <w:rsid w:val="00205E6C"/>
    <w:rPr>
      <w:rFonts w:ascii="Segoe UI" w:hAnsi="Segoe UI" w:cs="Segoe UI"/>
      <w:sz w:val="16"/>
      <w:szCs w:val="16"/>
      <w:lang w:eastAsia="en-US"/>
    </w:rPr>
  </w:style>
  <w:style w:type="paragraph" w:styleId="E-mailSignature">
    <w:name w:val="E-mail Signature"/>
    <w:basedOn w:val="Normal"/>
    <w:link w:val="E-mailSignatureChar"/>
    <w:semiHidden/>
    <w:unhideWhenUsed/>
    <w:rsid w:val="00205E6C"/>
    <w:rPr>
      <w:lang w:val="en-US"/>
    </w:rPr>
  </w:style>
  <w:style w:type="character" w:customStyle="1" w:styleId="E-mailSignatureChar">
    <w:name w:val="E-mail Signature Char"/>
    <w:basedOn w:val="DefaultParagraphFont"/>
    <w:link w:val="E-mailSignature"/>
    <w:semiHidden/>
    <w:rsid w:val="00205E6C"/>
    <w:rPr>
      <w:lang w:eastAsia="en-US"/>
    </w:rPr>
  </w:style>
  <w:style w:type="character" w:styleId="EndnoteReference">
    <w:name w:val="endnote reference"/>
    <w:basedOn w:val="DefaultParagraphFont"/>
    <w:semiHidden/>
    <w:unhideWhenUsed/>
    <w:rsid w:val="00205E6C"/>
    <w:rPr>
      <w:vertAlign w:val="superscript"/>
    </w:rPr>
  </w:style>
  <w:style w:type="paragraph" w:styleId="EndnoteText">
    <w:name w:val="endnote text"/>
    <w:basedOn w:val="Normal"/>
    <w:link w:val="EndnoteTextChar"/>
    <w:semiHidden/>
    <w:unhideWhenUsed/>
    <w:rsid w:val="00205E6C"/>
    <w:rPr>
      <w:lang w:val="en-US"/>
    </w:rPr>
  </w:style>
  <w:style w:type="character" w:customStyle="1" w:styleId="EndnoteTextChar">
    <w:name w:val="Endnote Text Char"/>
    <w:basedOn w:val="DefaultParagraphFont"/>
    <w:link w:val="EndnoteText"/>
    <w:semiHidden/>
    <w:rsid w:val="00205E6C"/>
    <w:rPr>
      <w:lang w:eastAsia="en-US"/>
    </w:rPr>
  </w:style>
  <w:style w:type="paragraph" w:styleId="EnvelopeAddress">
    <w:name w:val="envelope address"/>
    <w:basedOn w:val="Normal"/>
    <w:semiHidden/>
    <w:unhideWhenUsed/>
    <w:rsid w:val="00205E6C"/>
    <w:pPr>
      <w:framePr w:w="7920" w:h="1980" w:hRule="exact" w:hSpace="180" w:wrap="auto" w:hAnchor="page" w:xAlign="center" w:yAlign="bottom"/>
      <w:ind w:left="2880"/>
    </w:pPr>
    <w:rPr>
      <w:rFonts w:asciiTheme="majorHAnsi" w:eastAsiaTheme="majorEastAsia" w:hAnsiTheme="majorHAnsi" w:cstheme="majorBidi"/>
      <w:sz w:val="24"/>
      <w:szCs w:val="24"/>
      <w:lang w:val="en-US"/>
    </w:rPr>
  </w:style>
  <w:style w:type="paragraph" w:styleId="EnvelopeReturn">
    <w:name w:val="envelope return"/>
    <w:basedOn w:val="Normal"/>
    <w:semiHidden/>
    <w:unhideWhenUsed/>
    <w:rsid w:val="00205E6C"/>
    <w:rPr>
      <w:rFonts w:asciiTheme="majorHAnsi" w:eastAsiaTheme="majorEastAsia" w:hAnsiTheme="majorHAnsi" w:cstheme="majorBidi"/>
      <w:lang w:val="en-US"/>
    </w:rPr>
  </w:style>
  <w:style w:type="table" w:styleId="GridTable1Light">
    <w:name w:val="Grid Table 1 Light"/>
    <w:basedOn w:val="TableNormal"/>
    <w:uiPriority w:val="46"/>
    <w:rsid w:val="00205E6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05E6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05E6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05E6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05E6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05E6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05E6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05E6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05E6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05E6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05E6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05E6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05E6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05E6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05E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05E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05E6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05E6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05E6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05E6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05E6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05E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05E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05E6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05E6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05E6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05E6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05E6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05E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05E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05E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05E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05E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05E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05E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05E6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05E6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05E6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05E6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05E6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05E6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05E6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05E6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05E6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05E6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05E6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05E6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05E6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05E6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205E6C"/>
    <w:rPr>
      <w:color w:val="2B579A"/>
      <w:shd w:val="clear" w:color="auto" w:fill="E1DFDD"/>
    </w:rPr>
  </w:style>
  <w:style w:type="character" w:styleId="HTMLAcronym">
    <w:name w:val="HTML Acronym"/>
    <w:basedOn w:val="DefaultParagraphFont"/>
    <w:semiHidden/>
    <w:unhideWhenUsed/>
    <w:rsid w:val="00205E6C"/>
  </w:style>
  <w:style w:type="paragraph" w:styleId="HTMLAddress">
    <w:name w:val="HTML Address"/>
    <w:basedOn w:val="Normal"/>
    <w:link w:val="HTMLAddressChar"/>
    <w:semiHidden/>
    <w:unhideWhenUsed/>
    <w:rsid w:val="00205E6C"/>
    <w:rPr>
      <w:i/>
      <w:iCs/>
      <w:lang w:val="en-US"/>
    </w:rPr>
  </w:style>
  <w:style w:type="character" w:customStyle="1" w:styleId="HTMLAddressChar">
    <w:name w:val="HTML Address Char"/>
    <w:basedOn w:val="DefaultParagraphFont"/>
    <w:link w:val="HTMLAddress"/>
    <w:semiHidden/>
    <w:rsid w:val="00205E6C"/>
    <w:rPr>
      <w:i/>
      <w:iCs/>
      <w:lang w:eastAsia="en-US"/>
    </w:rPr>
  </w:style>
  <w:style w:type="character" w:styleId="HTMLCite">
    <w:name w:val="HTML Cite"/>
    <w:basedOn w:val="DefaultParagraphFont"/>
    <w:semiHidden/>
    <w:unhideWhenUsed/>
    <w:rsid w:val="00205E6C"/>
    <w:rPr>
      <w:i/>
      <w:iCs/>
    </w:rPr>
  </w:style>
  <w:style w:type="character" w:styleId="HTMLCode">
    <w:name w:val="HTML Code"/>
    <w:basedOn w:val="DefaultParagraphFont"/>
    <w:semiHidden/>
    <w:unhideWhenUsed/>
    <w:rsid w:val="00205E6C"/>
    <w:rPr>
      <w:rFonts w:ascii="Consolas" w:hAnsi="Consolas"/>
      <w:sz w:val="20"/>
      <w:szCs w:val="20"/>
    </w:rPr>
  </w:style>
  <w:style w:type="character" w:styleId="HTMLDefinition">
    <w:name w:val="HTML Definition"/>
    <w:basedOn w:val="DefaultParagraphFont"/>
    <w:semiHidden/>
    <w:unhideWhenUsed/>
    <w:rsid w:val="00205E6C"/>
    <w:rPr>
      <w:i/>
      <w:iCs/>
    </w:rPr>
  </w:style>
  <w:style w:type="character" w:styleId="HTMLKeyboard">
    <w:name w:val="HTML Keyboard"/>
    <w:basedOn w:val="DefaultParagraphFont"/>
    <w:semiHidden/>
    <w:unhideWhenUsed/>
    <w:rsid w:val="00205E6C"/>
    <w:rPr>
      <w:rFonts w:ascii="Consolas" w:hAnsi="Consolas"/>
      <w:sz w:val="20"/>
      <w:szCs w:val="20"/>
    </w:rPr>
  </w:style>
  <w:style w:type="paragraph" w:styleId="HTMLPreformatted">
    <w:name w:val="HTML Preformatted"/>
    <w:basedOn w:val="Normal"/>
    <w:link w:val="HTMLPreformattedChar"/>
    <w:semiHidden/>
    <w:unhideWhenUsed/>
    <w:rsid w:val="00205E6C"/>
    <w:rPr>
      <w:rFonts w:ascii="Consolas" w:hAnsi="Consolas"/>
      <w:lang w:val="en-US"/>
    </w:rPr>
  </w:style>
  <w:style w:type="character" w:customStyle="1" w:styleId="HTMLPreformattedChar">
    <w:name w:val="HTML Preformatted Char"/>
    <w:basedOn w:val="DefaultParagraphFont"/>
    <w:link w:val="HTMLPreformatted"/>
    <w:semiHidden/>
    <w:rsid w:val="00205E6C"/>
    <w:rPr>
      <w:rFonts w:ascii="Consolas" w:hAnsi="Consolas"/>
      <w:lang w:eastAsia="en-US"/>
    </w:rPr>
  </w:style>
  <w:style w:type="character" w:styleId="HTMLSample">
    <w:name w:val="HTML Sample"/>
    <w:basedOn w:val="DefaultParagraphFont"/>
    <w:semiHidden/>
    <w:unhideWhenUsed/>
    <w:rsid w:val="00205E6C"/>
    <w:rPr>
      <w:rFonts w:ascii="Consolas" w:hAnsi="Consolas"/>
      <w:sz w:val="24"/>
      <w:szCs w:val="24"/>
    </w:rPr>
  </w:style>
  <w:style w:type="character" w:styleId="HTMLTypewriter">
    <w:name w:val="HTML Typewriter"/>
    <w:basedOn w:val="DefaultParagraphFont"/>
    <w:semiHidden/>
    <w:unhideWhenUsed/>
    <w:rsid w:val="00205E6C"/>
    <w:rPr>
      <w:rFonts w:ascii="Consolas" w:hAnsi="Consolas"/>
      <w:sz w:val="20"/>
      <w:szCs w:val="20"/>
    </w:rPr>
  </w:style>
  <w:style w:type="character" w:styleId="HTMLVariable">
    <w:name w:val="HTML Variable"/>
    <w:basedOn w:val="DefaultParagraphFont"/>
    <w:semiHidden/>
    <w:unhideWhenUsed/>
    <w:rsid w:val="00205E6C"/>
    <w:rPr>
      <w:i/>
      <w:iCs/>
    </w:rPr>
  </w:style>
  <w:style w:type="paragraph" w:styleId="Index1">
    <w:name w:val="index 1"/>
    <w:basedOn w:val="Normal"/>
    <w:next w:val="Normal"/>
    <w:autoRedefine/>
    <w:semiHidden/>
    <w:unhideWhenUsed/>
    <w:rsid w:val="00205E6C"/>
    <w:pPr>
      <w:tabs>
        <w:tab w:val="clear" w:pos="1247"/>
      </w:tabs>
      <w:ind w:left="200" w:hanging="200"/>
    </w:pPr>
    <w:rPr>
      <w:lang w:val="en-US"/>
    </w:rPr>
  </w:style>
  <w:style w:type="paragraph" w:styleId="Index2">
    <w:name w:val="index 2"/>
    <w:basedOn w:val="Normal"/>
    <w:next w:val="Normal"/>
    <w:autoRedefine/>
    <w:semiHidden/>
    <w:unhideWhenUsed/>
    <w:rsid w:val="00205E6C"/>
    <w:pPr>
      <w:tabs>
        <w:tab w:val="clear" w:pos="1247"/>
      </w:tabs>
      <w:ind w:left="400" w:hanging="200"/>
    </w:pPr>
    <w:rPr>
      <w:lang w:val="en-US"/>
    </w:rPr>
  </w:style>
  <w:style w:type="paragraph" w:styleId="Index3">
    <w:name w:val="index 3"/>
    <w:basedOn w:val="Normal"/>
    <w:next w:val="Normal"/>
    <w:autoRedefine/>
    <w:semiHidden/>
    <w:unhideWhenUsed/>
    <w:rsid w:val="00205E6C"/>
    <w:pPr>
      <w:tabs>
        <w:tab w:val="clear" w:pos="1247"/>
      </w:tabs>
      <w:ind w:left="600" w:hanging="200"/>
    </w:pPr>
    <w:rPr>
      <w:lang w:val="en-US"/>
    </w:rPr>
  </w:style>
  <w:style w:type="paragraph" w:styleId="Index4">
    <w:name w:val="index 4"/>
    <w:basedOn w:val="Normal"/>
    <w:next w:val="Normal"/>
    <w:autoRedefine/>
    <w:semiHidden/>
    <w:unhideWhenUsed/>
    <w:rsid w:val="00205E6C"/>
    <w:pPr>
      <w:tabs>
        <w:tab w:val="clear" w:pos="1247"/>
      </w:tabs>
      <w:ind w:left="800" w:hanging="200"/>
    </w:pPr>
    <w:rPr>
      <w:lang w:val="en-US"/>
    </w:rPr>
  </w:style>
  <w:style w:type="paragraph" w:styleId="Index5">
    <w:name w:val="index 5"/>
    <w:basedOn w:val="Normal"/>
    <w:next w:val="Normal"/>
    <w:autoRedefine/>
    <w:semiHidden/>
    <w:unhideWhenUsed/>
    <w:rsid w:val="00205E6C"/>
    <w:pPr>
      <w:tabs>
        <w:tab w:val="clear" w:pos="1247"/>
      </w:tabs>
      <w:ind w:left="1000" w:hanging="200"/>
    </w:pPr>
    <w:rPr>
      <w:lang w:val="en-US"/>
    </w:rPr>
  </w:style>
  <w:style w:type="paragraph" w:styleId="Index6">
    <w:name w:val="index 6"/>
    <w:basedOn w:val="Normal"/>
    <w:next w:val="Normal"/>
    <w:autoRedefine/>
    <w:semiHidden/>
    <w:unhideWhenUsed/>
    <w:rsid w:val="00205E6C"/>
    <w:pPr>
      <w:tabs>
        <w:tab w:val="clear" w:pos="1247"/>
      </w:tabs>
      <w:ind w:left="1200" w:hanging="200"/>
    </w:pPr>
    <w:rPr>
      <w:lang w:val="en-US"/>
    </w:rPr>
  </w:style>
  <w:style w:type="paragraph" w:styleId="Index7">
    <w:name w:val="index 7"/>
    <w:basedOn w:val="Normal"/>
    <w:next w:val="Normal"/>
    <w:autoRedefine/>
    <w:semiHidden/>
    <w:unhideWhenUsed/>
    <w:rsid w:val="00205E6C"/>
    <w:pPr>
      <w:tabs>
        <w:tab w:val="clear" w:pos="1247"/>
      </w:tabs>
      <w:ind w:left="1400" w:hanging="200"/>
    </w:pPr>
    <w:rPr>
      <w:lang w:val="en-US"/>
    </w:rPr>
  </w:style>
  <w:style w:type="paragraph" w:styleId="Index8">
    <w:name w:val="index 8"/>
    <w:basedOn w:val="Normal"/>
    <w:next w:val="Normal"/>
    <w:autoRedefine/>
    <w:semiHidden/>
    <w:unhideWhenUsed/>
    <w:rsid w:val="00205E6C"/>
    <w:pPr>
      <w:tabs>
        <w:tab w:val="clear" w:pos="1247"/>
      </w:tabs>
      <w:ind w:left="1600" w:hanging="200"/>
    </w:pPr>
    <w:rPr>
      <w:lang w:val="en-US"/>
    </w:rPr>
  </w:style>
  <w:style w:type="paragraph" w:styleId="Index9">
    <w:name w:val="index 9"/>
    <w:basedOn w:val="Normal"/>
    <w:next w:val="Normal"/>
    <w:autoRedefine/>
    <w:semiHidden/>
    <w:unhideWhenUsed/>
    <w:rsid w:val="00205E6C"/>
    <w:pPr>
      <w:tabs>
        <w:tab w:val="clear" w:pos="1247"/>
      </w:tabs>
      <w:ind w:left="1800" w:hanging="200"/>
    </w:pPr>
    <w:rPr>
      <w:lang w:val="en-US"/>
    </w:rPr>
  </w:style>
  <w:style w:type="paragraph" w:styleId="IndexHeading">
    <w:name w:val="index heading"/>
    <w:basedOn w:val="Normal"/>
    <w:next w:val="Index1"/>
    <w:semiHidden/>
    <w:unhideWhenUsed/>
    <w:rsid w:val="00205E6C"/>
    <w:rPr>
      <w:rFonts w:asciiTheme="majorHAnsi" w:eastAsiaTheme="majorEastAsia" w:hAnsiTheme="majorHAnsi" w:cstheme="majorBidi"/>
      <w:b/>
      <w:bCs/>
      <w:lang w:val="en-US"/>
    </w:rPr>
  </w:style>
  <w:style w:type="character" w:styleId="IntenseEmphasis">
    <w:name w:val="Intense Emphasis"/>
    <w:basedOn w:val="DefaultParagraphFont"/>
    <w:uiPriority w:val="21"/>
    <w:qFormat/>
    <w:rsid w:val="00205E6C"/>
    <w:rPr>
      <w:i/>
      <w:iCs/>
      <w:color w:val="4F81BD" w:themeColor="accent1"/>
    </w:rPr>
  </w:style>
  <w:style w:type="paragraph" w:styleId="IntenseQuote">
    <w:name w:val="Intense Quote"/>
    <w:basedOn w:val="Normal"/>
    <w:next w:val="Normal"/>
    <w:link w:val="IntenseQuoteChar"/>
    <w:uiPriority w:val="30"/>
    <w:qFormat/>
    <w:rsid w:val="00205E6C"/>
    <w:pPr>
      <w:pBdr>
        <w:top w:val="single" w:sz="4" w:space="10" w:color="4F81BD" w:themeColor="accent1"/>
        <w:bottom w:val="single" w:sz="4" w:space="10" w:color="4F81BD" w:themeColor="accent1"/>
      </w:pBdr>
      <w:spacing w:before="360" w:after="360"/>
      <w:ind w:left="864" w:right="864"/>
      <w:jc w:val="center"/>
    </w:pPr>
    <w:rPr>
      <w:i/>
      <w:iCs/>
      <w:color w:val="4F81BD" w:themeColor="accent1"/>
      <w:lang w:val="en-US"/>
    </w:rPr>
  </w:style>
  <w:style w:type="character" w:customStyle="1" w:styleId="IntenseQuoteChar">
    <w:name w:val="Intense Quote Char"/>
    <w:basedOn w:val="DefaultParagraphFont"/>
    <w:link w:val="IntenseQuote"/>
    <w:uiPriority w:val="30"/>
    <w:rsid w:val="00205E6C"/>
    <w:rPr>
      <w:i/>
      <w:iCs/>
      <w:color w:val="4F81BD" w:themeColor="accent1"/>
      <w:lang w:eastAsia="en-US"/>
    </w:rPr>
  </w:style>
  <w:style w:type="character" w:styleId="IntenseReference">
    <w:name w:val="Intense Reference"/>
    <w:basedOn w:val="DefaultParagraphFont"/>
    <w:uiPriority w:val="32"/>
    <w:qFormat/>
    <w:rsid w:val="00205E6C"/>
    <w:rPr>
      <w:b/>
      <w:bCs/>
      <w:smallCaps/>
      <w:color w:val="4F81BD" w:themeColor="accent1"/>
      <w:spacing w:val="5"/>
    </w:rPr>
  </w:style>
  <w:style w:type="table" w:styleId="LightGrid">
    <w:name w:val="Light Grid"/>
    <w:basedOn w:val="TableNormal"/>
    <w:uiPriority w:val="62"/>
    <w:semiHidden/>
    <w:unhideWhenUsed/>
    <w:rsid w:val="00205E6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05E6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05E6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05E6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05E6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05E6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05E6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05E6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05E6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05E6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05E6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05E6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05E6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05E6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05E6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05E6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05E6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05E6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05E6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05E6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05E6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205E6C"/>
  </w:style>
  <w:style w:type="paragraph" w:styleId="List">
    <w:name w:val="List"/>
    <w:basedOn w:val="Normal"/>
    <w:semiHidden/>
    <w:unhideWhenUsed/>
    <w:rsid w:val="00205E6C"/>
    <w:pPr>
      <w:ind w:left="283" w:hanging="283"/>
      <w:contextualSpacing/>
    </w:pPr>
    <w:rPr>
      <w:lang w:val="en-US"/>
    </w:rPr>
  </w:style>
  <w:style w:type="paragraph" w:styleId="List2">
    <w:name w:val="List 2"/>
    <w:basedOn w:val="Normal"/>
    <w:semiHidden/>
    <w:unhideWhenUsed/>
    <w:rsid w:val="00205E6C"/>
    <w:pPr>
      <w:ind w:left="566" w:hanging="283"/>
      <w:contextualSpacing/>
    </w:pPr>
    <w:rPr>
      <w:lang w:val="en-US"/>
    </w:rPr>
  </w:style>
  <w:style w:type="paragraph" w:styleId="List3">
    <w:name w:val="List 3"/>
    <w:basedOn w:val="Normal"/>
    <w:semiHidden/>
    <w:unhideWhenUsed/>
    <w:rsid w:val="00205E6C"/>
    <w:pPr>
      <w:ind w:left="849" w:hanging="283"/>
      <w:contextualSpacing/>
    </w:pPr>
    <w:rPr>
      <w:lang w:val="en-US"/>
    </w:rPr>
  </w:style>
  <w:style w:type="paragraph" w:styleId="List4">
    <w:name w:val="List 4"/>
    <w:basedOn w:val="Normal"/>
    <w:unhideWhenUsed/>
    <w:rsid w:val="00205E6C"/>
    <w:pPr>
      <w:ind w:left="1132" w:hanging="283"/>
      <w:contextualSpacing/>
    </w:pPr>
    <w:rPr>
      <w:lang w:val="en-US"/>
    </w:rPr>
  </w:style>
  <w:style w:type="paragraph" w:styleId="List5">
    <w:name w:val="List 5"/>
    <w:basedOn w:val="Normal"/>
    <w:unhideWhenUsed/>
    <w:rsid w:val="00205E6C"/>
    <w:pPr>
      <w:ind w:left="1415" w:hanging="283"/>
      <w:contextualSpacing/>
    </w:pPr>
    <w:rPr>
      <w:lang w:val="en-US"/>
    </w:rPr>
  </w:style>
  <w:style w:type="paragraph" w:styleId="ListBullet">
    <w:name w:val="List Bullet"/>
    <w:basedOn w:val="Normal"/>
    <w:semiHidden/>
    <w:unhideWhenUsed/>
    <w:rsid w:val="00205E6C"/>
    <w:pPr>
      <w:numPr>
        <w:numId w:val="4"/>
      </w:numPr>
      <w:contextualSpacing/>
    </w:pPr>
    <w:rPr>
      <w:lang w:val="en-US"/>
    </w:rPr>
  </w:style>
  <w:style w:type="paragraph" w:styleId="ListBullet2">
    <w:name w:val="List Bullet 2"/>
    <w:basedOn w:val="Normal"/>
    <w:semiHidden/>
    <w:unhideWhenUsed/>
    <w:rsid w:val="00205E6C"/>
    <w:pPr>
      <w:numPr>
        <w:numId w:val="5"/>
      </w:numPr>
      <w:contextualSpacing/>
    </w:pPr>
    <w:rPr>
      <w:lang w:val="en-US"/>
    </w:rPr>
  </w:style>
  <w:style w:type="paragraph" w:styleId="ListBullet3">
    <w:name w:val="List Bullet 3"/>
    <w:basedOn w:val="Normal"/>
    <w:semiHidden/>
    <w:unhideWhenUsed/>
    <w:rsid w:val="00205E6C"/>
    <w:pPr>
      <w:numPr>
        <w:numId w:val="6"/>
      </w:numPr>
      <w:contextualSpacing/>
    </w:pPr>
    <w:rPr>
      <w:lang w:val="en-US"/>
    </w:rPr>
  </w:style>
  <w:style w:type="paragraph" w:styleId="ListBullet4">
    <w:name w:val="List Bullet 4"/>
    <w:basedOn w:val="Normal"/>
    <w:semiHidden/>
    <w:unhideWhenUsed/>
    <w:rsid w:val="00205E6C"/>
    <w:pPr>
      <w:numPr>
        <w:numId w:val="7"/>
      </w:numPr>
      <w:contextualSpacing/>
    </w:pPr>
    <w:rPr>
      <w:lang w:val="en-US"/>
    </w:rPr>
  </w:style>
  <w:style w:type="paragraph" w:styleId="ListBullet5">
    <w:name w:val="List Bullet 5"/>
    <w:basedOn w:val="Normal"/>
    <w:semiHidden/>
    <w:unhideWhenUsed/>
    <w:rsid w:val="00205E6C"/>
    <w:pPr>
      <w:numPr>
        <w:numId w:val="8"/>
      </w:numPr>
      <w:contextualSpacing/>
    </w:pPr>
    <w:rPr>
      <w:lang w:val="en-US"/>
    </w:rPr>
  </w:style>
  <w:style w:type="paragraph" w:styleId="ListContinue">
    <w:name w:val="List Continue"/>
    <w:basedOn w:val="Normal"/>
    <w:semiHidden/>
    <w:unhideWhenUsed/>
    <w:rsid w:val="00205E6C"/>
    <w:pPr>
      <w:spacing w:after="120"/>
      <w:ind w:left="283"/>
      <w:contextualSpacing/>
    </w:pPr>
    <w:rPr>
      <w:lang w:val="en-US"/>
    </w:rPr>
  </w:style>
  <w:style w:type="paragraph" w:styleId="ListContinue2">
    <w:name w:val="List Continue 2"/>
    <w:basedOn w:val="Normal"/>
    <w:semiHidden/>
    <w:unhideWhenUsed/>
    <w:rsid w:val="00205E6C"/>
    <w:pPr>
      <w:spacing w:after="120"/>
      <w:ind w:left="566"/>
      <w:contextualSpacing/>
    </w:pPr>
    <w:rPr>
      <w:lang w:val="en-US"/>
    </w:rPr>
  </w:style>
  <w:style w:type="paragraph" w:styleId="ListContinue3">
    <w:name w:val="List Continue 3"/>
    <w:basedOn w:val="Normal"/>
    <w:semiHidden/>
    <w:unhideWhenUsed/>
    <w:rsid w:val="00205E6C"/>
    <w:pPr>
      <w:spacing w:after="120"/>
      <w:ind w:left="849"/>
      <w:contextualSpacing/>
    </w:pPr>
    <w:rPr>
      <w:lang w:val="en-US"/>
    </w:rPr>
  </w:style>
  <w:style w:type="paragraph" w:styleId="ListContinue4">
    <w:name w:val="List Continue 4"/>
    <w:basedOn w:val="Normal"/>
    <w:semiHidden/>
    <w:unhideWhenUsed/>
    <w:rsid w:val="00205E6C"/>
    <w:pPr>
      <w:spacing w:after="120"/>
      <w:ind w:left="1132"/>
      <w:contextualSpacing/>
    </w:pPr>
    <w:rPr>
      <w:lang w:val="en-US"/>
    </w:rPr>
  </w:style>
  <w:style w:type="paragraph" w:styleId="ListContinue5">
    <w:name w:val="List Continue 5"/>
    <w:basedOn w:val="Normal"/>
    <w:semiHidden/>
    <w:unhideWhenUsed/>
    <w:rsid w:val="00205E6C"/>
    <w:pPr>
      <w:spacing w:after="120"/>
      <w:ind w:left="1415"/>
      <w:contextualSpacing/>
    </w:pPr>
    <w:rPr>
      <w:lang w:val="en-US"/>
    </w:rPr>
  </w:style>
  <w:style w:type="paragraph" w:styleId="ListNumber">
    <w:name w:val="List Number"/>
    <w:basedOn w:val="Normal"/>
    <w:unhideWhenUsed/>
    <w:rsid w:val="00205E6C"/>
    <w:pPr>
      <w:numPr>
        <w:numId w:val="9"/>
      </w:numPr>
      <w:contextualSpacing/>
    </w:pPr>
    <w:rPr>
      <w:lang w:val="en-US"/>
    </w:rPr>
  </w:style>
  <w:style w:type="paragraph" w:styleId="ListNumber2">
    <w:name w:val="List Number 2"/>
    <w:basedOn w:val="Normal"/>
    <w:semiHidden/>
    <w:unhideWhenUsed/>
    <w:rsid w:val="00205E6C"/>
    <w:pPr>
      <w:numPr>
        <w:numId w:val="10"/>
      </w:numPr>
      <w:contextualSpacing/>
    </w:pPr>
    <w:rPr>
      <w:lang w:val="en-US"/>
    </w:rPr>
  </w:style>
  <w:style w:type="paragraph" w:styleId="ListNumber3">
    <w:name w:val="List Number 3"/>
    <w:basedOn w:val="Normal"/>
    <w:semiHidden/>
    <w:unhideWhenUsed/>
    <w:rsid w:val="00205E6C"/>
    <w:pPr>
      <w:numPr>
        <w:numId w:val="11"/>
      </w:numPr>
      <w:contextualSpacing/>
    </w:pPr>
    <w:rPr>
      <w:lang w:val="en-US"/>
    </w:rPr>
  </w:style>
  <w:style w:type="paragraph" w:styleId="ListNumber4">
    <w:name w:val="List Number 4"/>
    <w:basedOn w:val="Normal"/>
    <w:semiHidden/>
    <w:unhideWhenUsed/>
    <w:rsid w:val="00205E6C"/>
    <w:pPr>
      <w:numPr>
        <w:numId w:val="12"/>
      </w:numPr>
      <w:contextualSpacing/>
    </w:pPr>
    <w:rPr>
      <w:lang w:val="en-US"/>
    </w:rPr>
  </w:style>
  <w:style w:type="paragraph" w:styleId="ListNumber5">
    <w:name w:val="List Number 5"/>
    <w:basedOn w:val="Normal"/>
    <w:semiHidden/>
    <w:unhideWhenUsed/>
    <w:rsid w:val="00205E6C"/>
    <w:pPr>
      <w:numPr>
        <w:numId w:val="13"/>
      </w:numPr>
      <w:contextualSpacing/>
    </w:pPr>
    <w:rPr>
      <w:lang w:val="en-US"/>
    </w:rPr>
  </w:style>
  <w:style w:type="table" w:styleId="ListTable1Light">
    <w:name w:val="List Table 1 Light"/>
    <w:basedOn w:val="TableNormal"/>
    <w:uiPriority w:val="46"/>
    <w:rsid w:val="00205E6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05E6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05E6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05E6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05E6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05E6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05E6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05E6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05E6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05E6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05E6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05E6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05E6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05E6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05E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05E6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05E6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05E6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05E6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05E6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05E6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05E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05E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05E6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05E6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05E6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05E6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05E6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05E6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05E6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05E6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05E6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05E6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05E6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05E6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05E6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05E6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05E6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05E6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05E6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05E6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05E6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05E6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05E6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05E6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05E6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05E6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05E6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05E6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205E6C"/>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US" w:eastAsia="en-US"/>
    </w:rPr>
  </w:style>
  <w:style w:type="character" w:customStyle="1" w:styleId="MacroTextChar">
    <w:name w:val="Macro Text Char"/>
    <w:basedOn w:val="DefaultParagraphFont"/>
    <w:link w:val="MacroText"/>
    <w:semiHidden/>
    <w:rsid w:val="00205E6C"/>
    <w:rPr>
      <w:rFonts w:ascii="Consolas" w:hAnsi="Consolas"/>
      <w:lang w:eastAsia="en-US"/>
    </w:rPr>
  </w:style>
  <w:style w:type="table" w:styleId="MediumGrid1">
    <w:name w:val="Medium Grid 1"/>
    <w:basedOn w:val="TableNormal"/>
    <w:uiPriority w:val="67"/>
    <w:semiHidden/>
    <w:unhideWhenUsed/>
    <w:rsid w:val="00205E6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05E6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05E6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05E6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05E6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05E6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05E6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05E6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05E6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05E6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05E6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05E6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05E6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05E6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05E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05E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05E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05E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05E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05E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05E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05E6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05E6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05E6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05E6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05E6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05E6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05E6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05E6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05E6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05E6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05E6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05E6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05E6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05E6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05E6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05E6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05E6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05E6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05E6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05E6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05E6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05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05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05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05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05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05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05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unhideWhenUsed/>
    <w:rsid w:val="00205E6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lang w:val="en-US"/>
    </w:rPr>
  </w:style>
  <w:style w:type="character" w:customStyle="1" w:styleId="MessageHeaderChar">
    <w:name w:val="Message Header Char"/>
    <w:basedOn w:val="DefaultParagraphFont"/>
    <w:link w:val="MessageHeader"/>
    <w:semiHidden/>
    <w:rsid w:val="00205E6C"/>
    <w:rPr>
      <w:rFonts w:asciiTheme="majorHAnsi" w:eastAsiaTheme="majorEastAsia" w:hAnsiTheme="majorHAnsi" w:cstheme="majorBidi"/>
      <w:sz w:val="24"/>
      <w:szCs w:val="24"/>
      <w:shd w:val="pct20" w:color="auto" w:fill="auto"/>
      <w:lang w:eastAsia="en-US"/>
    </w:rPr>
  </w:style>
  <w:style w:type="paragraph" w:styleId="NormalIndent">
    <w:name w:val="Normal Indent"/>
    <w:basedOn w:val="Normal"/>
    <w:semiHidden/>
    <w:unhideWhenUsed/>
    <w:rsid w:val="00205E6C"/>
    <w:pPr>
      <w:ind w:left="720"/>
    </w:pPr>
  </w:style>
  <w:style w:type="paragraph" w:styleId="NoteHeading">
    <w:name w:val="Note Heading"/>
    <w:basedOn w:val="Normal"/>
    <w:next w:val="Normal"/>
    <w:link w:val="NoteHeadingChar"/>
    <w:semiHidden/>
    <w:unhideWhenUsed/>
    <w:rsid w:val="00205E6C"/>
  </w:style>
  <w:style w:type="character" w:customStyle="1" w:styleId="NoteHeadingChar">
    <w:name w:val="Note Heading Char"/>
    <w:basedOn w:val="DefaultParagraphFont"/>
    <w:link w:val="NoteHeading"/>
    <w:semiHidden/>
    <w:rsid w:val="00205E6C"/>
    <w:rPr>
      <w:lang w:eastAsia="en-US"/>
    </w:rPr>
  </w:style>
  <w:style w:type="table" w:styleId="PlainTable1">
    <w:name w:val="Plain Table 1"/>
    <w:basedOn w:val="TableNormal"/>
    <w:uiPriority w:val="41"/>
    <w:rsid w:val="00205E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05E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05E6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05E6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05E6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205E6C"/>
    <w:rPr>
      <w:rFonts w:ascii="Consolas" w:hAnsi="Consolas"/>
      <w:sz w:val="21"/>
      <w:szCs w:val="21"/>
    </w:rPr>
  </w:style>
  <w:style w:type="character" w:customStyle="1" w:styleId="PlainTextChar">
    <w:name w:val="Plain Text Char"/>
    <w:basedOn w:val="DefaultParagraphFont"/>
    <w:link w:val="PlainText"/>
    <w:semiHidden/>
    <w:rsid w:val="00205E6C"/>
    <w:rPr>
      <w:rFonts w:ascii="Consolas" w:hAnsi="Consolas"/>
      <w:sz w:val="21"/>
      <w:szCs w:val="21"/>
      <w:lang w:eastAsia="en-US"/>
    </w:rPr>
  </w:style>
  <w:style w:type="paragraph" w:styleId="Quote">
    <w:name w:val="Quote"/>
    <w:basedOn w:val="Normal"/>
    <w:next w:val="Normal"/>
    <w:link w:val="QuoteChar"/>
    <w:uiPriority w:val="29"/>
    <w:qFormat/>
    <w:rsid w:val="00205E6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05E6C"/>
    <w:rPr>
      <w:i/>
      <w:iCs/>
      <w:color w:val="404040" w:themeColor="text1" w:themeTint="BF"/>
      <w:lang w:eastAsia="en-US"/>
    </w:rPr>
  </w:style>
  <w:style w:type="paragraph" w:styleId="Salutation">
    <w:name w:val="Salutation"/>
    <w:basedOn w:val="Normal"/>
    <w:next w:val="Normal"/>
    <w:link w:val="SalutationChar"/>
    <w:unhideWhenUsed/>
    <w:rsid w:val="00205E6C"/>
  </w:style>
  <w:style w:type="character" w:customStyle="1" w:styleId="SalutationChar">
    <w:name w:val="Salutation Char"/>
    <w:basedOn w:val="DefaultParagraphFont"/>
    <w:link w:val="Salutation"/>
    <w:rsid w:val="00205E6C"/>
    <w:rPr>
      <w:lang w:eastAsia="en-US"/>
    </w:rPr>
  </w:style>
  <w:style w:type="paragraph" w:styleId="Signature">
    <w:name w:val="Signature"/>
    <w:basedOn w:val="Normal"/>
    <w:link w:val="SignatureChar"/>
    <w:semiHidden/>
    <w:unhideWhenUsed/>
    <w:rsid w:val="00205E6C"/>
    <w:pPr>
      <w:ind w:left="4252"/>
    </w:pPr>
  </w:style>
  <w:style w:type="character" w:customStyle="1" w:styleId="SignatureChar">
    <w:name w:val="Signature Char"/>
    <w:basedOn w:val="DefaultParagraphFont"/>
    <w:link w:val="Signature"/>
    <w:semiHidden/>
    <w:rsid w:val="00205E6C"/>
    <w:rPr>
      <w:lang w:eastAsia="en-US"/>
    </w:rPr>
  </w:style>
  <w:style w:type="character" w:styleId="SmartHyperlink">
    <w:name w:val="Smart Hyperlink"/>
    <w:basedOn w:val="DefaultParagraphFont"/>
    <w:uiPriority w:val="99"/>
    <w:semiHidden/>
    <w:unhideWhenUsed/>
    <w:rsid w:val="00205E6C"/>
    <w:rPr>
      <w:u w:val="dotted"/>
    </w:rPr>
  </w:style>
  <w:style w:type="character" w:customStyle="1" w:styleId="SmartLink1">
    <w:name w:val="SmartLink1"/>
    <w:basedOn w:val="DefaultParagraphFont"/>
    <w:uiPriority w:val="99"/>
    <w:semiHidden/>
    <w:unhideWhenUsed/>
    <w:rsid w:val="00205E6C"/>
    <w:rPr>
      <w:color w:val="0000FF"/>
      <w:u w:val="single"/>
      <w:shd w:val="clear" w:color="auto" w:fill="F3F2F1"/>
    </w:rPr>
  </w:style>
  <w:style w:type="character" w:styleId="Strong">
    <w:name w:val="Strong"/>
    <w:basedOn w:val="DefaultParagraphFont"/>
    <w:qFormat/>
    <w:rsid w:val="00205E6C"/>
    <w:rPr>
      <w:b/>
      <w:bCs/>
    </w:rPr>
  </w:style>
  <w:style w:type="paragraph" w:styleId="Subtitle">
    <w:name w:val="Subtitle"/>
    <w:basedOn w:val="Normal"/>
    <w:next w:val="Normal"/>
    <w:link w:val="SubtitleChar"/>
    <w:qFormat/>
    <w:rsid w:val="00205E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05E6C"/>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05E6C"/>
    <w:rPr>
      <w:i/>
      <w:iCs/>
      <w:color w:val="404040" w:themeColor="text1" w:themeTint="BF"/>
    </w:rPr>
  </w:style>
  <w:style w:type="character" w:styleId="SubtleReference">
    <w:name w:val="Subtle Reference"/>
    <w:basedOn w:val="DefaultParagraphFont"/>
    <w:uiPriority w:val="31"/>
    <w:qFormat/>
    <w:rsid w:val="00205E6C"/>
    <w:rPr>
      <w:smallCaps/>
      <w:color w:val="5A5A5A" w:themeColor="text1" w:themeTint="A5"/>
    </w:rPr>
  </w:style>
  <w:style w:type="table" w:styleId="Table3Deffects1">
    <w:name w:val="Table 3D effects 1"/>
    <w:basedOn w:val="TableNormal"/>
    <w:semiHidden/>
    <w:unhideWhenUsed/>
    <w:rsid w:val="00205E6C"/>
    <w:pPr>
      <w:tabs>
        <w:tab w:val="left" w:pos="624"/>
        <w:tab w:val="left" w:pos="1247"/>
        <w:tab w:val="left" w:pos="1871"/>
        <w:tab w:val="left" w:pos="2495"/>
        <w:tab w:val="left" w:pos="3119"/>
        <w:tab w:val="left" w:pos="3742"/>
        <w:tab w:val="left" w:pos="4366"/>
      </w:tab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205E6C"/>
    <w:pPr>
      <w:tabs>
        <w:tab w:val="left" w:pos="624"/>
        <w:tab w:val="left" w:pos="1247"/>
        <w:tab w:val="left" w:pos="1871"/>
        <w:tab w:val="left" w:pos="2495"/>
        <w:tab w:val="left" w:pos="3119"/>
        <w:tab w:val="left" w:pos="3742"/>
        <w:tab w:val="left" w:pos="4366"/>
      </w:tab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205E6C"/>
    <w:pPr>
      <w:tabs>
        <w:tab w:val="left" w:pos="624"/>
        <w:tab w:val="left" w:pos="1247"/>
        <w:tab w:val="left" w:pos="1871"/>
        <w:tab w:val="left" w:pos="2495"/>
        <w:tab w:val="left" w:pos="3119"/>
        <w:tab w:val="left" w:pos="3742"/>
        <w:tab w:val="left" w:pos="4366"/>
      </w:tab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205E6C"/>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205E6C"/>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205E6C"/>
    <w:pPr>
      <w:tabs>
        <w:tab w:val="left" w:pos="624"/>
        <w:tab w:val="left" w:pos="1247"/>
        <w:tab w:val="left" w:pos="1871"/>
        <w:tab w:val="left" w:pos="2495"/>
        <w:tab w:val="left" w:pos="3119"/>
        <w:tab w:val="left" w:pos="3742"/>
        <w:tab w:val="left" w:pos="4366"/>
      </w:tab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205E6C"/>
    <w:pPr>
      <w:tabs>
        <w:tab w:val="left" w:pos="624"/>
        <w:tab w:val="left" w:pos="1247"/>
        <w:tab w:val="left" w:pos="1871"/>
        <w:tab w:val="left" w:pos="2495"/>
        <w:tab w:val="left" w:pos="3119"/>
        <w:tab w:val="left" w:pos="3742"/>
        <w:tab w:val="left" w:pos="4366"/>
      </w:tab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205E6C"/>
    <w:pPr>
      <w:tabs>
        <w:tab w:val="left" w:pos="624"/>
        <w:tab w:val="left" w:pos="1247"/>
        <w:tab w:val="left" w:pos="1871"/>
        <w:tab w:val="left" w:pos="2495"/>
        <w:tab w:val="left" w:pos="3119"/>
        <w:tab w:val="left" w:pos="3742"/>
        <w:tab w:val="left" w:pos="4366"/>
      </w:tab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205E6C"/>
    <w:pPr>
      <w:tabs>
        <w:tab w:val="left" w:pos="624"/>
        <w:tab w:val="left" w:pos="1247"/>
        <w:tab w:val="left" w:pos="1871"/>
        <w:tab w:val="left" w:pos="2495"/>
        <w:tab w:val="left" w:pos="3119"/>
        <w:tab w:val="left" w:pos="3742"/>
        <w:tab w:val="left" w:pos="4366"/>
      </w:tab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205E6C"/>
    <w:pPr>
      <w:tabs>
        <w:tab w:val="left" w:pos="624"/>
        <w:tab w:val="left" w:pos="1247"/>
        <w:tab w:val="left" w:pos="1871"/>
        <w:tab w:val="left" w:pos="2495"/>
        <w:tab w:val="left" w:pos="3119"/>
        <w:tab w:val="left" w:pos="3742"/>
        <w:tab w:val="left" w:pos="4366"/>
      </w:tab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205E6C"/>
    <w:pPr>
      <w:tabs>
        <w:tab w:val="left" w:pos="624"/>
        <w:tab w:val="left" w:pos="1247"/>
        <w:tab w:val="left" w:pos="1871"/>
        <w:tab w:val="left" w:pos="2495"/>
        <w:tab w:val="left" w:pos="3119"/>
        <w:tab w:val="left" w:pos="3742"/>
        <w:tab w:val="left" w:pos="4366"/>
      </w:tab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205E6C"/>
    <w:pPr>
      <w:tabs>
        <w:tab w:val="left" w:pos="624"/>
        <w:tab w:val="left" w:pos="1247"/>
        <w:tab w:val="left" w:pos="1871"/>
        <w:tab w:val="left" w:pos="2495"/>
        <w:tab w:val="left" w:pos="3119"/>
        <w:tab w:val="left" w:pos="3742"/>
        <w:tab w:val="left" w:pos="4366"/>
      </w:tab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205E6C"/>
    <w:pPr>
      <w:tabs>
        <w:tab w:val="left" w:pos="624"/>
        <w:tab w:val="left" w:pos="1247"/>
        <w:tab w:val="left" w:pos="1871"/>
        <w:tab w:val="left" w:pos="2495"/>
        <w:tab w:val="left" w:pos="3119"/>
        <w:tab w:val="left" w:pos="3742"/>
        <w:tab w:val="left" w:pos="4366"/>
      </w:tab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205E6C"/>
    <w:pPr>
      <w:tabs>
        <w:tab w:val="left" w:pos="624"/>
        <w:tab w:val="left" w:pos="1247"/>
        <w:tab w:val="left" w:pos="1871"/>
        <w:tab w:val="left" w:pos="2495"/>
        <w:tab w:val="left" w:pos="3119"/>
        <w:tab w:val="left" w:pos="3742"/>
        <w:tab w:val="left" w:pos="4366"/>
      </w:tab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205E6C"/>
    <w:pPr>
      <w:tabs>
        <w:tab w:val="left" w:pos="624"/>
        <w:tab w:val="left" w:pos="1247"/>
        <w:tab w:val="left" w:pos="1871"/>
        <w:tab w:val="left" w:pos="2495"/>
        <w:tab w:val="left" w:pos="3119"/>
        <w:tab w:val="left" w:pos="3742"/>
        <w:tab w:val="left" w:pos="4366"/>
      </w:tab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205E6C"/>
    <w:pPr>
      <w:tabs>
        <w:tab w:val="left" w:pos="624"/>
        <w:tab w:val="left" w:pos="1247"/>
        <w:tab w:val="left" w:pos="1871"/>
        <w:tab w:val="left" w:pos="2495"/>
        <w:tab w:val="left" w:pos="3119"/>
        <w:tab w:val="left" w:pos="3742"/>
        <w:tab w:val="left" w:pos="4366"/>
      </w:tab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205E6C"/>
    <w:pPr>
      <w:tabs>
        <w:tab w:val="left" w:pos="624"/>
        <w:tab w:val="left" w:pos="1247"/>
        <w:tab w:val="left" w:pos="1871"/>
        <w:tab w:val="left" w:pos="2495"/>
        <w:tab w:val="left" w:pos="3119"/>
        <w:tab w:val="left" w:pos="3742"/>
        <w:tab w:val="left" w:pos="4366"/>
      </w:tab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205E6C"/>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205E6C"/>
    <w:pPr>
      <w:tabs>
        <w:tab w:val="left" w:pos="624"/>
        <w:tab w:val="left" w:pos="1247"/>
        <w:tab w:val="left" w:pos="1871"/>
        <w:tab w:val="left" w:pos="2495"/>
        <w:tab w:val="left" w:pos="3119"/>
        <w:tab w:val="left" w:pos="3742"/>
        <w:tab w:val="left" w:pos="4366"/>
      </w:tab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205E6C"/>
    <w:pPr>
      <w:tabs>
        <w:tab w:val="left" w:pos="624"/>
        <w:tab w:val="left" w:pos="1247"/>
        <w:tab w:val="left" w:pos="1871"/>
        <w:tab w:val="left" w:pos="2495"/>
        <w:tab w:val="left" w:pos="3119"/>
        <w:tab w:val="left" w:pos="3742"/>
        <w:tab w:val="left" w:pos="4366"/>
      </w:tab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205E6C"/>
    <w:pPr>
      <w:tabs>
        <w:tab w:val="left" w:pos="624"/>
        <w:tab w:val="left" w:pos="1247"/>
        <w:tab w:val="left" w:pos="1871"/>
        <w:tab w:val="left" w:pos="2495"/>
        <w:tab w:val="left" w:pos="3119"/>
        <w:tab w:val="left" w:pos="3742"/>
        <w:tab w:val="left" w:pos="4366"/>
      </w:tab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205E6C"/>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205E6C"/>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205E6C"/>
    <w:pPr>
      <w:tabs>
        <w:tab w:val="left" w:pos="624"/>
        <w:tab w:val="left" w:pos="1247"/>
        <w:tab w:val="left" w:pos="1871"/>
        <w:tab w:val="left" w:pos="2495"/>
        <w:tab w:val="left" w:pos="3119"/>
        <w:tab w:val="left" w:pos="3742"/>
        <w:tab w:val="left" w:pos="4366"/>
      </w:tab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205E6C"/>
    <w:pPr>
      <w:tabs>
        <w:tab w:val="left" w:pos="624"/>
        <w:tab w:val="left" w:pos="1247"/>
        <w:tab w:val="left" w:pos="1871"/>
        <w:tab w:val="left" w:pos="2495"/>
        <w:tab w:val="left" w:pos="3119"/>
        <w:tab w:val="left" w:pos="3742"/>
        <w:tab w:val="left" w:pos="4366"/>
      </w:tab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05E6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205E6C"/>
    <w:pPr>
      <w:tabs>
        <w:tab w:val="left" w:pos="624"/>
        <w:tab w:val="left" w:pos="1247"/>
        <w:tab w:val="left" w:pos="1871"/>
        <w:tab w:val="left" w:pos="2495"/>
        <w:tab w:val="left" w:pos="3119"/>
        <w:tab w:val="left" w:pos="3742"/>
        <w:tab w:val="left" w:pos="4366"/>
      </w:tab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205E6C"/>
    <w:pPr>
      <w:tabs>
        <w:tab w:val="left" w:pos="624"/>
        <w:tab w:val="left" w:pos="1247"/>
        <w:tab w:val="left" w:pos="1871"/>
        <w:tab w:val="left" w:pos="2495"/>
        <w:tab w:val="left" w:pos="3119"/>
        <w:tab w:val="left" w:pos="3742"/>
        <w:tab w:val="left" w:pos="4366"/>
      </w:tab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205E6C"/>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205E6C"/>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205E6C"/>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205E6C"/>
    <w:pPr>
      <w:tabs>
        <w:tab w:val="left" w:pos="624"/>
        <w:tab w:val="left" w:pos="1247"/>
        <w:tab w:val="left" w:pos="1871"/>
        <w:tab w:val="left" w:pos="2495"/>
        <w:tab w:val="left" w:pos="3119"/>
        <w:tab w:val="left" w:pos="3742"/>
        <w:tab w:val="left" w:pos="4366"/>
      </w:tab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205E6C"/>
    <w:pPr>
      <w:tabs>
        <w:tab w:val="left" w:pos="624"/>
        <w:tab w:val="left" w:pos="1247"/>
        <w:tab w:val="left" w:pos="1871"/>
        <w:tab w:val="left" w:pos="2495"/>
        <w:tab w:val="left" w:pos="3119"/>
        <w:tab w:val="left" w:pos="3742"/>
        <w:tab w:val="left" w:pos="4366"/>
      </w:tab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205E6C"/>
    <w:pPr>
      <w:tabs>
        <w:tab w:val="left" w:pos="624"/>
        <w:tab w:val="left" w:pos="1247"/>
        <w:tab w:val="left" w:pos="1871"/>
        <w:tab w:val="left" w:pos="2495"/>
        <w:tab w:val="left" w:pos="3119"/>
        <w:tab w:val="left" w:pos="3742"/>
        <w:tab w:val="left" w:pos="4366"/>
      </w:tab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205E6C"/>
    <w:pPr>
      <w:tabs>
        <w:tab w:val="clear" w:pos="1247"/>
      </w:tabs>
      <w:ind w:left="200" w:hanging="200"/>
    </w:pPr>
  </w:style>
  <w:style w:type="table" w:styleId="TableProfessional">
    <w:name w:val="Table Professional"/>
    <w:basedOn w:val="TableNormal"/>
    <w:semiHidden/>
    <w:unhideWhenUsed/>
    <w:rsid w:val="00205E6C"/>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205E6C"/>
    <w:pPr>
      <w:tabs>
        <w:tab w:val="left" w:pos="624"/>
        <w:tab w:val="left" w:pos="1247"/>
        <w:tab w:val="left" w:pos="1871"/>
        <w:tab w:val="left" w:pos="2495"/>
        <w:tab w:val="left" w:pos="3119"/>
        <w:tab w:val="left" w:pos="3742"/>
        <w:tab w:val="left" w:pos="4366"/>
      </w:tab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205E6C"/>
    <w:pPr>
      <w:tabs>
        <w:tab w:val="left" w:pos="624"/>
        <w:tab w:val="left" w:pos="1247"/>
        <w:tab w:val="left" w:pos="1871"/>
        <w:tab w:val="left" w:pos="2495"/>
        <w:tab w:val="left" w:pos="3119"/>
        <w:tab w:val="left" w:pos="3742"/>
        <w:tab w:val="left" w:pos="4366"/>
      </w:tab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205E6C"/>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205E6C"/>
    <w:pPr>
      <w:tabs>
        <w:tab w:val="left" w:pos="624"/>
        <w:tab w:val="left" w:pos="1247"/>
        <w:tab w:val="left" w:pos="1871"/>
        <w:tab w:val="left" w:pos="2495"/>
        <w:tab w:val="left" w:pos="3119"/>
        <w:tab w:val="left" w:pos="3742"/>
        <w:tab w:val="left" w:pos="4366"/>
      </w:tab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205E6C"/>
    <w:pPr>
      <w:tabs>
        <w:tab w:val="left" w:pos="624"/>
        <w:tab w:val="left" w:pos="1247"/>
        <w:tab w:val="left" w:pos="1871"/>
        <w:tab w:val="left" w:pos="2495"/>
        <w:tab w:val="left" w:pos="3119"/>
        <w:tab w:val="left" w:pos="3742"/>
        <w:tab w:val="left" w:pos="4366"/>
      </w:tab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205E6C"/>
    <w:pPr>
      <w:tabs>
        <w:tab w:val="left" w:pos="624"/>
        <w:tab w:val="left" w:pos="1247"/>
        <w:tab w:val="left" w:pos="1871"/>
        <w:tab w:val="left" w:pos="2495"/>
        <w:tab w:val="left" w:pos="3119"/>
        <w:tab w:val="left" w:pos="3742"/>
        <w:tab w:val="left" w:pos="43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205E6C"/>
    <w:pPr>
      <w:tabs>
        <w:tab w:val="left" w:pos="624"/>
        <w:tab w:val="left" w:pos="1247"/>
        <w:tab w:val="left" w:pos="1871"/>
        <w:tab w:val="left" w:pos="2495"/>
        <w:tab w:val="left" w:pos="3119"/>
        <w:tab w:val="left" w:pos="3742"/>
        <w:tab w:val="left" w:pos="4366"/>
      </w:tab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205E6C"/>
    <w:pPr>
      <w:tabs>
        <w:tab w:val="left" w:pos="624"/>
        <w:tab w:val="left" w:pos="1247"/>
        <w:tab w:val="left" w:pos="1871"/>
        <w:tab w:val="left" w:pos="2495"/>
        <w:tab w:val="left" w:pos="3119"/>
        <w:tab w:val="left" w:pos="3742"/>
        <w:tab w:val="left" w:pos="4366"/>
      </w:tab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205E6C"/>
    <w:pPr>
      <w:tabs>
        <w:tab w:val="left" w:pos="624"/>
        <w:tab w:val="left" w:pos="1247"/>
        <w:tab w:val="left" w:pos="1871"/>
        <w:tab w:val="left" w:pos="2495"/>
        <w:tab w:val="left" w:pos="3119"/>
        <w:tab w:val="left" w:pos="3742"/>
        <w:tab w:val="left" w:pos="4366"/>
      </w:tab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205E6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05E6C"/>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205E6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05E6C"/>
    <w:pPr>
      <w:keepLines/>
      <w:numPr>
        <w:numId w:val="0"/>
      </w:numPr>
      <w:spacing w:after="0"/>
      <w:outlineLvl w:val="9"/>
    </w:pPr>
    <w:rPr>
      <w:rFonts w:asciiTheme="majorHAnsi" w:eastAsiaTheme="majorEastAsia" w:hAnsiTheme="majorHAnsi" w:cstheme="majorBidi"/>
      <w:b w:val="0"/>
      <w:color w:val="365F91" w:themeColor="accent1" w:themeShade="BF"/>
      <w:sz w:val="32"/>
      <w:szCs w:val="32"/>
    </w:rPr>
  </w:style>
  <w:style w:type="character" w:customStyle="1" w:styleId="preferred">
    <w:name w:val="preferred"/>
    <w:basedOn w:val="DefaultParagraphFont"/>
    <w:rsid w:val="00C054E7"/>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semiHidden/>
    <w:rsid w:val="00F65D28"/>
    <w:pPr>
      <w:tabs>
        <w:tab w:val="clear" w:pos="1247"/>
        <w:tab w:val="clear" w:pos="1814"/>
        <w:tab w:val="clear" w:pos="2381"/>
        <w:tab w:val="clear" w:pos="2948"/>
        <w:tab w:val="clear" w:pos="3515"/>
      </w:tabs>
      <w:spacing w:after="160" w:line="240" w:lineRule="exact"/>
      <w:jc w:val="both"/>
    </w:pPr>
    <w:rPr>
      <w:rFonts w:eastAsia="SimSun"/>
      <w:szCs w:val="18"/>
      <w:vertAlign w:val="superscript"/>
      <w:lang w:val="fr-FR"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rsid w:val="005C6A16"/>
    <w:pPr>
      <w:tabs>
        <w:tab w:val="clear" w:pos="1247"/>
        <w:tab w:val="clear" w:pos="1814"/>
        <w:tab w:val="clear" w:pos="2381"/>
        <w:tab w:val="clear" w:pos="2948"/>
        <w:tab w:val="clear" w:pos="3515"/>
      </w:tabs>
      <w:spacing w:after="160" w:line="240" w:lineRule="exact"/>
    </w:pPr>
    <w:rPr>
      <w:rFonts w:eastAsiaTheme="minorEastAsia"/>
      <w:szCs w:val="18"/>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9044">
      <w:bodyDiv w:val="1"/>
      <w:marLeft w:val="0"/>
      <w:marRight w:val="0"/>
      <w:marTop w:val="0"/>
      <w:marBottom w:val="0"/>
      <w:divBdr>
        <w:top w:val="none" w:sz="0" w:space="0" w:color="auto"/>
        <w:left w:val="none" w:sz="0" w:space="0" w:color="auto"/>
        <w:bottom w:val="none" w:sz="0" w:space="0" w:color="auto"/>
        <w:right w:val="none" w:sz="0" w:space="0" w:color="auto"/>
      </w:divBdr>
    </w:div>
    <w:div w:id="120879589">
      <w:bodyDiv w:val="1"/>
      <w:marLeft w:val="0"/>
      <w:marRight w:val="0"/>
      <w:marTop w:val="0"/>
      <w:marBottom w:val="0"/>
      <w:divBdr>
        <w:top w:val="none" w:sz="0" w:space="0" w:color="auto"/>
        <w:left w:val="none" w:sz="0" w:space="0" w:color="auto"/>
        <w:bottom w:val="none" w:sz="0" w:space="0" w:color="auto"/>
        <w:right w:val="none" w:sz="0" w:space="0" w:color="auto"/>
      </w:divBdr>
    </w:div>
    <w:div w:id="287011292">
      <w:bodyDiv w:val="1"/>
      <w:marLeft w:val="0"/>
      <w:marRight w:val="0"/>
      <w:marTop w:val="0"/>
      <w:marBottom w:val="0"/>
      <w:divBdr>
        <w:top w:val="none" w:sz="0" w:space="0" w:color="auto"/>
        <w:left w:val="none" w:sz="0" w:space="0" w:color="auto"/>
        <w:bottom w:val="none" w:sz="0" w:space="0" w:color="auto"/>
        <w:right w:val="none" w:sz="0" w:space="0" w:color="auto"/>
      </w:divBdr>
    </w:div>
    <w:div w:id="332803268">
      <w:bodyDiv w:val="1"/>
      <w:marLeft w:val="0"/>
      <w:marRight w:val="0"/>
      <w:marTop w:val="0"/>
      <w:marBottom w:val="0"/>
      <w:divBdr>
        <w:top w:val="none" w:sz="0" w:space="0" w:color="auto"/>
        <w:left w:val="none" w:sz="0" w:space="0" w:color="auto"/>
        <w:bottom w:val="none" w:sz="0" w:space="0" w:color="auto"/>
        <w:right w:val="none" w:sz="0" w:space="0" w:color="auto"/>
      </w:divBdr>
    </w:div>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548686811">
      <w:bodyDiv w:val="1"/>
      <w:marLeft w:val="0"/>
      <w:marRight w:val="0"/>
      <w:marTop w:val="0"/>
      <w:marBottom w:val="0"/>
      <w:divBdr>
        <w:top w:val="none" w:sz="0" w:space="0" w:color="auto"/>
        <w:left w:val="none" w:sz="0" w:space="0" w:color="auto"/>
        <w:bottom w:val="none" w:sz="0" w:space="0" w:color="auto"/>
        <w:right w:val="none" w:sz="0" w:space="0" w:color="auto"/>
      </w:divBdr>
    </w:div>
    <w:div w:id="558981115">
      <w:bodyDiv w:val="1"/>
      <w:marLeft w:val="0"/>
      <w:marRight w:val="0"/>
      <w:marTop w:val="0"/>
      <w:marBottom w:val="0"/>
      <w:divBdr>
        <w:top w:val="none" w:sz="0" w:space="0" w:color="auto"/>
        <w:left w:val="none" w:sz="0" w:space="0" w:color="auto"/>
        <w:bottom w:val="none" w:sz="0" w:space="0" w:color="auto"/>
        <w:right w:val="none" w:sz="0" w:space="0" w:color="auto"/>
      </w:divBdr>
    </w:div>
    <w:div w:id="1073939177">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268006279">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332022341">
      <w:bodyDiv w:val="1"/>
      <w:marLeft w:val="0"/>
      <w:marRight w:val="0"/>
      <w:marTop w:val="0"/>
      <w:marBottom w:val="0"/>
      <w:divBdr>
        <w:top w:val="none" w:sz="0" w:space="0" w:color="auto"/>
        <w:left w:val="none" w:sz="0" w:space="0" w:color="auto"/>
        <w:bottom w:val="none" w:sz="0" w:space="0" w:color="auto"/>
        <w:right w:val="none" w:sz="0" w:space="0" w:color="auto"/>
      </w:divBdr>
    </w:div>
    <w:div w:id="1356884075">
      <w:bodyDiv w:val="1"/>
      <w:marLeft w:val="0"/>
      <w:marRight w:val="0"/>
      <w:marTop w:val="0"/>
      <w:marBottom w:val="0"/>
      <w:divBdr>
        <w:top w:val="none" w:sz="0" w:space="0" w:color="auto"/>
        <w:left w:val="none" w:sz="0" w:space="0" w:color="auto"/>
        <w:bottom w:val="none" w:sz="0" w:space="0" w:color="auto"/>
        <w:right w:val="none" w:sz="0" w:space="0" w:color="auto"/>
      </w:divBdr>
    </w:div>
    <w:div w:id="1435442272">
      <w:bodyDiv w:val="1"/>
      <w:marLeft w:val="0"/>
      <w:marRight w:val="0"/>
      <w:marTop w:val="0"/>
      <w:marBottom w:val="0"/>
      <w:divBdr>
        <w:top w:val="none" w:sz="0" w:space="0" w:color="auto"/>
        <w:left w:val="none" w:sz="0" w:space="0" w:color="auto"/>
        <w:bottom w:val="none" w:sz="0" w:space="0" w:color="auto"/>
        <w:right w:val="none" w:sz="0" w:space="0" w:color="auto"/>
      </w:divBdr>
    </w:div>
    <w:div w:id="1842282522">
      <w:bodyDiv w:val="1"/>
      <w:marLeft w:val="0"/>
      <w:marRight w:val="0"/>
      <w:marTop w:val="0"/>
      <w:marBottom w:val="0"/>
      <w:divBdr>
        <w:top w:val="none" w:sz="0" w:space="0" w:color="auto"/>
        <w:left w:val="none" w:sz="0" w:space="0" w:color="auto"/>
        <w:bottom w:val="none" w:sz="0" w:space="0" w:color="auto"/>
        <w:right w:val="none" w:sz="0" w:space="0" w:color="auto"/>
      </w:divBdr>
    </w:div>
    <w:div w:id="204879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ée un document." ma:contentTypeScope="" ma:versionID="917278fa49eb90c144593efffa87e957">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941525fcd7dfb3c4f1826264a56f242d"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FEC31-1241-4776-A1C6-B1787D794377}">
  <ds:schemaRefs>
    <ds:schemaRef ds:uri="http://schemas.openxmlformats.org/officeDocument/2006/bibliography"/>
  </ds:schemaRefs>
</ds:datastoreItem>
</file>

<file path=customXml/itemProps2.xml><?xml version="1.0" encoding="utf-8"?>
<ds:datastoreItem xmlns:ds="http://schemas.openxmlformats.org/officeDocument/2006/customXml" ds:itemID="{B5548593-3069-4B01-B164-C91D302F393F}">
  <ds:schemaRefs>
    <ds:schemaRef ds:uri="http://schemas.microsoft.com/sharepoint/v3/contenttype/forms"/>
  </ds:schemaRefs>
</ds:datastoreItem>
</file>

<file path=customXml/itemProps3.xml><?xml version="1.0" encoding="utf-8"?>
<ds:datastoreItem xmlns:ds="http://schemas.openxmlformats.org/officeDocument/2006/customXml" ds:itemID="{16E7E60B-DA59-44E7-B910-DA113BBFFE5E}">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E1007576-82B8-4778-B2FB-4C9C437D085F}"/>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121</TotalTime>
  <Pages>6</Pages>
  <Words>3400</Words>
  <Characters>19384</Characters>
  <Application>Microsoft Office Word</Application>
  <DocSecurity>0</DocSecurity>
  <Lines>161</Lines>
  <Paragraphs>45</Paragraphs>
  <ScaleCrop>false</ScaleCrop>
  <Company/>
  <LinksUpToDate>false</LinksUpToDate>
  <CharactersWithSpaces>22739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Criticos</dc:creator>
  <cp:keywords/>
  <cp:lastModifiedBy>My Linh Doan</cp:lastModifiedBy>
  <cp:revision>354</cp:revision>
  <cp:lastPrinted>2023-09-04T15:04:00Z</cp:lastPrinted>
  <dcterms:created xsi:type="dcterms:W3CDTF">2025-05-27T21:46:00Z</dcterms:created>
  <dcterms:modified xsi:type="dcterms:W3CDTF">2025-09-16T11:14:00Z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0x010100D4A186B34AAF4047A570F9DFA6808567</vt:lpwstr>
  </property>
  <property fmtid="{D5CDD505-2E9C-101B-9397-08002B2CF9AE}" pid="3" name="MediaServiceImageTags">
    <vt:lpwstr/>
  </property>
  <property fmtid="{D5CDD505-2E9C-101B-9397-08002B2CF9AE}" pid="4" name="UNONDCSTES-Category">
    <vt:lpwstr>UNEP-MC-COP</vt:lpwstr>
  </property>
  <property fmtid="{D5CDD505-2E9C-101B-9397-08002B2CF9AE}" pid="5" name="UNONDCSTES-Language">
    <vt:lpwstr>EN</vt:lpwstr>
  </property>
  <property fmtid="{D5CDD505-2E9C-101B-9397-08002B2CF9AE}" pid="6" name="UNONDCSTES-Generator">
    <vt:lpwstr>0</vt:lpwstr>
  </property>
  <property fmtid="{D5CDD505-2E9C-101B-9397-08002B2CF9AE}" pid="7" name="UNONDCSTES-LangDistr">
    <vt:lpwstr>EN_AR-CH-EN-FR-RU-SP</vt:lpwstr>
  </property>
  <property fmtid="{D5CDD505-2E9C-101B-9397-08002B2CF9AE}" pid="8" name="UNONDCSTES-NoSymbol">
    <vt:lpwstr>1</vt:lpwstr>
  </property>
</Properties>
</file>