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6" w:type="dxa"/>
        <w:tblLayout w:type="fixed"/>
        <w:tblLook w:val="0000" w:firstRow="0" w:lastRow="0" w:firstColumn="0" w:lastColumn="0" w:noHBand="0" w:noVBand="0"/>
      </w:tblPr>
      <w:tblGrid>
        <w:gridCol w:w="1559"/>
        <w:gridCol w:w="6520"/>
        <w:gridCol w:w="1417"/>
      </w:tblGrid>
      <w:tr w:rsidR="009032FF" w:rsidRPr="00D003E0" w14:paraId="352A6250" w14:textId="77777777" w:rsidTr="00D003E0">
        <w:trPr>
          <w:trHeight w:val="850"/>
        </w:trPr>
        <w:tc>
          <w:tcPr>
            <w:tcW w:w="1559" w:type="dxa"/>
          </w:tcPr>
          <w:p w14:paraId="6FF8479E" w14:textId="3F060600" w:rsidR="009032FF" w:rsidRPr="00D003E0" w:rsidRDefault="009032FF" w:rsidP="00D003E0">
            <w:pPr>
              <w:pStyle w:val="AUnitedNations"/>
            </w:pPr>
            <w:r w:rsidRPr="00D003E0">
              <w:t xml:space="preserve">UNITED </w:t>
            </w:r>
            <w:r w:rsidRPr="00D003E0">
              <w:br/>
              <w:t>NATIONS</w:t>
            </w:r>
          </w:p>
        </w:tc>
        <w:tc>
          <w:tcPr>
            <w:tcW w:w="6520" w:type="dxa"/>
          </w:tcPr>
          <w:p w14:paraId="22E06E90" w14:textId="412AA6D2" w:rsidR="009032FF" w:rsidRPr="00D003E0" w:rsidRDefault="009032FF" w:rsidP="00D003E0">
            <w:pPr>
              <w:pStyle w:val="Normal-pool"/>
            </w:pPr>
            <w:r w:rsidRPr="00D003E0">
              <w:rPr>
                <w:noProof/>
                <w14:ligatures w14:val="standardContextual"/>
              </w:rPr>
              <w:drawing>
                <wp:anchor distT="0" distB="0" distL="114300" distR="114300" simplePos="0" relativeHeight="251658240" behindDoc="0" locked="0" layoutInCell="1" allowOverlap="1" wp14:anchorId="1C4E9B1D" wp14:editId="57A22CDE">
                  <wp:simplePos x="0" y="0"/>
                  <wp:positionH relativeFrom="column">
                    <wp:posOffset>3175</wp:posOffset>
                  </wp:positionH>
                  <wp:positionV relativeFrom="paragraph">
                    <wp:posOffset>-4445</wp:posOffset>
                  </wp:positionV>
                  <wp:extent cx="1269153" cy="573559"/>
                  <wp:effectExtent l="0" t="0" r="7620" b="0"/>
                  <wp:wrapNone/>
                  <wp:docPr id="892530661" name="Picture 892530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530661"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16FE4F06" w14:textId="77777777" w:rsidR="009032FF" w:rsidRPr="00D003E0" w:rsidRDefault="009032FF" w:rsidP="00D003E0">
            <w:pPr>
              <w:pStyle w:val="Normal-pool"/>
            </w:pPr>
          </w:p>
        </w:tc>
      </w:tr>
    </w:tbl>
    <w:p w14:paraId="73CA4D6D" w14:textId="77777777" w:rsidR="0028484D" w:rsidRPr="00D003E0" w:rsidRDefault="0028484D" w:rsidP="009032FF">
      <w:pPr>
        <w:pStyle w:val="ASpacer"/>
      </w:pPr>
    </w:p>
    <w:tbl>
      <w:tblPr>
        <w:tblW w:w="9496" w:type="dxa"/>
        <w:tblLook w:val="0000" w:firstRow="0" w:lastRow="0" w:firstColumn="0" w:lastColumn="0" w:noHBand="0" w:noVBand="0"/>
      </w:tblPr>
      <w:tblGrid>
        <w:gridCol w:w="6378"/>
        <w:gridCol w:w="3118"/>
      </w:tblGrid>
      <w:tr w:rsidR="009032FF" w:rsidRPr="00D003E0" w14:paraId="3CC285F7" w14:textId="77777777" w:rsidTr="00D003E0">
        <w:trPr>
          <w:trHeight w:val="340"/>
        </w:trPr>
        <w:tc>
          <w:tcPr>
            <w:tcW w:w="3358" w:type="pct"/>
            <w:vAlign w:val="bottom"/>
          </w:tcPr>
          <w:p w14:paraId="2371D480" w14:textId="77777777" w:rsidR="009032FF" w:rsidRPr="00D003E0" w:rsidRDefault="009032FF" w:rsidP="00D003E0">
            <w:pPr>
              <w:pStyle w:val="Normal-pool"/>
            </w:pPr>
          </w:p>
        </w:tc>
        <w:tc>
          <w:tcPr>
            <w:tcW w:w="1642" w:type="pct"/>
            <w:noWrap/>
            <w:vAlign w:val="bottom"/>
          </w:tcPr>
          <w:p w14:paraId="60F1F14A" w14:textId="56D48C9A" w:rsidR="009032FF" w:rsidRPr="00D003E0" w:rsidRDefault="009032FF" w:rsidP="00D003E0">
            <w:pPr>
              <w:pStyle w:val="ASymbol"/>
            </w:pPr>
            <w:r w:rsidRPr="00D003E0">
              <w:rPr>
                <w:b/>
                <w:sz w:val="28"/>
              </w:rPr>
              <w:t>UNEP</w:t>
            </w:r>
            <w:r w:rsidRPr="00D003E0">
              <w:t>/MC/COP.</w:t>
            </w:r>
            <w:bookmarkStart w:id="0" w:name="Symbol1B"/>
            <w:r w:rsidR="002E22B4">
              <w:t>6</w:t>
            </w:r>
            <w:r w:rsidR="003C74E4" w:rsidRPr="00D003E0">
              <w:t>/INF</w:t>
            </w:r>
            <w:bookmarkStart w:id="1" w:name="Symbol1C"/>
            <w:bookmarkEnd w:id="0"/>
            <w:r w:rsidR="003C74E4" w:rsidRPr="00D003E0">
              <w:t>/</w:t>
            </w:r>
            <w:bookmarkEnd w:id="1"/>
            <w:r w:rsidR="0045611F">
              <w:t>25</w:t>
            </w:r>
          </w:p>
        </w:tc>
      </w:tr>
    </w:tbl>
    <w:p w14:paraId="148325C3" w14:textId="77777777" w:rsidR="009032FF" w:rsidRPr="00D003E0" w:rsidRDefault="009032FF" w:rsidP="009032FF">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9032FF" w:rsidRPr="00D003E0" w14:paraId="1DF35C02" w14:textId="77777777" w:rsidTr="00D003E0">
        <w:trPr>
          <w:trHeight w:val="2098"/>
        </w:trPr>
        <w:tc>
          <w:tcPr>
            <w:tcW w:w="3685" w:type="dxa"/>
          </w:tcPr>
          <w:p w14:paraId="22282685" w14:textId="1D689174" w:rsidR="009032FF" w:rsidRPr="00D003E0" w:rsidRDefault="009032FF" w:rsidP="00D003E0">
            <w:pPr>
              <w:pStyle w:val="ALogo"/>
              <w:rPr>
                <w:lang w:val="en-GB"/>
              </w:rPr>
            </w:pPr>
            <w:r w:rsidRPr="00D003E0">
              <w:rPr>
                <w:noProof/>
                <w:lang w:val="en-GB"/>
                <w14:ligatures w14:val="standardContextual"/>
              </w:rPr>
              <w:drawing>
                <wp:inline distT="0" distB="0" distL="0" distR="0" wp14:anchorId="4FA0E349" wp14:editId="0D8F9093">
                  <wp:extent cx="2202815" cy="1028700"/>
                  <wp:effectExtent l="0" t="0" r="6985" b="0"/>
                  <wp:docPr id="1604585638" name="Picture 1604585638"/>
                  <wp:cNvGraphicFramePr/>
                  <a:graphic xmlns:a="http://schemas.openxmlformats.org/drawingml/2006/main">
                    <a:graphicData uri="http://schemas.openxmlformats.org/drawingml/2006/picture">
                      <pic:pic xmlns:pic="http://schemas.openxmlformats.org/drawingml/2006/picture">
                        <pic:nvPicPr>
                          <pic:cNvPr id="1604585638"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D003E0">
              <w:rPr>
                <w:lang w:val="en-GB"/>
              </w:rPr>
              <w:t xml:space="preserve"> </w:t>
            </w:r>
          </w:p>
          <w:p w14:paraId="1D8C0416" w14:textId="7296E6FB" w:rsidR="009032FF" w:rsidRPr="00D003E0" w:rsidRDefault="009032FF" w:rsidP="00D003E0">
            <w:pPr>
              <w:pStyle w:val="ALogo"/>
              <w:rPr>
                <w:lang w:val="en-GB"/>
              </w:rPr>
            </w:pPr>
          </w:p>
        </w:tc>
        <w:tc>
          <w:tcPr>
            <w:tcW w:w="2693" w:type="dxa"/>
          </w:tcPr>
          <w:p w14:paraId="1F85829B" w14:textId="77777777" w:rsidR="009032FF" w:rsidRPr="00D003E0" w:rsidRDefault="009032FF" w:rsidP="00D003E0">
            <w:pPr>
              <w:pStyle w:val="Normal-pool"/>
            </w:pPr>
          </w:p>
        </w:tc>
        <w:tc>
          <w:tcPr>
            <w:tcW w:w="3118" w:type="dxa"/>
          </w:tcPr>
          <w:p w14:paraId="64D031E2" w14:textId="0928D27B" w:rsidR="00D7740E" w:rsidRPr="00D003E0" w:rsidRDefault="009032FF" w:rsidP="00D003E0">
            <w:pPr>
              <w:pStyle w:val="AText"/>
            </w:pPr>
            <w:r w:rsidRPr="00D003E0">
              <w:t xml:space="preserve">Distr.: </w:t>
            </w:r>
            <w:bookmarkStart w:id="2" w:name="Distribution"/>
            <w:r w:rsidR="003C74E4" w:rsidRPr="00D003E0">
              <w:t>General</w:t>
            </w:r>
            <w:bookmarkEnd w:id="2"/>
            <w:r w:rsidRPr="00D003E0">
              <w:t xml:space="preserve"> </w:t>
            </w:r>
          </w:p>
          <w:p w14:paraId="49C124C8" w14:textId="6602F293" w:rsidR="009032FF" w:rsidRPr="00D003E0" w:rsidRDefault="005402DA" w:rsidP="00D003E0">
            <w:pPr>
              <w:pStyle w:val="AText0"/>
            </w:pPr>
            <w:bookmarkStart w:id="3" w:name="DistributionDate"/>
            <w:r w:rsidRPr="00CE6AD8">
              <w:t>0</w:t>
            </w:r>
            <w:r w:rsidRPr="005402DA">
              <w:t>7 July</w:t>
            </w:r>
            <w:r w:rsidRPr="00D003E0">
              <w:t xml:space="preserve"> </w:t>
            </w:r>
            <w:r w:rsidR="003C74E4" w:rsidRPr="00D003E0">
              <w:t>202</w:t>
            </w:r>
            <w:bookmarkEnd w:id="3"/>
            <w:r w:rsidR="002E22B4">
              <w:t>5</w:t>
            </w:r>
            <w:r w:rsidR="009032FF" w:rsidRPr="00D003E0">
              <w:t xml:space="preserve"> </w:t>
            </w:r>
          </w:p>
          <w:p w14:paraId="5FF03A24" w14:textId="519AAD66" w:rsidR="009032FF" w:rsidRPr="00D003E0" w:rsidRDefault="009032FF" w:rsidP="00D003E0">
            <w:pPr>
              <w:pStyle w:val="AText"/>
            </w:pPr>
            <w:bookmarkStart w:id="4" w:name="DistributionLang"/>
            <w:r w:rsidRPr="00D003E0">
              <w:t>Englis</w:t>
            </w:r>
            <w:r w:rsidR="003C74E4" w:rsidRPr="00D003E0">
              <w:t>h only</w:t>
            </w:r>
            <w:bookmarkEnd w:id="4"/>
          </w:p>
        </w:tc>
      </w:tr>
    </w:tbl>
    <w:p w14:paraId="27BF39AB" w14:textId="77777777" w:rsidR="009032FF" w:rsidRPr="00D003E0" w:rsidRDefault="009032FF" w:rsidP="009032FF">
      <w:pPr>
        <w:pStyle w:val="ASpacer"/>
      </w:pPr>
    </w:p>
    <w:tbl>
      <w:tblPr>
        <w:tblW w:w="9496" w:type="dxa"/>
        <w:tblLayout w:type="fixed"/>
        <w:tblCellMar>
          <w:left w:w="0" w:type="dxa"/>
          <w:right w:w="0" w:type="dxa"/>
        </w:tblCellMar>
        <w:tblLook w:val="0000" w:firstRow="0" w:lastRow="0" w:firstColumn="0" w:lastColumn="0" w:noHBand="0" w:noVBand="0"/>
      </w:tblPr>
      <w:tblGrid>
        <w:gridCol w:w="4734"/>
        <w:gridCol w:w="4762"/>
      </w:tblGrid>
      <w:tr w:rsidR="009032FF" w:rsidRPr="00D003E0" w14:paraId="626E4E4D" w14:textId="77777777" w:rsidTr="00D003E0">
        <w:trPr>
          <w:trHeight w:val="57"/>
        </w:trPr>
        <w:tc>
          <w:tcPr>
            <w:tcW w:w="4734" w:type="dxa"/>
          </w:tcPr>
          <w:p w14:paraId="4E6BB110" w14:textId="77777777" w:rsidR="009032FF" w:rsidRPr="00D003E0" w:rsidRDefault="009032FF" w:rsidP="00D003E0">
            <w:pPr>
              <w:pStyle w:val="AATitle"/>
            </w:pPr>
            <w:bookmarkStart w:id="5" w:name="CorNot1Text"/>
            <w:r w:rsidRPr="00D003E0">
              <w:t xml:space="preserve">Conference of the Parties to the </w:t>
            </w:r>
            <w:r w:rsidRPr="00D003E0">
              <w:br/>
              <w:t xml:space="preserve">Minamata Convention on Mercury </w:t>
            </w:r>
          </w:p>
          <w:p w14:paraId="2F8C5611" w14:textId="31225606" w:rsidR="009032FF" w:rsidRPr="00D003E0" w:rsidRDefault="002E22B4" w:rsidP="00D003E0">
            <w:pPr>
              <w:pStyle w:val="AATitle"/>
            </w:pPr>
            <w:r>
              <w:t>Sixth</w:t>
            </w:r>
            <w:r w:rsidR="009032FF" w:rsidRPr="00D003E0">
              <w:t xml:space="preserve"> meeting</w:t>
            </w:r>
            <w:bookmarkEnd w:id="5"/>
            <w:r w:rsidR="009032FF" w:rsidRPr="00D003E0">
              <w:t xml:space="preserve"> </w:t>
            </w:r>
          </w:p>
          <w:p w14:paraId="64873AEA" w14:textId="77777777" w:rsidR="00D95909" w:rsidRPr="002B79EF" w:rsidRDefault="00D95909" w:rsidP="00D95909">
            <w:pPr>
              <w:pStyle w:val="AATitle1"/>
            </w:pPr>
            <w:bookmarkStart w:id="6" w:name="CorNot1VenueDate"/>
            <w:r w:rsidRPr="002B79EF">
              <w:t xml:space="preserve">Geneva, </w:t>
            </w:r>
            <w:r>
              <w:t xml:space="preserve">3–7 </w:t>
            </w:r>
            <w:r w:rsidRPr="002B79EF">
              <w:t>November 202</w:t>
            </w:r>
            <w:r>
              <w:t>5</w:t>
            </w:r>
            <w:r w:rsidRPr="002B79EF">
              <w:t xml:space="preserve"> </w:t>
            </w:r>
          </w:p>
          <w:p w14:paraId="32EC0889" w14:textId="4E0550DB" w:rsidR="00D95909" w:rsidRPr="00384430" w:rsidRDefault="00D95909" w:rsidP="00D95909">
            <w:pPr>
              <w:pStyle w:val="AATitle1"/>
            </w:pPr>
            <w:r w:rsidRPr="00384430">
              <w:t xml:space="preserve">Item </w:t>
            </w:r>
            <w:r w:rsidR="005402DA">
              <w:t>(</w:t>
            </w:r>
            <w:r w:rsidR="00826F58">
              <w:t>j</w:t>
            </w:r>
            <w:r w:rsidR="005402DA">
              <w:t>)</w:t>
            </w:r>
            <w:r w:rsidRPr="00384430">
              <w:t xml:space="preserve"> (</w:t>
            </w:r>
            <w:r w:rsidR="00826F58">
              <w:t>ii</w:t>
            </w:r>
            <w:r w:rsidRPr="00384430">
              <w:t>) of the provisional agenda</w:t>
            </w:r>
            <w:r w:rsidRPr="00384430">
              <w:footnoteReference w:customMarkFollows="1" w:id="2"/>
              <w:t xml:space="preserve">* </w:t>
            </w:r>
          </w:p>
          <w:p w14:paraId="4CE320B7" w14:textId="74088CBD" w:rsidR="009032FF" w:rsidRPr="00D003E0" w:rsidRDefault="00A23DD5" w:rsidP="00D003E0">
            <w:pPr>
              <w:pStyle w:val="AATitle2"/>
            </w:pPr>
            <w:bookmarkStart w:id="7" w:name="CorNot1AgTitle"/>
            <w:bookmarkEnd w:id="6"/>
            <w:r w:rsidRPr="00A23DD5">
              <w:t>Matters for consideration or action by the Conference of the Parties: cross-cutting matters: implementation of decision MC-5/15</w:t>
            </w:r>
            <w:bookmarkEnd w:id="7"/>
          </w:p>
        </w:tc>
        <w:tc>
          <w:tcPr>
            <w:tcW w:w="4762" w:type="dxa"/>
          </w:tcPr>
          <w:p w14:paraId="406AF60E" w14:textId="77777777" w:rsidR="009032FF" w:rsidRPr="00D003E0" w:rsidRDefault="009032FF" w:rsidP="00D003E0">
            <w:pPr>
              <w:pStyle w:val="Normal-pool"/>
            </w:pPr>
          </w:p>
        </w:tc>
      </w:tr>
    </w:tbl>
    <w:p w14:paraId="58A1569C" w14:textId="2ADF342D" w:rsidR="003C74E4" w:rsidRPr="00D003E0" w:rsidRDefault="00B26E59" w:rsidP="003C74E4">
      <w:pPr>
        <w:pStyle w:val="BBTitle"/>
        <w:spacing w:before="280" w:after="200"/>
      </w:pPr>
      <w:bookmarkStart w:id="8" w:name="_Hlk127347052"/>
      <w:bookmarkStart w:id="9" w:name="_Hlk138256173"/>
      <w:r>
        <w:rPr>
          <w:noProof/>
        </w:rPr>
        <w:t>Status</w:t>
      </w:r>
      <w:r w:rsidRPr="3430632F">
        <w:rPr>
          <w:noProof/>
        </w:rPr>
        <w:t xml:space="preserve"> of implementation of </w:t>
      </w:r>
      <w:r w:rsidR="00B71C1F" w:rsidRPr="002D1190">
        <w:t>decision</w:t>
      </w:r>
      <w:r w:rsidRPr="002D1190">
        <w:t xml:space="preserve"> MC-5/1</w:t>
      </w:r>
      <w:r>
        <w:t>5</w:t>
      </w:r>
      <w:r w:rsidRPr="3430632F">
        <w:rPr>
          <w:noProof/>
        </w:rPr>
        <w:t xml:space="preserve"> during the 2024</w:t>
      </w:r>
      <w:r w:rsidR="00A23DD5">
        <w:rPr>
          <w:noProof/>
        </w:rPr>
        <w:t>–</w:t>
      </w:r>
      <w:r w:rsidRPr="3430632F">
        <w:rPr>
          <w:noProof/>
        </w:rPr>
        <w:t>2025</w:t>
      </w:r>
      <w:r w:rsidR="00A23DD5">
        <w:rPr>
          <w:noProof/>
        </w:rPr>
        <w:t xml:space="preserve"> </w:t>
      </w:r>
      <w:r w:rsidRPr="3430632F">
        <w:rPr>
          <w:noProof/>
        </w:rPr>
        <w:t>biennium</w:t>
      </w:r>
      <w:r w:rsidR="00CC7EDB" w:rsidRPr="00BB14C7">
        <w:rPr>
          <w:rStyle w:val="FootnoteReference"/>
          <w:sz w:val="28"/>
          <w:szCs w:val="24"/>
          <w:vertAlign w:val="baseline"/>
        </w:rPr>
        <w:footnoteReference w:customMarkFollows="1" w:id="3"/>
        <w:t>**</w:t>
      </w:r>
    </w:p>
    <w:bookmarkEnd w:id="8"/>
    <w:p w14:paraId="40847DAE" w14:textId="562881F4" w:rsidR="003C74E4" w:rsidRPr="00D003E0" w:rsidRDefault="003C74E4" w:rsidP="003C74E4">
      <w:pPr>
        <w:pStyle w:val="CH2"/>
      </w:pPr>
      <w:r w:rsidRPr="00D003E0">
        <w:tab/>
      </w:r>
      <w:r w:rsidRPr="00D003E0">
        <w:tab/>
        <w:t xml:space="preserve">Note by the </w:t>
      </w:r>
      <w:r w:rsidR="00015CE1" w:rsidRPr="00D003E0">
        <w:t>s</w:t>
      </w:r>
      <w:r w:rsidRPr="00D003E0">
        <w:t>ecretariat</w:t>
      </w:r>
    </w:p>
    <w:bookmarkEnd w:id="9"/>
    <w:p w14:paraId="1C2E553B" w14:textId="785A78FC" w:rsidR="00B26E59" w:rsidRDefault="000D6411" w:rsidP="000D6411">
      <w:pPr>
        <w:pStyle w:val="Normalnumber"/>
        <w:numPr>
          <w:ilvl w:val="0"/>
          <w:numId w:val="0"/>
        </w:numPr>
        <w:ind w:left="1248"/>
      </w:pPr>
      <w:r w:rsidRPr="000D6411">
        <w:t xml:space="preserve">As is mentioned in the note by the </w:t>
      </w:r>
      <w:r w:rsidR="006E073F">
        <w:t>s</w:t>
      </w:r>
      <w:r w:rsidRPr="000D6411">
        <w:t>ecretariat on “</w:t>
      </w:r>
      <w:r w:rsidR="00BE6355" w:rsidRPr="00BE6355">
        <w:t>Activities to address health concerns of women and children in the 2026</w:t>
      </w:r>
      <w:r w:rsidR="00A23DD5">
        <w:t>–</w:t>
      </w:r>
      <w:r w:rsidR="00BE6355" w:rsidRPr="00BE6355">
        <w:t>2027 biennium</w:t>
      </w:r>
      <w:r w:rsidRPr="000D6411">
        <w:t>” (</w:t>
      </w:r>
      <w:r w:rsidR="005F11A8" w:rsidRPr="005F11A8">
        <w:t>UNEP/MC/COP.6/18</w:t>
      </w:r>
      <w:r w:rsidRPr="000D6411">
        <w:t xml:space="preserve">), </w:t>
      </w:r>
      <w:r w:rsidR="008F5C67">
        <w:t xml:space="preserve">the </w:t>
      </w:r>
      <w:r w:rsidRPr="000D6411">
        <w:t xml:space="preserve">annex to the present note sets out a review of </w:t>
      </w:r>
      <w:r w:rsidR="00E60D78">
        <w:t>activities undertaken by the secretaria</w:t>
      </w:r>
      <w:r w:rsidR="00FB42D6">
        <w:t xml:space="preserve">t </w:t>
      </w:r>
      <w:r w:rsidR="00A6402D">
        <w:t xml:space="preserve">and </w:t>
      </w:r>
      <w:r w:rsidR="006E073F">
        <w:t>p</w:t>
      </w:r>
      <w:r w:rsidR="00A6402D">
        <w:t xml:space="preserve">arties </w:t>
      </w:r>
      <w:r w:rsidR="00E259CF">
        <w:t>during the 202</w:t>
      </w:r>
      <w:r w:rsidR="00B021FB">
        <w:t>4</w:t>
      </w:r>
      <w:r w:rsidR="00A23DD5">
        <w:t>–</w:t>
      </w:r>
      <w:r w:rsidR="00E259CF">
        <w:t>2025 biennium</w:t>
      </w:r>
      <w:r w:rsidR="0097619C">
        <w:t xml:space="preserve"> </w:t>
      </w:r>
      <w:r w:rsidR="001E5D64">
        <w:t xml:space="preserve">pursuant to decision </w:t>
      </w:r>
      <w:r w:rsidR="00151EF2">
        <w:t>MC-</w:t>
      </w:r>
      <w:r w:rsidR="001E5D64">
        <w:t>5/15</w:t>
      </w:r>
      <w:r w:rsidRPr="000D6411">
        <w:t>.</w:t>
      </w:r>
      <w:r w:rsidR="000520E9">
        <w:t xml:space="preserve"> </w:t>
      </w:r>
      <w:r w:rsidR="00013782">
        <w:t xml:space="preserve">The list of activities to </w:t>
      </w:r>
      <w:r w:rsidR="004847DF">
        <w:t xml:space="preserve">implement the gender action plan </w:t>
      </w:r>
      <w:r w:rsidR="00476042">
        <w:t>during the 202</w:t>
      </w:r>
      <w:r w:rsidR="003A367A">
        <w:t>4</w:t>
      </w:r>
      <w:r w:rsidR="00A23DD5">
        <w:t>–</w:t>
      </w:r>
      <w:r w:rsidR="00476042">
        <w:t>2025 biennium</w:t>
      </w:r>
      <w:r w:rsidR="003A367A">
        <w:t xml:space="preserve">, as identified by the Conference of the Parties at its fifth meeting, </w:t>
      </w:r>
      <w:r w:rsidR="00013782">
        <w:t>is</w:t>
      </w:r>
      <w:r w:rsidR="00013782" w:rsidRPr="008E29D4">
        <w:t xml:space="preserve"> set out in paragraph</w:t>
      </w:r>
      <w:r w:rsidR="00013782">
        <w:t>s 1 and</w:t>
      </w:r>
      <w:r w:rsidR="00013782" w:rsidRPr="008E29D4">
        <w:t xml:space="preserve"> 2 of annex I to document UNEP/MC/COP.5/18</w:t>
      </w:r>
      <w:r w:rsidR="00013782">
        <w:t>.</w:t>
      </w:r>
    </w:p>
    <w:p w14:paraId="49D4C79A" w14:textId="77777777" w:rsidR="007C2C61" w:rsidRDefault="007C2C61" w:rsidP="000D6411">
      <w:pPr>
        <w:pStyle w:val="Normalnumber"/>
        <w:numPr>
          <w:ilvl w:val="0"/>
          <w:numId w:val="0"/>
        </w:numPr>
        <w:ind w:left="1248"/>
      </w:pPr>
    </w:p>
    <w:p w14:paraId="51F184C1" w14:textId="0D711A06" w:rsidR="00405AF1" w:rsidRDefault="00405AF1">
      <w:pPr>
        <w:tabs>
          <w:tab w:val="clear" w:pos="1247"/>
          <w:tab w:val="clear" w:pos="1814"/>
          <w:tab w:val="clear" w:pos="2381"/>
          <w:tab w:val="clear" w:pos="2948"/>
          <w:tab w:val="clear" w:pos="3515"/>
        </w:tabs>
        <w:spacing w:after="160" w:line="259" w:lineRule="auto"/>
      </w:pPr>
      <w:r>
        <w:br w:type="page"/>
      </w:r>
    </w:p>
    <w:p w14:paraId="29D709A1" w14:textId="77777777" w:rsidR="003420A1" w:rsidRDefault="003420A1" w:rsidP="00556AEA">
      <w:pPr>
        <w:tabs>
          <w:tab w:val="clear" w:pos="1814"/>
          <w:tab w:val="clear" w:pos="2381"/>
          <w:tab w:val="clear" w:pos="2948"/>
          <w:tab w:val="clear" w:pos="3515"/>
          <w:tab w:val="left" w:pos="624"/>
          <w:tab w:val="left" w:pos="1871"/>
          <w:tab w:val="left" w:pos="2495"/>
          <w:tab w:val="left" w:pos="3119"/>
          <w:tab w:val="left" w:pos="3742"/>
          <w:tab w:val="left" w:pos="4366"/>
        </w:tabs>
        <w:adjustRightInd w:val="0"/>
        <w:snapToGrid w:val="0"/>
        <w:spacing w:before="320" w:after="240"/>
        <w:ind w:left="1247"/>
        <w:rPr>
          <w:b/>
          <w:bCs/>
          <w:sz w:val="28"/>
          <w:szCs w:val="28"/>
        </w:rPr>
        <w:sectPr w:rsidR="003420A1" w:rsidSect="00A23DD5">
          <w:headerReference w:type="even" r:id="rId13"/>
          <w:headerReference w:type="default" r:id="rId14"/>
          <w:footerReference w:type="even" r:id="rId15"/>
          <w:footerReference w:type="default" r:id="rId16"/>
          <w:headerReference w:type="first" r:id="rId17"/>
          <w:footerReference w:type="first" r:id="rId18"/>
          <w:pgSz w:w="11907" w:h="16839"/>
          <w:pgMar w:top="907" w:right="992" w:bottom="1418" w:left="1418" w:header="539" w:footer="975" w:gutter="0"/>
          <w:cols w:space="708"/>
          <w:titlePg/>
          <w:docGrid w:linePitch="360"/>
        </w:sectPr>
      </w:pPr>
    </w:p>
    <w:p w14:paraId="008EC59E" w14:textId="41E04C9D" w:rsidR="00BA3F40" w:rsidRPr="00556AEA" w:rsidRDefault="00BA3F40" w:rsidP="00BA3F40">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ind w:left="1247" w:right="284" w:hanging="1247"/>
        <w:rPr>
          <w:b/>
          <w:sz w:val="28"/>
          <w:szCs w:val="28"/>
        </w:rPr>
      </w:pPr>
      <w:r w:rsidRPr="00556AEA">
        <w:rPr>
          <w:b/>
          <w:sz w:val="28"/>
          <w:szCs w:val="28"/>
        </w:rPr>
        <w:lastRenderedPageBreak/>
        <w:t>Annex</w:t>
      </w:r>
    </w:p>
    <w:p w14:paraId="461A6E38" w14:textId="54E8009F" w:rsidR="00556AEA" w:rsidRDefault="00A2598C" w:rsidP="00556AEA">
      <w:pPr>
        <w:tabs>
          <w:tab w:val="clear" w:pos="1814"/>
          <w:tab w:val="clear" w:pos="2381"/>
          <w:tab w:val="clear" w:pos="2948"/>
          <w:tab w:val="clear" w:pos="3515"/>
          <w:tab w:val="left" w:pos="624"/>
          <w:tab w:val="left" w:pos="1871"/>
          <w:tab w:val="left" w:pos="2495"/>
          <w:tab w:val="left" w:pos="3119"/>
          <w:tab w:val="left" w:pos="3742"/>
          <w:tab w:val="left" w:pos="4366"/>
        </w:tabs>
        <w:adjustRightInd w:val="0"/>
        <w:snapToGrid w:val="0"/>
        <w:spacing w:before="320" w:after="240"/>
        <w:ind w:left="1247"/>
        <w:rPr>
          <w:b/>
          <w:bCs/>
          <w:sz w:val="28"/>
          <w:szCs w:val="28"/>
        </w:rPr>
      </w:pPr>
      <w:r>
        <w:rPr>
          <w:b/>
          <w:bCs/>
          <w:sz w:val="28"/>
          <w:szCs w:val="28"/>
        </w:rPr>
        <w:t>R</w:t>
      </w:r>
      <w:r w:rsidR="00556AEA" w:rsidRPr="00556AEA">
        <w:rPr>
          <w:b/>
          <w:bCs/>
          <w:sz w:val="28"/>
          <w:szCs w:val="28"/>
        </w:rPr>
        <w:t xml:space="preserve">eview of activities </w:t>
      </w:r>
      <w:r w:rsidR="00E60D78" w:rsidRPr="00E60D78">
        <w:rPr>
          <w:b/>
          <w:bCs/>
          <w:sz w:val="28"/>
          <w:szCs w:val="28"/>
        </w:rPr>
        <w:t xml:space="preserve">to </w:t>
      </w:r>
      <w:r w:rsidR="0023435B">
        <w:rPr>
          <w:b/>
          <w:bCs/>
          <w:sz w:val="28"/>
          <w:szCs w:val="28"/>
        </w:rPr>
        <w:t xml:space="preserve">implement decision </w:t>
      </w:r>
      <w:r w:rsidR="00A23DD5">
        <w:rPr>
          <w:b/>
          <w:bCs/>
          <w:sz w:val="28"/>
          <w:szCs w:val="28"/>
        </w:rPr>
        <w:t>MC-</w:t>
      </w:r>
      <w:r w:rsidR="0023435B">
        <w:rPr>
          <w:b/>
          <w:bCs/>
          <w:sz w:val="28"/>
          <w:szCs w:val="28"/>
        </w:rPr>
        <w:t>5/15</w:t>
      </w:r>
      <w:r w:rsidR="00E60D78" w:rsidRPr="00E60D78">
        <w:rPr>
          <w:b/>
          <w:bCs/>
          <w:sz w:val="28"/>
          <w:szCs w:val="28"/>
        </w:rPr>
        <w:t xml:space="preserve"> </w:t>
      </w:r>
      <w:r w:rsidR="00B021FB" w:rsidRPr="00B021FB">
        <w:rPr>
          <w:b/>
          <w:bCs/>
          <w:sz w:val="28"/>
          <w:szCs w:val="28"/>
        </w:rPr>
        <w:t>during the 2024</w:t>
      </w:r>
      <w:r w:rsidR="0003326D">
        <w:rPr>
          <w:noProof/>
        </w:rPr>
        <w:t>–</w:t>
      </w:r>
      <w:r w:rsidR="00B021FB" w:rsidRPr="00B021FB">
        <w:rPr>
          <w:b/>
          <w:bCs/>
          <w:sz w:val="28"/>
          <w:szCs w:val="28"/>
        </w:rPr>
        <w:t>2025 biennium</w:t>
      </w:r>
    </w:p>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983"/>
        <w:gridCol w:w="1422"/>
        <w:gridCol w:w="1407"/>
        <w:gridCol w:w="1131"/>
        <w:gridCol w:w="1816"/>
        <w:gridCol w:w="4389"/>
      </w:tblGrid>
      <w:tr w:rsidR="00B12A6E" w14:paraId="78D661B6" w14:textId="77777777" w:rsidTr="00E113CC">
        <w:trPr>
          <w:trHeight w:val="224"/>
          <w:tblHeader/>
        </w:trPr>
        <w:tc>
          <w:tcPr>
            <w:tcW w:w="2983" w:type="dxa"/>
            <w:tcBorders>
              <w:top w:val="single" w:sz="4" w:space="0" w:color="auto"/>
              <w:left w:val="single" w:sz="4" w:space="0" w:color="auto"/>
              <w:bottom w:val="single" w:sz="4" w:space="0" w:color="auto"/>
              <w:right w:val="single" w:sz="4" w:space="0" w:color="auto"/>
            </w:tcBorders>
            <w:hideMark/>
          </w:tcPr>
          <w:p w14:paraId="2F77F90D" w14:textId="77777777" w:rsidR="009C0D33" w:rsidRPr="00D8252C" w:rsidRDefault="009C0D33" w:rsidP="009C0D33">
            <w:pPr>
              <w:rPr>
                <w:b/>
                <w:bCs/>
                <w:color w:val="000000"/>
                <w:lang w:eastAsia="fr-CH"/>
              </w:rPr>
            </w:pPr>
            <w:r w:rsidRPr="00D8252C">
              <w:rPr>
                <w:b/>
                <w:bCs/>
                <w:color w:val="000000"/>
                <w:lang w:eastAsia="fr-CH"/>
              </w:rPr>
              <w:t>Activities</w:t>
            </w:r>
          </w:p>
        </w:tc>
        <w:tc>
          <w:tcPr>
            <w:tcW w:w="1422" w:type="dxa"/>
            <w:tcBorders>
              <w:top w:val="single" w:sz="4" w:space="0" w:color="auto"/>
              <w:left w:val="single" w:sz="4" w:space="0" w:color="auto"/>
              <w:bottom w:val="single" w:sz="4" w:space="0" w:color="auto"/>
              <w:right w:val="single" w:sz="4" w:space="0" w:color="auto"/>
            </w:tcBorders>
            <w:hideMark/>
          </w:tcPr>
          <w:p w14:paraId="289A3AF8" w14:textId="77777777" w:rsidR="009C0D33" w:rsidRPr="00D8252C" w:rsidRDefault="009C0D33" w:rsidP="009C0D33">
            <w:pPr>
              <w:rPr>
                <w:b/>
                <w:bCs/>
                <w:color w:val="000000"/>
                <w:lang w:eastAsia="fr-CH"/>
              </w:rPr>
            </w:pPr>
            <w:r w:rsidRPr="00D8252C">
              <w:rPr>
                <w:b/>
                <w:bCs/>
                <w:color w:val="000000"/>
                <w:lang w:eastAsia="fr-CH"/>
              </w:rPr>
              <w:t>Indicators of achievement</w:t>
            </w:r>
          </w:p>
        </w:tc>
        <w:tc>
          <w:tcPr>
            <w:tcW w:w="1407" w:type="dxa"/>
            <w:tcBorders>
              <w:top w:val="single" w:sz="4" w:space="0" w:color="auto"/>
              <w:left w:val="single" w:sz="4" w:space="0" w:color="auto"/>
              <w:bottom w:val="single" w:sz="4" w:space="0" w:color="auto"/>
              <w:right w:val="single" w:sz="4" w:space="0" w:color="auto"/>
            </w:tcBorders>
            <w:hideMark/>
          </w:tcPr>
          <w:p w14:paraId="3FD50E5E" w14:textId="77777777" w:rsidR="009C0D33" w:rsidRPr="00D8252C" w:rsidRDefault="009C0D33" w:rsidP="009C0D33">
            <w:pPr>
              <w:rPr>
                <w:b/>
                <w:bCs/>
                <w:color w:val="000000"/>
                <w:lang w:eastAsia="fr-CH"/>
              </w:rPr>
            </w:pPr>
            <w:r w:rsidRPr="00D8252C">
              <w:rPr>
                <w:b/>
                <w:bCs/>
                <w:color w:val="000000"/>
                <w:lang w:eastAsia="fr-CH"/>
              </w:rPr>
              <w:t>Means of verification</w:t>
            </w:r>
          </w:p>
        </w:tc>
        <w:tc>
          <w:tcPr>
            <w:tcW w:w="1131" w:type="dxa"/>
            <w:tcBorders>
              <w:top w:val="single" w:sz="4" w:space="0" w:color="auto"/>
              <w:left w:val="single" w:sz="4" w:space="0" w:color="auto"/>
              <w:bottom w:val="single" w:sz="4" w:space="0" w:color="auto"/>
              <w:right w:val="single" w:sz="4" w:space="0" w:color="auto"/>
            </w:tcBorders>
            <w:hideMark/>
          </w:tcPr>
          <w:p w14:paraId="6B94F08E" w14:textId="77777777" w:rsidR="009C0D33" w:rsidRPr="00D8252C" w:rsidRDefault="009C0D33" w:rsidP="009C0D33">
            <w:pPr>
              <w:rPr>
                <w:b/>
                <w:bCs/>
                <w:color w:val="000000"/>
                <w:lang w:eastAsia="fr-CH"/>
              </w:rPr>
            </w:pPr>
            <w:r w:rsidRPr="00D8252C">
              <w:rPr>
                <w:b/>
                <w:bCs/>
                <w:color w:val="000000"/>
                <w:lang w:eastAsia="fr-CH"/>
              </w:rPr>
              <w:t>Funding source</w:t>
            </w:r>
          </w:p>
        </w:tc>
        <w:tc>
          <w:tcPr>
            <w:tcW w:w="1816" w:type="dxa"/>
            <w:tcBorders>
              <w:top w:val="single" w:sz="4" w:space="0" w:color="auto"/>
              <w:left w:val="single" w:sz="4" w:space="0" w:color="auto"/>
              <w:bottom w:val="single" w:sz="4" w:space="0" w:color="auto"/>
              <w:right w:val="single" w:sz="4" w:space="0" w:color="auto"/>
            </w:tcBorders>
            <w:hideMark/>
          </w:tcPr>
          <w:p w14:paraId="095ABCCB" w14:textId="751B7A17" w:rsidR="009C0D33" w:rsidRPr="00D8252C" w:rsidRDefault="009C0D33" w:rsidP="009C0D33">
            <w:pPr>
              <w:rPr>
                <w:b/>
                <w:bCs/>
                <w:color w:val="000000"/>
                <w:lang w:eastAsia="fr-CH"/>
              </w:rPr>
            </w:pPr>
            <w:r w:rsidRPr="00D8252C">
              <w:rPr>
                <w:b/>
                <w:bCs/>
                <w:color w:val="000000"/>
                <w:lang w:eastAsia="fr-CH"/>
              </w:rPr>
              <w:t>Responsible actors</w:t>
            </w:r>
          </w:p>
        </w:tc>
        <w:tc>
          <w:tcPr>
            <w:tcW w:w="438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09678C" w14:textId="77777777" w:rsidR="009C0D33" w:rsidRPr="00D8252C" w:rsidRDefault="009C0D33" w:rsidP="009C0D33">
            <w:pPr>
              <w:rPr>
                <w:b/>
                <w:bCs/>
                <w:color w:val="000000"/>
                <w:lang w:eastAsia="fr-CH"/>
              </w:rPr>
            </w:pPr>
            <w:r w:rsidRPr="00D8252C">
              <w:rPr>
                <w:b/>
                <w:bCs/>
                <w:color w:val="000000"/>
                <w:lang w:eastAsia="fr-CH"/>
              </w:rPr>
              <w:t>Review of activities undertaken</w:t>
            </w:r>
          </w:p>
        </w:tc>
      </w:tr>
      <w:tr w:rsidR="00556AEA" w:rsidRPr="00556AEA" w14:paraId="19F32941" w14:textId="77777777" w:rsidTr="15D5B34D">
        <w:trPr>
          <w:trHeight w:val="224"/>
        </w:trPr>
        <w:tc>
          <w:tcPr>
            <w:tcW w:w="0" w:type="auto"/>
            <w:gridSpan w:val="6"/>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65E47BE" w14:textId="757632FE" w:rsidR="00556AEA" w:rsidRPr="00556AEA" w:rsidRDefault="00556AEA" w:rsidP="00556AEA">
            <w:pPr>
              <w:tabs>
                <w:tab w:val="clear" w:pos="1247"/>
                <w:tab w:val="clear" w:pos="1814"/>
                <w:tab w:val="clear" w:pos="2381"/>
                <w:tab w:val="clear" w:pos="2948"/>
                <w:tab w:val="clear" w:pos="3515"/>
              </w:tabs>
              <w:autoSpaceDE w:val="0"/>
              <w:autoSpaceDN w:val="0"/>
              <w:adjustRightInd w:val="0"/>
              <w:rPr>
                <w:rFonts w:eastAsia="Calibri"/>
                <w:b/>
                <w:bCs/>
                <w:color w:val="000000"/>
                <w:lang w:eastAsia="fr-CH"/>
              </w:rPr>
            </w:pPr>
            <w:r w:rsidRPr="00556AEA">
              <w:rPr>
                <w:rFonts w:eastAsia="Calibri"/>
                <w:b/>
                <w:bCs/>
                <w:color w:val="000000"/>
                <w:lang w:eastAsia="fr-CH"/>
              </w:rPr>
              <w:t xml:space="preserve">I. </w:t>
            </w:r>
            <w:r w:rsidR="00F83C14">
              <w:rPr>
                <w:rFonts w:eastAsia="Calibri"/>
                <w:b/>
                <w:bCs/>
                <w:color w:val="000000"/>
                <w:lang w:eastAsia="fr-CH"/>
              </w:rPr>
              <w:t xml:space="preserve">Activities </w:t>
            </w:r>
            <w:r w:rsidR="006417F4">
              <w:rPr>
                <w:rFonts w:eastAsia="Calibri"/>
                <w:b/>
                <w:bCs/>
                <w:color w:val="000000"/>
                <w:lang w:eastAsia="fr-CH"/>
              </w:rPr>
              <w:t>to be carried out by</w:t>
            </w:r>
            <w:r w:rsidR="00F83C14">
              <w:rPr>
                <w:rFonts w:eastAsia="Calibri"/>
                <w:b/>
                <w:bCs/>
                <w:color w:val="000000"/>
                <w:lang w:eastAsia="fr-CH"/>
              </w:rPr>
              <w:t xml:space="preserve"> the secretariat</w:t>
            </w:r>
          </w:p>
        </w:tc>
      </w:tr>
      <w:tr w:rsidR="005408F1" w:rsidRPr="00556AEA" w14:paraId="7CF8BFD8" w14:textId="77777777" w:rsidTr="00E113CC">
        <w:trPr>
          <w:trHeight w:val="224"/>
        </w:trPr>
        <w:tc>
          <w:tcPr>
            <w:tcW w:w="2983" w:type="dxa"/>
            <w:tcBorders>
              <w:top w:val="single" w:sz="4" w:space="0" w:color="auto"/>
              <w:left w:val="single" w:sz="4" w:space="0" w:color="auto"/>
              <w:bottom w:val="single" w:sz="4" w:space="0" w:color="auto"/>
              <w:right w:val="single" w:sz="4" w:space="0" w:color="auto"/>
            </w:tcBorders>
            <w:hideMark/>
          </w:tcPr>
          <w:p w14:paraId="20826560" w14:textId="5A8C2748" w:rsidR="009C0D33" w:rsidRPr="00556AEA" w:rsidRDefault="00AC673A" w:rsidP="00BA3F40">
            <w:pPr>
              <w:tabs>
                <w:tab w:val="clear" w:pos="1247"/>
                <w:tab w:val="clear" w:pos="1814"/>
                <w:tab w:val="clear" w:pos="2381"/>
                <w:tab w:val="clear" w:pos="2948"/>
                <w:tab w:val="clear" w:pos="3515"/>
                <w:tab w:val="left" w:pos="624"/>
                <w:tab w:val="left" w:pos="1871"/>
                <w:tab w:val="left" w:pos="2495"/>
                <w:tab w:val="left" w:pos="3119"/>
                <w:tab w:val="left" w:pos="3742"/>
                <w:tab w:val="left" w:pos="4366"/>
              </w:tabs>
              <w:adjustRightInd w:val="0"/>
              <w:snapToGrid w:val="0"/>
              <w:jc w:val="both"/>
            </w:pPr>
            <w:r w:rsidRPr="00AC673A">
              <w:rPr>
                <w:rFonts w:eastAsia="Calibri"/>
              </w:rPr>
              <w:t>a)</w:t>
            </w:r>
            <w:r w:rsidR="0003326D">
              <w:rPr>
                <w:rFonts w:eastAsia="Calibri"/>
              </w:rPr>
              <w:t xml:space="preserve"> </w:t>
            </w:r>
            <w:r w:rsidR="00A16904">
              <w:t>Review</w:t>
            </w:r>
            <w:r w:rsidR="00706DFF">
              <w:t xml:space="preserve"> </w:t>
            </w:r>
            <w:r w:rsidR="00A16904">
              <w:t>of national reports submitted by parties under article 21 to identify measures related to the control of mercury-added products used primarily by women and children, such as cosmetics and dental amalgam</w:t>
            </w:r>
          </w:p>
        </w:tc>
        <w:tc>
          <w:tcPr>
            <w:tcW w:w="1422" w:type="dxa"/>
            <w:tcBorders>
              <w:top w:val="single" w:sz="4" w:space="0" w:color="auto"/>
              <w:left w:val="single" w:sz="4" w:space="0" w:color="auto"/>
              <w:bottom w:val="single" w:sz="4" w:space="0" w:color="auto"/>
              <w:right w:val="single" w:sz="4" w:space="0" w:color="auto"/>
            </w:tcBorders>
            <w:hideMark/>
          </w:tcPr>
          <w:p w14:paraId="4577E7A5" w14:textId="1C5289F1" w:rsidR="009C0D33" w:rsidRPr="001E1F1E" w:rsidRDefault="00A16AC2" w:rsidP="00556AEA">
            <w:pPr>
              <w:tabs>
                <w:tab w:val="clear" w:pos="1247"/>
                <w:tab w:val="clear" w:pos="1814"/>
                <w:tab w:val="clear" w:pos="2381"/>
                <w:tab w:val="clear" w:pos="2948"/>
                <w:tab w:val="clear" w:pos="3515"/>
              </w:tabs>
              <w:autoSpaceDE w:val="0"/>
              <w:autoSpaceDN w:val="0"/>
              <w:adjustRightInd w:val="0"/>
              <w:rPr>
                <w:color w:val="000000"/>
                <w:lang w:val="en-US" w:eastAsia="fr-CH"/>
              </w:rPr>
            </w:pPr>
            <w:r w:rsidRPr="001E1F1E">
              <w:rPr>
                <w:rFonts w:eastAsia="Calibri"/>
                <w:color w:val="000000"/>
                <w:lang w:val="en-US" w:eastAsia="fr-CH"/>
              </w:rPr>
              <w:t>S</w:t>
            </w:r>
            <w:r w:rsidR="009C0D33" w:rsidRPr="001E1F1E">
              <w:rPr>
                <w:rFonts w:eastAsia="Calibri"/>
                <w:color w:val="000000"/>
                <w:lang w:val="en-US" w:eastAsia="fr-CH"/>
              </w:rPr>
              <w:t xml:space="preserve">tatistics are compiled and </w:t>
            </w:r>
            <w:r w:rsidR="00DE329A" w:rsidRPr="001E1F1E">
              <w:rPr>
                <w:rFonts w:eastAsia="Calibri"/>
                <w:color w:val="000000"/>
                <w:lang w:val="en-US" w:eastAsia="fr-CH"/>
              </w:rPr>
              <w:t>review</w:t>
            </w:r>
            <w:r w:rsidR="009C0D33" w:rsidRPr="001E1F1E">
              <w:rPr>
                <w:rFonts w:eastAsia="Calibri"/>
                <w:color w:val="000000"/>
                <w:lang w:val="en-US" w:eastAsia="fr-CH"/>
              </w:rPr>
              <w:t xml:space="preserve"> is produced</w:t>
            </w:r>
          </w:p>
        </w:tc>
        <w:tc>
          <w:tcPr>
            <w:tcW w:w="1407" w:type="dxa"/>
            <w:tcBorders>
              <w:top w:val="single" w:sz="4" w:space="0" w:color="auto"/>
              <w:left w:val="single" w:sz="4" w:space="0" w:color="auto"/>
              <w:bottom w:val="single" w:sz="4" w:space="0" w:color="auto"/>
              <w:right w:val="single" w:sz="4" w:space="0" w:color="auto"/>
            </w:tcBorders>
            <w:hideMark/>
          </w:tcPr>
          <w:p w14:paraId="23FE81A1" w14:textId="0040A083" w:rsidR="009C0D33" w:rsidRPr="001E1F1E" w:rsidRDefault="00DE329A" w:rsidP="00556AEA">
            <w:pPr>
              <w:tabs>
                <w:tab w:val="clear" w:pos="1247"/>
                <w:tab w:val="clear" w:pos="1814"/>
                <w:tab w:val="clear" w:pos="2381"/>
                <w:tab w:val="clear" w:pos="2948"/>
                <w:tab w:val="clear" w:pos="3515"/>
              </w:tabs>
              <w:autoSpaceDE w:val="0"/>
              <w:autoSpaceDN w:val="0"/>
              <w:adjustRightInd w:val="0"/>
              <w:rPr>
                <w:color w:val="000000"/>
                <w:lang w:val="en-US" w:eastAsia="fr-CH"/>
              </w:rPr>
            </w:pPr>
            <w:r w:rsidRPr="001E1F1E">
              <w:rPr>
                <w:rFonts w:eastAsia="Calibri"/>
                <w:color w:val="000000"/>
                <w:lang w:val="en-US" w:eastAsia="fr-CH"/>
              </w:rPr>
              <w:t>B</w:t>
            </w:r>
            <w:r w:rsidR="009C0D33" w:rsidRPr="001E1F1E">
              <w:rPr>
                <w:rFonts w:eastAsia="Calibri"/>
                <w:color w:val="000000"/>
                <w:lang w:val="en-US" w:eastAsia="fr-CH"/>
              </w:rPr>
              <w:t xml:space="preserve">aseline </w:t>
            </w:r>
            <w:r w:rsidRPr="001E1F1E">
              <w:rPr>
                <w:rFonts w:eastAsia="Calibri"/>
                <w:color w:val="000000"/>
                <w:lang w:val="en-US" w:eastAsia="fr-CH"/>
              </w:rPr>
              <w:t xml:space="preserve">report </w:t>
            </w:r>
            <w:r w:rsidR="006B6FEB" w:rsidRPr="001E1F1E">
              <w:rPr>
                <w:rFonts w:eastAsia="Calibri"/>
                <w:color w:val="000000"/>
                <w:lang w:val="en-US" w:eastAsia="fr-CH"/>
              </w:rPr>
              <w:t xml:space="preserve">incorporating a </w:t>
            </w:r>
            <w:r w:rsidRPr="001E1F1E">
              <w:rPr>
                <w:rFonts w:eastAsia="Calibri"/>
                <w:color w:val="000000"/>
                <w:lang w:val="en-US" w:eastAsia="fr-CH"/>
              </w:rPr>
              <w:t>review</w:t>
            </w:r>
            <w:r w:rsidR="009C0D33" w:rsidRPr="001E1F1E">
              <w:rPr>
                <w:rFonts w:eastAsia="Calibri"/>
                <w:color w:val="000000"/>
                <w:lang w:val="en-US" w:eastAsia="fr-CH"/>
              </w:rPr>
              <w:t xml:space="preserve"> </w:t>
            </w:r>
            <w:r w:rsidR="006B6FEB" w:rsidRPr="001E1F1E">
              <w:rPr>
                <w:rFonts w:eastAsia="Calibri"/>
                <w:color w:val="000000"/>
                <w:lang w:val="en-US" w:eastAsia="fr-CH"/>
              </w:rPr>
              <w:t>of national reports</w:t>
            </w:r>
            <w:r w:rsidR="009C0D33" w:rsidRPr="001E1F1E">
              <w:rPr>
                <w:rFonts w:eastAsia="Calibri"/>
                <w:color w:val="000000"/>
                <w:lang w:val="en-US" w:eastAsia="fr-CH"/>
              </w:rPr>
              <w:t xml:space="preserve"> </w:t>
            </w:r>
          </w:p>
        </w:tc>
        <w:tc>
          <w:tcPr>
            <w:tcW w:w="1131" w:type="dxa"/>
            <w:tcBorders>
              <w:top w:val="single" w:sz="4" w:space="0" w:color="auto"/>
              <w:left w:val="single" w:sz="4" w:space="0" w:color="auto"/>
              <w:bottom w:val="single" w:sz="4" w:space="0" w:color="auto"/>
              <w:right w:val="single" w:sz="4" w:space="0" w:color="auto"/>
            </w:tcBorders>
            <w:hideMark/>
          </w:tcPr>
          <w:p w14:paraId="59EB77C0" w14:textId="6C9EB6A1" w:rsidR="009C0D33" w:rsidRPr="001E1F1E" w:rsidRDefault="009C0D33" w:rsidP="00556AEA">
            <w:pPr>
              <w:tabs>
                <w:tab w:val="clear" w:pos="1247"/>
                <w:tab w:val="clear" w:pos="1814"/>
                <w:tab w:val="clear" w:pos="2381"/>
                <w:tab w:val="clear" w:pos="2948"/>
                <w:tab w:val="clear" w:pos="3515"/>
              </w:tabs>
              <w:autoSpaceDE w:val="0"/>
              <w:autoSpaceDN w:val="0"/>
              <w:adjustRightInd w:val="0"/>
              <w:rPr>
                <w:color w:val="000000"/>
                <w:lang w:val="en-US" w:eastAsia="fr-CH"/>
              </w:rPr>
            </w:pPr>
            <w:r w:rsidRPr="001E1F1E">
              <w:rPr>
                <w:color w:val="000000"/>
                <w:lang w:val="en-US" w:eastAsia="fr-CH"/>
              </w:rPr>
              <w:t xml:space="preserve">Staff </w:t>
            </w:r>
            <w:r w:rsidR="001D2CE3">
              <w:rPr>
                <w:color w:val="000000"/>
                <w:lang w:val="en-US" w:eastAsia="fr-CH"/>
              </w:rPr>
              <w:t>time</w:t>
            </w:r>
          </w:p>
        </w:tc>
        <w:tc>
          <w:tcPr>
            <w:tcW w:w="1816" w:type="dxa"/>
            <w:tcBorders>
              <w:top w:val="single" w:sz="4" w:space="0" w:color="auto"/>
              <w:left w:val="single" w:sz="4" w:space="0" w:color="auto"/>
              <w:bottom w:val="single" w:sz="4" w:space="0" w:color="auto"/>
              <w:right w:val="single" w:sz="4" w:space="0" w:color="auto"/>
            </w:tcBorders>
            <w:hideMark/>
          </w:tcPr>
          <w:p w14:paraId="60FF1FDF" w14:textId="2A16D1BD" w:rsidR="009C0D33" w:rsidRPr="001E1F1E" w:rsidRDefault="00B47823" w:rsidP="00556AEA">
            <w:pPr>
              <w:tabs>
                <w:tab w:val="clear" w:pos="1247"/>
                <w:tab w:val="clear" w:pos="1814"/>
                <w:tab w:val="clear" w:pos="2381"/>
                <w:tab w:val="clear" w:pos="2948"/>
                <w:tab w:val="clear" w:pos="3515"/>
              </w:tabs>
              <w:autoSpaceDE w:val="0"/>
              <w:autoSpaceDN w:val="0"/>
              <w:adjustRightInd w:val="0"/>
              <w:rPr>
                <w:color w:val="000000"/>
                <w:lang w:val="fr-CH" w:eastAsia="fr-CH"/>
              </w:rPr>
            </w:pPr>
            <w:r>
              <w:rPr>
                <w:color w:val="000000"/>
                <w:lang w:val="fr-CH" w:eastAsia="fr-CH"/>
              </w:rPr>
              <w:t>Secretari</w:t>
            </w:r>
            <w:r w:rsidR="009E4EC9">
              <w:rPr>
                <w:color w:val="000000"/>
                <w:lang w:val="fr-CH" w:eastAsia="fr-CH"/>
              </w:rPr>
              <w:t>at</w:t>
            </w:r>
          </w:p>
        </w:tc>
        <w:tc>
          <w:tcPr>
            <w:tcW w:w="438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122EA7" w14:textId="1ABB6243" w:rsidR="00FC7500" w:rsidRPr="00D8252C" w:rsidRDefault="00FC7500" w:rsidP="00556AEA">
            <w:pPr>
              <w:tabs>
                <w:tab w:val="clear" w:pos="1247"/>
                <w:tab w:val="clear" w:pos="1814"/>
                <w:tab w:val="clear" w:pos="2381"/>
                <w:tab w:val="clear" w:pos="2948"/>
                <w:tab w:val="clear" w:pos="3515"/>
              </w:tabs>
              <w:autoSpaceDE w:val="0"/>
              <w:autoSpaceDN w:val="0"/>
              <w:adjustRightInd w:val="0"/>
              <w:rPr>
                <w:i/>
                <w:iCs/>
                <w:color w:val="000000" w:themeColor="text1"/>
                <w:lang w:val="en-US" w:eastAsia="fr-CH"/>
              </w:rPr>
            </w:pPr>
            <w:r w:rsidRPr="00D8252C">
              <w:rPr>
                <w:i/>
                <w:iCs/>
                <w:color w:val="000000" w:themeColor="text1"/>
                <w:lang w:val="en-US" w:eastAsia="fr-CH"/>
              </w:rPr>
              <w:t xml:space="preserve">Status: </w:t>
            </w:r>
            <w:r w:rsidR="00B53EC4" w:rsidRPr="00D8252C">
              <w:rPr>
                <w:i/>
                <w:iCs/>
                <w:color w:val="000000" w:themeColor="text1"/>
                <w:lang w:val="en-US" w:eastAsia="fr-CH"/>
              </w:rPr>
              <w:t>ongoing</w:t>
            </w:r>
          </w:p>
          <w:p w14:paraId="6E9F0015" w14:textId="0DC83B87" w:rsidR="009C0D33" w:rsidRDefault="00B13396" w:rsidP="00556AEA">
            <w:pPr>
              <w:tabs>
                <w:tab w:val="clear" w:pos="1247"/>
                <w:tab w:val="clear" w:pos="1814"/>
                <w:tab w:val="clear" w:pos="2381"/>
                <w:tab w:val="clear" w:pos="2948"/>
                <w:tab w:val="clear" w:pos="3515"/>
              </w:tabs>
              <w:autoSpaceDE w:val="0"/>
              <w:autoSpaceDN w:val="0"/>
              <w:adjustRightInd w:val="0"/>
              <w:rPr>
                <w:color w:val="000000" w:themeColor="text1"/>
                <w:lang w:val="en-US" w:eastAsia="fr-CH"/>
              </w:rPr>
            </w:pPr>
            <w:r>
              <w:rPr>
                <w:color w:val="000000" w:themeColor="text1"/>
                <w:lang w:val="en-US" w:eastAsia="fr-CH"/>
              </w:rPr>
              <w:t xml:space="preserve">The review </w:t>
            </w:r>
            <w:r w:rsidR="004D3672">
              <w:rPr>
                <w:color w:val="000000" w:themeColor="text1"/>
                <w:lang w:val="en-US" w:eastAsia="fr-CH"/>
              </w:rPr>
              <w:t xml:space="preserve">of the second short national reports </w:t>
            </w:r>
            <w:r>
              <w:rPr>
                <w:color w:val="000000" w:themeColor="text1"/>
                <w:lang w:val="en-US" w:eastAsia="fr-CH"/>
              </w:rPr>
              <w:t xml:space="preserve">is </w:t>
            </w:r>
            <w:r w:rsidR="001E1F1E" w:rsidRPr="40AD07C1">
              <w:rPr>
                <w:color w:val="000000" w:themeColor="text1"/>
                <w:lang w:val="en-US" w:eastAsia="fr-CH"/>
              </w:rPr>
              <w:t xml:space="preserve">available on Convention’s </w:t>
            </w:r>
            <w:hyperlink r:id="rId19" w:history="1">
              <w:r w:rsidR="001E1F1E" w:rsidRPr="00D8252C">
                <w:rPr>
                  <w:rStyle w:val="Hyperlink"/>
                  <w:lang w:eastAsia="fr-CH"/>
                </w:rPr>
                <w:t>website</w:t>
              </w:r>
            </w:hyperlink>
            <w:r w:rsidR="00934CCB">
              <w:rPr>
                <w:rStyle w:val="FootnoteReference"/>
                <w:lang w:eastAsia="fr-CH"/>
              </w:rPr>
              <w:footnoteReference w:id="4"/>
            </w:r>
            <w:r w:rsidR="001E1F1E" w:rsidRPr="40AD07C1">
              <w:rPr>
                <w:color w:val="000000" w:themeColor="text1"/>
                <w:lang w:val="en-US" w:eastAsia="fr-CH"/>
              </w:rPr>
              <w:t>.</w:t>
            </w:r>
          </w:p>
          <w:p w14:paraId="741250D1" w14:textId="77777777" w:rsidR="005C0923" w:rsidRDefault="005C0923" w:rsidP="00556AEA">
            <w:pPr>
              <w:tabs>
                <w:tab w:val="clear" w:pos="1247"/>
                <w:tab w:val="clear" w:pos="1814"/>
                <w:tab w:val="clear" w:pos="2381"/>
                <w:tab w:val="clear" w:pos="2948"/>
                <w:tab w:val="clear" w:pos="3515"/>
              </w:tabs>
              <w:autoSpaceDE w:val="0"/>
              <w:autoSpaceDN w:val="0"/>
              <w:adjustRightInd w:val="0"/>
              <w:rPr>
                <w:color w:val="000000" w:themeColor="text1"/>
                <w:highlight w:val="yellow"/>
                <w:lang w:val="en-US" w:eastAsia="fr-CH"/>
              </w:rPr>
            </w:pPr>
          </w:p>
          <w:p w14:paraId="36768C7F" w14:textId="28A2DDAF" w:rsidR="005C0923" w:rsidRPr="00A16904" w:rsidRDefault="005C0923" w:rsidP="00556AEA">
            <w:pPr>
              <w:tabs>
                <w:tab w:val="clear" w:pos="1247"/>
                <w:tab w:val="clear" w:pos="1814"/>
                <w:tab w:val="clear" w:pos="2381"/>
                <w:tab w:val="clear" w:pos="2948"/>
                <w:tab w:val="clear" w:pos="3515"/>
              </w:tabs>
              <w:autoSpaceDE w:val="0"/>
              <w:autoSpaceDN w:val="0"/>
              <w:adjustRightInd w:val="0"/>
              <w:rPr>
                <w:color w:val="000000"/>
                <w:highlight w:val="yellow"/>
                <w:lang w:val="en-US" w:eastAsia="fr-CH"/>
              </w:rPr>
            </w:pPr>
            <w:r w:rsidRPr="008455BF">
              <w:rPr>
                <w:color w:val="000000"/>
                <w:u w:val="single"/>
                <w:lang w:val="en-US" w:eastAsia="fr-CH"/>
              </w:rPr>
              <w:t>Next steps</w:t>
            </w:r>
            <w:r>
              <w:rPr>
                <w:color w:val="000000"/>
                <w:lang w:val="en-US" w:eastAsia="fr-CH"/>
              </w:rPr>
              <w:t xml:space="preserve">: the secretariat will review </w:t>
            </w:r>
            <w:r w:rsidR="00F532E0">
              <w:rPr>
                <w:color w:val="000000"/>
                <w:lang w:val="en-US" w:eastAsia="fr-CH"/>
              </w:rPr>
              <w:t>relevant measures included in the second full national reports, which are due by 31 December 2025.</w:t>
            </w:r>
          </w:p>
        </w:tc>
      </w:tr>
      <w:tr w:rsidR="005408F1" w:rsidRPr="00556AEA" w14:paraId="11DC55C2" w14:textId="77777777" w:rsidTr="00E113CC">
        <w:trPr>
          <w:trHeight w:val="224"/>
        </w:trPr>
        <w:tc>
          <w:tcPr>
            <w:tcW w:w="2983" w:type="dxa"/>
            <w:tcBorders>
              <w:top w:val="single" w:sz="4" w:space="0" w:color="auto"/>
              <w:left w:val="single" w:sz="4" w:space="0" w:color="auto"/>
              <w:bottom w:val="single" w:sz="4" w:space="0" w:color="auto"/>
              <w:right w:val="single" w:sz="4" w:space="0" w:color="auto"/>
            </w:tcBorders>
          </w:tcPr>
          <w:p w14:paraId="3D95A800" w14:textId="79937E6D" w:rsidR="00A16904" w:rsidRPr="00AC673A" w:rsidRDefault="00895A78" w:rsidP="00AC673A">
            <w:pPr>
              <w:tabs>
                <w:tab w:val="clear" w:pos="1247"/>
                <w:tab w:val="clear" w:pos="1814"/>
                <w:tab w:val="clear" w:pos="2381"/>
                <w:tab w:val="clear" w:pos="2948"/>
                <w:tab w:val="clear" w:pos="3515"/>
                <w:tab w:val="left" w:pos="624"/>
                <w:tab w:val="left" w:pos="1871"/>
                <w:tab w:val="left" w:pos="2495"/>
                <w:tab w:val="left" w:pos="3119"/>
                <w:tab w:val="left" w:pos="3742"/>
                <w:tab w:val="left" w:pos="4366"/>
              </w:tabs>
              <w:adjustRightInd w:val="0"/>
              <w:snapToGrid w:val="0"/>
              <w:rPr>
                <w:rFonts w:eastAsia="Calibri"/>
              </w:rPr>
            </w:pPr>
            <w:r>
              <w:t xml:space="preserve">b) </w:t>
            </w:r>
            <w:r w:rsidR="00074803">
              <w:t>Analysis</w:t>
            </w:r>
            <w:r w:rsidR="00126C1E">
              <w:t xml:space="preserve"> </w:t>
            </w:r>
            <w:r>
              <w:t xml:space="preserve">of </w:t>
            </w:r>
            <w:r w:rsidR="00497F7F">
              <w:t xml:space="preserve">strategies to prevent exposure of women and children </w:t>
            </w:r>
            <w:r w:rsidR="001D727E">
              <w:t xml:space="preserve">to mercury </w:t>
            </w:r>
            <w:r w:rsidR="00497F7F">
              <w:t xml:space="preserve">in </w:t>
            </w:r>
            <w:r>
              <w:t>existing national action plans submitted by parties pursuant to subparagraph 3 (a) of article 7 to establish a baseline for future reviews of national action plans, in collaboration with the Chemicals and Health Branch of the United Nations Environment Programme</w:t>
            </w:r>
            <w:r w:rsidR="0089420E">
              <w:t xml:space="preserve"> (UNEP)</w:t>
            </w:r>
          </w:p>
        </w:tc>
        <w:tc>
          <w:tcPr>
            <w:tcW w:w="1422" w:type="dxa"/>
            <w:tcBorders>
              <w:top w:val="single" w:sz="4" w:space="0" w:color="auto"/>
              <w:left w:val="single" w:sz="4" w:space="0" w:color="auto"/>
              <w:bottom w:val="single" w:sz="4" w:space="0" w:color="auto"/>
              <w:right w:val="single" w:sz="4" w:space="0" w:color="auto"/>
            </w:tcBorders>
          </w:tcPr>
          <w:p w14:paraId="315AE48A" w14:textId="537207A0" w:rsidR="00A16904" w:rsidRPr="00A16904" w:rsidRDefault="008F0FB4" w:rsidP="00556AEA">
            <w:pPr>
              <w:tabs>
                <w:tab w:val="clear" w:pos="1247"/>
                <w:tab w:val="clear" w:pos="1814"/>
                <w:tab w:val="clear" w:pos="2381"/>
                <w:tab w:val="clear" w:pos="2948"/>
                <w:tab w:val="clear" w:pos="3515"/>
              </w:tabs>
              <w:autoSpaceDE w:val="0"/>
              <w:autoSpaceDN w:val="0"/>
              <w:adjustRightInd w:val="0"/>
              <w:rPr>
                <w:rFonts w:eastAsia="Calibri"/>
                <w:color w:val="000000"/>
                <w:highlight w:val="yellow"/>
                <w:lang w:val="en-US" w:eastAsia="fr-CH"/>
              </w:rPr>
            </w:pPr>
            <w:r w:rsidRPr="001E1F1E">
              <w:rPr>
                <w:rFonts w:eastAsia="Calibri"/>
                <w:color w:val="000000"/>
                <w:lang w:val="en-US" w:eastAsia="fr-CH"/>
              </w:rPr>
              <w:t>Statistics are compiled and review is produced</w:t>
            </w:r>
          </w:p>
        </w:tc>
        <w:tc>
          <w:tcPr>
            <w:tcW w:w="1407" w:type="dxa"/>
            <w:tcBorders>
              <w:top w:val="single" w:sz="4" w:space="0" w:color="auto"/>
              <w:left w:val="single" w:sz="4" w:space="0" w:color="auto"/>
              <w:bottom w:val="single" w:sz="4" w:space="0" w:color="auto"/>
              <w:right w:val="single" w:sz="4" w:space="0" w:color="auto"/>
            </w:tcBorders>
          </w:tcPr>
          <w:p w14:paraId="06FE4220" w14:textId="0AACABDA" w:rsidR="00A16904" w:rsidRPr="00A16904" w:rsidRDefault="008F0FB4" w:rsidP="00556AEA">
            <w:pPr>
              <w:tabs>
                <w:tab w:val="clear" w:pos="1247"/>
                <w:tab w:val="clear" w:pos="1814"/>
                <w:tab w:val="clear" w:pos="2381"/>
                <w:tab w:val="clear" w:pos="2948"/>
                <w:tab w:val="clear" w:pos="3515"/>
              </w:tabs>
              <w:autoSpaceDE w:val="0"/>
              <w:autoSpaceDN w:val="0"/>
              <w:adjustRightInd w:val="0"/>
              <w:rPr>
                <w:rFonts w:eastAsia="Calibri"/>
                <w:color w:val="000000"/>
                <w:highlight w:val="yellow"/>
                <w:lang w:val="en-US" w:eastAsia="fr-CH"/>
              </w:rPr>
            </w:pPr>
            <w:r w:rsidRPr="001E1F1E">
              <w:rPr>
                <w:rFonts w:eastAsia="Calibri"/>
                <w:color w:val="000000"/>
                <w:lang w:val="en-US" w:eastAsia="fr-CH"/>
              </w:rPr>
              <w:t>Baseline report incorporating a review of</w:t>
            </w:r>
            <w:r>
              <w:rPr>
                <w:rFonts w:eastAsia="Calibri"/>
                <w:color w:val="000000"/>
                <w:lang w:val="en-US" w:eastAsia="fr-CH"/>
              </w:rPr>
              <w:t xml:space="preserve"> national action plans</w:t>
            </w:r>
          </w:p>
        </w:tc>
        <w:tc>
          <w:tcPr>
            <w:tcW w:w="1131" w:type="dxa"/>
            <w:tcBorders>
              <w:top w:val="single" w:sz="4" w:space="0" w:color="auto"/>
              <w:left w:val="single" w:sz="4" w:space="0" w:color="auto"/>
              <w:bottom w:val="single" w:sz="4" w:space="0" w:color="auto"/>
              <w:right w:val="single" w:sz="4" w:space="0" w:color="auto"/>
            </w:tcBorders>
          </w:tcPr>
          <w:p w14:paraId="633B7DBF" w14:textId="39DC02ED" w:rsidR="00A16904" w:rsidRPr="00A16904" w:rsidRDefault="003F33DB" w:rsidP="008F0FB4">
            <w:pPr>
              <w:tabs>
                <w:tab w:val="clear" w:pos="1247"/>
                <w:tab w:val="clear" w:pos="1814"/>
                <w:tab w:val="clear" w:pos="2381"/>
                <w:tab w:val="clear" w:pos="2948"/>
                <w:tab w:val="clear" w:pos="3515"/>
              </w:tabs>
              <w:autoSpaceDE w:val="0"/>
              <w:autoSpaceDN w:val="0"/>
              <w:adjustRightInd w:val="0"/>
              <w:spacing w:after="120"/>
              <w:rPr>
                <w:color w:val="000000"/>
                <w:highlight w:val="yellow"/>
                <w:lang w:val="en-US" w:eastAsia="fr-CH"/>
              </w:rPr>
            </w:pPr>
            <w:r>
              <w:rPr>
                <w:color w:val="000000"/>
                <w:lang w:val="en-US" w:eastAsia="fr-CH"/>
              </w:rPr>
              <w:t>Funded by Finland</w:t>
            </w:r>
          </w:p>
        </w:tc>
        <w:tc>
          <w:tcPr>
            <w:tcW w:w="1816" w:type="dxa"/>
            <w:tcBorders>
              <w:top w:val="single" w:sz="4" w:space="0" w:color="auto"/>
              <w:left w:val="single" w:sz="4" w:space="0" w:color="auto"/>
              <w:bottom w:val="single" w:sz="4" w:space="0" w:color="auto"/>
              <w:right w:val="single" w:sz="4" w:space="0" w:color="auto"/>
            </w:tcBorders>
          </w:tcPr>
          <w:p w14:paraId="007C12CE" w14:textId="5C49DD19" w:rsidR="00A16904" w:rsidRDefault="003F33DB" w:rsidP="00556AEA">
            <w:pPr>
              <w:tabs>
                <w:tab w:val="clear" w:pos="1247"/>
                <w:tab w:val="clear" w:pos="1814"/>
                <w:tab w:val="clear" w:pos="2381"/>
                <w:tab w:val="clear" w:pos="2948"/>
                <w:tab w:val="clear" w:pos="3515"/>
              </w:tabs>
              <w:autoSpaceDE w:val="0"/>
              <w:autoSpaceDN w:val="0"/>
              <w:adjustRightInd w:val="0"/>
              <w:rPr>
                <w:color w:val="000000"/>
                <w:lang w:val="en-US" w:eastAsia="fr-CH"/>
              </w:rPr>
            </w:pPr>
            <w:r w:rsidRPr="003F33DB">
              <w:rPr>
                <w:color w:val="000000"/>
                <w:lang w:val="en-US" w:eastAsia="fr-CH"/>
              </w:rPr>
              <w:t>Secretariat</w:t>
            </w:r>
            <w:r w:rsidR="00F45CFB">
              <w:rPr>
                <w:color w:val="000000"/>
                <w:lang w:val="en-US" w:eastAsia="fr-CH"/>
              </w:rPr>
              <w:t>,</w:t>
            </w:r>
          </w:p>
          <w:p w14:paraId="7C53E418" w14:textId="154AD9D6" w:rsidR="00A16904" w:rsidRPr="00895A78" w:rsidRDefault="00F45CFB" w:rsidP="00556AEA">
            <w:pPr>
              <w:tabs>
                <w:tab w:val="clear" w:pos="1247"/>
                <w:tab w:val="clear" w:pos="1814"/>
                <w:tab w:val="clear" w:pos="2381"/>
                <w:tab w:val="clear" w:pos="2948"/>
                <w:tab w:val="clear" w:pos="3515"/>
              </w:tabs>
              <w:autoSpaceDE w:val="0"/>
              <w:autoSpaceDN w:val="0"/>
              <w:adjustRightInd w:val="0"/>
              <w:rPr>
                <w:color w:val="000000"/>
                <w:highlight w:val="yellow"/>
                <w:lang w:val="en-US" w:eastAsia="fr-CH"/>
              </w:rPr>
            </w:pPr>
            <w:r>
              <w:rPr>
                <w:color w:val="000000"/>
                <w:lang w:val="en-US" w:eastAsia="fr-CH"/>
              </w:rPr>
              <w:t xml:space="preserve">UNEP </w:t>
            </w:r>
          </w:p>
        </w:tc>
        <w:tc>
          <w:tcPr>
            <w:tcW w:w="43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6A46F6" w14:textId="2ADD186B" w:rsidR="00C25B4D" w:rsidRPr="008455BF" w:rsidRDefault="00C25B4D" w:rsidP="00C25B4D">
            <w:pPr>
              <w:tabs>
                <w:tab w:val="clear" w:pos="1247"/>
                <w:tab w:val="clear" w:pos="1814"/>
                <w:tab w:val="clear" w:pos="2381"/>
                <w:tab w:val="clear" w:pos="2948"/>
                <w:tab w:val="clear" w:pos="3515"/>
              </w:tabs>
              <w:autoSpaceDE w:val="0"/>
              <w:autoSpaceDN w:val="0"/>
              <w:adjustRightInd w:val="0"/>
              <w:rPr>
                <w:i/>
                <w:iCs/>
                <w:color w:val="000000" w:themeColor="text1"/>
                <w:lang w:val="en-US" w:eastAsia="fr-CH"/>
              </w:rPr>
            </w:pPr>
            <w:r w:rsidRPr="008455BF">
              <w:rPr>
                <w:i/>
                <w:iCs/>
                <w:color w:val="000000" w:themeColor="text1"/>
                <w:lang w:val="en-US" w:eastAsia="fr-CH"/>
              </w:rPr>
              <w:t xml:space="preserve">Status: </w:t>
            </w:r>
            <w:r w:rsidR="005C0923">
              <w:rPr>
                <w:i/>
                <w:iCs/>
                <w:color w:val="000000" w:themeColor="text1"/>
                <w:lang w:val="en-US" w:eastAsia="fr-CH"/>
              </w:rPr>
              <w:t>ongoing</w:t>
            </w:r>
          </w:p>
          <w:p w14:paraId="7FF91498" w14:textId="5C3351DA" w:rsidR="008455BF" w:rsidRDefault="00E717FE" w:rsidP="00556AEA">
            <w:pPr>
              <w:tabs>
                <w:tab w:val="clear" w:pos="1247"/>
                <w:tab w:val="clear" w:pos="1814"/>
                <w:tab w:val="clear" w:pos="2381"/>
                <w:tab w:val="clear" w:pos="2948"/>
                <w:tab w:val="clear" w:pos="3515"/>
              </w:tabs>
              <w:autoSpaceDE w:val="0"/>
              <w:autoSpaceDN w:val="0"/>
              <w:adjustRightInd w:val="0"/>
              <w:rPr>
                <w:color w:val="000000"/>
                <w:lang w:val="en-US" w:eastAsia="fr-CH"/>
              </w:rPr>
            </w:pPr>
            <w:r w:rsidRPr="008D31D8">
              <w:rPr>
                <w:color w:val="000000"/>
                <w:lang w:val="en-US" w:eastAsia="fr-CH"/>
              </w:rPr>
              <w:t xml:space="preserve">The </w:t>
            </w:r>
            <w:r w:rsidR="00074803">
              <w:rPr>
                <w:color w:val="000000"/>
                <w:lang w:val="en-US" w:eastAsia="fr-CH"/>
              </w:rPr>
              <w:t>analysis</w:t>
            </w:r>
            <w:r w:rsidR="005C1B2A" w:rsidRPr="008D31D8">
              <w:rPr>
                <w:color w:val="000000"/>
                <w:lang w:val="en-US" w:eastAsia="fr-CH"/>
              </w:rPr>
              <w:t xml:space="preserve"> </w:t>
            </w:r>
            <w:r w:rsidR="004A687E">
              <w:rPr>
                <w:color w:val="000000"/>
                <w:lang w:val="en-US" w:eastAsia="fr-CH"/>
              </w:rPr>
              <w:t xml:space="preserve">of national action plans submitted by parties as of June 2025 </w:t>
            </w:r>
            <w:r w:rsidRPr="008D31D8">
              <w:rPr>
                <w:color w:val="000000"/>
                <w:lang w:val="en-US" w:eastAsia="fr-CH"/>
              </w:rPr>
              <w:t xml:space="preserve">is available on the Convention’s </w:t>
            </w:r>
            <w:hyperlink r:id="rId20" w:history="1">
              <w:r w:rsidRPr="008455BF">
                <w:rPr>
                  <w:rStyle w:val="Hyperlink"/>
                  <w:lang w:eastAsia="fr-CH"/>
                </w:rPr>
                <w:t>website</w:t>
              </w:r>
            </w:hyperlink>
            <w:r w:rsidR="00934CCB">
              <w:rPr>
                <w:rStyle w:val="FootnoteReference"/>
                <w:lang w:eastAsia="fr-CH"/>
              </w:rPr>
              <w:footnoteReference w:id="5"/>
            </w:r>
            <w:r w:rsidR="00934CCB">
              <w:rPr>
                <w:rStyle w:val="Hyperlink"/>
                <w:lang w:eastAsia="fr-CH"/>
              </w:rPr>
              <w:t>.</w:t>
            </w:r>
          </w:p>
          <w:p w14:paraId="0276444E" w14:textId="0C825B66" w:rsidR="00C25B4D" w:rsidRDefault="00E717FE" w:rsidP="00556AEA">
            <w:pPr>
              <w:tabs>
                <w:tab w:val="clear" w:pos="1247"/>
                <w:tab w:val="clear" w:pos="1814"/>
                <w:tab w:val="clear" w:pos="2381"/>
                <w:tab w:val="clear" w:pos="2948"/>
                <w:tab w:val="clear" w:pos="3515"/>
              </w:tabs>
              <w:autoSpaceDE w:val="0"/>
              <w:autoSpaceDN w:val="0"/>
              <w:adjustRightInd w:val="0"/>
              <w:rPr>
                <w:color w:val="000000"/>
                <w:lang w:val="en-US" w:eastAsia="fr-CH"/>
              </w:rPr>
            </w:pPr>
            <w:r w:rsidRPr="008D31D8">
              <w:rPr>
                <w:color w:val="000000"/>
                <w:lang w:val="en-US" w:eastAsia="fr-CH"/>
              </w:rPr>
              <w:t xml:space="preserve"> </w:t>
            </w:r>
          </w:p>
          <w:p w14:paraId="5B3C523B" w14:textId="3A0EA1B4" w:rsidR="00BA3343" w:rsidRPr="00BA3343" w:rsidRDefault="00C25B4D" w:rsidP="00BA3343">
            <w:pPr>
              <w:tabs>
                <w:tab w:val="clear" w:pos="1247"/>
                <w:tab w:val="clear" w:pos="1814"/>
                <w:tab w:val="clear" w:pos="2381"/>
                <w:tab w:val="clear" w:pos="2948"/>
                <w:tab w:val="clear" w:pos="3515"/>
              </w:tabs>
              <w:autoSpaceDE w:val="0"/>
              <w:autoSpaceDN w:val="0"/>
              <w:adjustRightInd w:val="0"/>
              <w:rPr>
                <w:color w:val="000000"/>
                <w:lang w:val="en-US" w:eastAsia="fr-CH"/>
              </w:rPr>
            </w:pPr>
            <w:r w:rsidRPr="008455BF">
              <w:rPr>
                <w:color w:val="000000"/>
                <w:u w:val="single"/>
                <w:lang w:val="en-US" w:eastAsia="fr-CH"/>
              </w:rPr>
              <w:t>Next steps</w:t>
            </w:r>
            <w:r>
              <w:rPr>
                <w:color w:val="000000"/>
                <w:lang w:val="en-US" w:eastAsia="fr-CH"/>
              </w:rPr>
              <w:t xml:space="preserve">: </w:t>
            </w:r>
            <w:r w:rsidR="005C0923">
              <w:rPr>
                <w:color w:val="000000"/>
                <w:lang w:val="en-US" w:eastAsia="fr-CH"/>
              </w:rPr>
              <w:t>t</w:t>
            </w:r>
            <w:r>
              <w:rPr>
                <w:color w:val="000000"/>
                <w:lang w:val="en-US" w:eastAsia="fr-CH"/>
              </w:rPr>
              <w:t xml:space="preserve">he </w:t>
            </w:r>
            <w:r w:rsidR="00074803">
              <w:rPr>
                <w:color w:val="000000"/>
                <w:lang w:val="en-US" w:eastAsia="fr-CH"/>
              </w:rPr>
              <w:t>analysis</w:t>
            </w:r>
            <w:r w:rsidRPr="008D31D8">
              <w:rPr>
                <w:color w:val="000000"/>
                <w:lang w:val="en-US" w:eastAsia="fr-CH"/>
              </w:rPr>
              <w:t xml:space="preserve"> </w:t>
            </w:r>
            <w:r w:rsidR="001D727E">
              <w:rPr>
                <w:color w:val="000000"/>
                <w:lang w:val="en-US" w:eastAsia="fr-CH"/>
              </w:rPr>
              <w:t xml:space="preserve">is </w:t>
            </w:r>
            <w:r w:rsidR="00BA3343">
              <w:rPr>
                <w:color w:val="000000"/>
                <w:lang w:val="en-US" w:eastAsia="fr-CH"/>
              </w:rPr>
              <w:t xml:space="preserve">expected </w:t>
            </w:r>
            <w:r w:rsidR="00BA3343" w:rsidRPr="00BA3343">
              <w:rPr>
                <w:color w:val="000000"/>
                <w:lang w:val="en-US" w:eastAsia="fr-CH"/>
              </w:rPr>
              <w:t xml:space="preserve">to be integrated in the </w:t>
            </w:r>
            <w:r w:rsidR="00620673">
              <w:rPr>
                <w:color w:val="000000"/>
                <w:lang w:val="en-US" w:eastAsia="fr-CH"/>
              </w:rPr>
              <w:t>t</w:t>
            </w:r>
            <w:r w:rsidR="00620673" w:rsidRPr="00BA3343">
              <w:rPr>
                <w:color w:val="000000"/>
                <w:lang w:val="en-US" w:eastAsia="fr-CH"/>
              </w:rPr>
              <w:t xml:space="preserve">echnical </w:t>
            </w:r>
            <w:r w:rsidR="00620673">
              <w:rPr>
                <w:color w:val="000000"/>
                <w:lang w:val="en-US" w:eastAsia="fr-CH"/>
              </w:rPr>
              <w:t>i</w:t>
            </w:r>
            <w:r w:rsidR="00620673" w:rsidRPr="00BA3343">
              <w:rPr>
                <w:color w:val="000000"/>
                <w:lang w:val="en-US" w:eastAsia="fr-CH"/>
              </w:rPr>
              <w:t xml:space="preserve">nformation </w:t>
            </w:r>
            <w:r w:rsidR="00BA3343" w:rsidRPr="00BA3343">
              <w:rPr>
                <w:color w:val="000000"/>
                <w:lang w:val="en-US" w:eastAsia="fr-CH"/>
              </w:rPr>
              <w:t xml:space="preserve">and </w:t>
            </w:r>
            <w:r w:rsidR="00620673">
              <w:rPr>
                <w:color w:val="000000"/>
                <w:lang w:val="en-US" w:eastAsia="fr-CH"/>
              </w:rPr>
              <w:t>t</w:t>
            </w:r>
            <w:r w:rsidR="00620673" w:rsidRPr="00BA3343">
              <w:rPr>
                <w:color w:val="000000"/>
                <w:lang w:val="en-US" w:eastAsia="fr-CH"/>
              </w:rPr>
              <w:t>ools</w:t>
            </w:r>
            <w:r w:rsidR="00BA3343" w:rsidRPr="00BA3343">
              <w:rPr>
                <w:color w:val="000000"/>
                <w:lang w:val="en-US" w:eastAsia="fr-CH"/>
              </w:rPr>
              <w:t>:</w:t>
            </w:r>
          </w:p>
          <w:p w14:paraId="39627982" w14:textId="4817BDD2" w:rsidR="00A16904" w:rsidRPr="00A16904" w:rsidRDefault="02921E5A" w:rsidP="33A576C8">
            <w:pPr>
              <w:tabs>
                <w:tab w:val="clear" w:pos="1247"/>
                <w:tab w:val="clear" w:pos="1814"/>
                <w:tab w:val="clear" w:pos="2381"/>
                <w:tab w:val="clear" w:pos="2948"/>
                <w:tab w:val="clear" w:pos="3515"/>
              </w:tabs>
              <w:autoSpaceDE w:val="0"/>
              <w:autoSpaceDN w:val="0"/>
              <w:adjustRightInd w:val="0"/>
              <w:rPr>
                <w:color w:val="000000"/>
                <w:highlight w:val="yellow"/>
                <w:lang w:eastAsia="fr-CH"/>
              </w:rPr>
            </w:pPr>
            <w:r w:rsidRPr="15D5B34D">
              <w:rPr>
                <w:color w:val="000000" w:themeColor="text1"/>
                <w:lang w:eastAsia="fr-CH"/>
              </w:rPr>
              <w:t>r</w:t>
            </w:r>
            <w:r w:rsidR="00BA3343" w:rsidRPr="15D5B34D">
              <w:rPr>
                <w:color w:val="000000" w:themeColor="text1"/>
                <w:lang w:eastAsia="fr-CH"/>
              </w:rPr>
              <w:t xml:space="preserve">eview of the </w:t>
            </w:r>
            <w:r w:rsidR="00970C6E" w:rsidRPr="15D5B34D">
              <w:rPr>
                <w:color w:val="000000" w:themeColor="text1"/>
                <w:lang w:eastAsia="fr-CH"/>
              </w:rPr>
              <w:t xml:space="preserve">implementation </w:t>
            </w:r>
            <w:r w:rsidR="00BA3343" w:rsidRPr="15D5B34D">
              <w:rPr>
                <w:color w:val="000000" w:themeColor="text1"/>
                <w:lang w:eastAsia="fr-CH"/>
              </w:rPr>
              <w:t xml:space="preserve">of </w:t>
            </w:r>
            <w:r w:rsidR="003422CD" w:rsidRPr="15D5B34D">
              <w:rPr>
                <w:color w:val="000000" w:themeColor="text1"/>
                <w:lang w:eastAsia="fr-CH"/>
              </w:rPr>
              <w:t xml:space="preserve">article </w:t>
            </w:r>
            <w:r w:rsidR="00BA3343" w:rsidRPr="15D5B34D">
              <w:rPr>
                <w:color w:val="000000" w:themeColor="text1"/>
                <w:lang w:eastAsia="fr-CH"/>
              </w:rPr>
              <w:t xml:space="preserve">7 </w:t>
            </w:r>
            <w:r w:rsidR="00970C6E" w:rsidRPr="15D5B34D">
              <w:rPr>
                <w:color w:val="000000" w:themeColor="text1"/>
                <w:lang w:eastAsia="fr-CH"/>
              </w:rPr>
              <w:t xml:space="preserve">obligations </w:t>
            </w:r>
            <w:r w:rsidR="00BA3343" w:rsidRPr="15D5B34D">
              <w:rPr>
                <w:color w:val="000000" w:themeColor="text1"/>
                <w:lang w:eastAsia="fr-CH"/>
              </w:rPr>
              <w:t xml:space="preserve">under the Minamata Convention </w:t>
            </w:r>
            <w:r w:rsidR="0003241F" w:rsidRPr="15D5B34D">
              <w:rPr>
                <w:color w:val="000000" w:themeColor="text1"/>
                <w:lang w:eastAsia="fr-CH"/>
              </w:rPr>
              <w:t>o</w:t>
            </w:r>
            <w:r w:rsidR="00BA3343" w:rsidRPr="15D5B34D">
              <w:rPr>
                <w:color w:val="000000" w:themeColor="text1"/>
                <w:lang w:eastAsia="fr-CH"/>
              </w:rPr>
              <w:t>n Mercury and related training package for parties to be delivered by the Chemicals and Health Branch of the United Nations Environment Programme and the Global Environment Facility</w:t>
            </w:r>
            <w:r w:rsidR="00B0509C" w:rsidRPr="15D5B34D">
              <w:rPr>
                <w:color w:val="000000" w:themeColor="text1"/>
                <w:lang w:eastAsia="fr-CH"/>
              </w:rPr>
              <w:t>.</w:t>
            </w:r>
            <w:r w:rsidR="004D0C45" w:rsidRPr="15D5B34D">
              <w:rPr>
                <w:color w:val="000000" w:themeColor="text1"/>
                <w:lang w:eastAsia="fr-CH"/>
              </w:rPr>
              <w:t xml:space="preserve"> </w:t>
            </w:r>
            <w:r w:rsidR="00FD2B80" w:rsidRPr="15D5B34D">
              <w:rPr>
                <w:color w:val="000000" w:themeColor="text1"/>
                <w:lang w:eastAsia="fr-CH"/>
              </w:rPr>
              <w:t xml:space="preserve"> </w:t>
            </w:r>
            <w:r w:rsidR="00557F6E" w:rsidRPr="15D5B34D">
              <w:rPr>
                <w:color w:val="000000" w:themeColor="text1"/>
                <w:lang w:eastAsia="fr-CH"/>
              </w:rPr>
              <w:t xml:space="preserve"> </w:t>
            </w:r>
          </w:p>
        </w:tc>
      </w:tr>
      <w:tr w:rsidR="005408F1" w:rsidRPr="00556AEA" w14:paraId="51C666DF" w14:textId="77777777" w:rsidTr="00E113CC">
        <w:trPr>
          <w:trHeight w:val="224"/>
        </w:trPr>
        <w:tc>
          <w:tcPr>
            <w:tcW w:w="2983" w:type="dxa"/>
            <w:tcBorders>
              <w:top w:val="single" w:sz="4" w:space="0" w:color="auto"/>
              <w:left w:val="single" w:sz="4" w:space="0" w:color="auto"/>
              <w:bottom w:val="single" w:sz="4" w:space="0" w:color="auto"/>
              <w:right w:val="single" w:sz="4" w:space="0" w:color="auto"/>
            </w:tcBorders>
          </w:tcPr>
          <w:p w14:paraId="42A2BA6D" w14:textId="7204FB85" w:rsidR="00895A78" w:rsidRDefault="00895A78" w:rsidP="00CE6AD8">
            <w:pPr>
              <w:keepNext/>
              <w:tabs>
                <w:tab w:val="clear" w:pos="1247"/>
                <w:tab w:val="clear" w:pos="1814"/>
                <w:tab w:val="clear" w:pos="2381"/>
                <w:tab w:val="clear" w:pos="2948"/>
                <w:tab w:val="clear" w:pos="3515"/>
                <w:tab w:val="left" w:pos="624"/>
                <w:tab w:val="left" w:pos="1871"/>
                <w:tab w:val="left" w:pos="2495"/>
                <w:tab w:val="left" w:pos="3119"/>
                <w:tab w:val="left" w:pos="3742"/>
                <w:tab w:val="left" w:pos="4366"/>
              </w:tabs>
              <w:adjustRightInd w:val="0"/>
              <w:snapToGrid w:val="0"/>
            </w:pPr>
            <w:r>
              <w:lastRenderedPageBreak/>
              <w:t xml:space="preserve">c) Development of case studies of projects </w:t>
            </w:r>
            <w:r w:rsidR="00275D0E">
              <w:t xml:space="preserve">addressing health concerns of women and children </w:t>
            </w:r>
            <w:r>
              <w:t>funded by the Specific International Programme to Support Capacity-Building and Technical Assistance</w:t>
            </w:r>
          </w:p>
        </w:tc>
        <w:tc>
          <w:tcPr>
            <w:tcW w:w="1422" w:type="dxa"/>
            <w:tcBorders>
              <w:top w:val="single" w:sz="4" w:space="0" w:color="auto"/>
              <w:left w:val="single" w:sz="4" w:space="0" w:color="auto"/>
              <w:bottom w:val="single" w:sz="4" w:space="0" w:color="auto"/>
              <w:right w:val="single" w:sz="4" w:space="0" w:color="auto"/>
            </w:tcBorders>
          </w:tcPr>
          <w:p w14:paraId="77D6BEE3" w14:textId="28E9E321" w:rsidR="00895A78" w:rsidRPr="00A16904" w:rsidRDefault="003F33DB" w:rsidP="00CE6AD8">
            <w:pPr>
              <w:keepNext/>
              <w:tabs>
                <w:tab w:val="clear" w:pos="1247"/>
                <w:tab w:val="clear" w:pos="1814"/>
                <w:tab w:val="clear" w:pos="2381"/>
                <w:tab w:val="clear" w:pos="2948"/>
                <w:tab w:val="clear" w:pos="3515"/>
              </w:tabs>
              <w:autoSpaceDE w:val="0"/>
              <w:autoSpaceDN w:val="0"/>
              <w:adjustRightInd w:val="0"/>
              <w:rPr>
                <w:rFonts w:eastAsia="Calibri"/>
                <w:color w:val="000000"/>
                <w:highlight w:val="yellow"/>
                <w:lang w:val="en-US" w:eastAsia="fr-CH"/>
              </w:rPr>
            </w:pPr>
            <w:r w:rsidRPr="001E1F1E">
              <w:rPr>
                <w:rFonts w:eastAsia="Calibri"/>
                <w:color w:val="000000"/>
                <w:lang w:val="en-US" w:eastAsia="fr-CH"/>
              </w:rPr>
              <w:t xml:space="preserve">Statistics are compiled and </w:t>
            </w:r>
            <w:r>
              <w:rPr>
                <w:rFonts w:eastAsia="Calibri"/>
                <w:color w:val="000000"/>
                <w:lang w:val="en-US" w:eastAsia="fr-CH"/>
              </w:rPr>
              <w:t>case studies are</w:t>
            </w:r>
            <w:r w:rsidRPr="001E1F1E">
              <w:rPr>
                <w:rFonts w:eastAsia="Calibri"/>
                <w:color w:val="000000"/>
                <w:lang w:val="en-US" w:eastAsia="fr-CH"/>
              </w:rPr>
              <w:t xml:space="preserve"> produced</w:t>
            </w:r>
          </w:p>
        </w:tc>
        <w:tc>
          <w:tcPr>
            <w:tcW w:w="1407" w:type="dxa"/>
            <w:tcBorders>
              <w:top w:val="single" w:sz="4" w:space="0" w:color="auto"/>
              <w:left w:val="single" w:sz="4" w:space="0" w:color="auto"/>
              <w:bottom w:val="single" w:sz="4" w:space="0" w:color="auto"/>
              <w:right w:val="single" w:sz="4" w:space="0" w:color="auto"/>
            </w:tcBorders>
          </w:tcPr>
          <w:p w14:paraId="0465FBC3" w14:textId="38A5B003" w:rsidR="00895A78" w:rsidRPr="00A16904" w:rsidRDefault="0050003E" w:rsidP="00CE6AD8">
            <w:pPr>
              <w:keepNext/>
              <w:tabs>
                <w:tab w:val="clear" w:pos="1247"/>
                <w:tab w:val="clear" w:pos="1814"/>
                <w:tab w:val="clear" w:pos="2381"/>
                <w:tab w:val="clear" w:pos="2948"/>
                <w:tab w:val="clear" w:pos="3515"/>
              </w:tabs>
              <w:autoSpaceDE w:val="0"/>
              <w:autoSpaceDN w:val="0"/>
              <w:adjustRightInd w:val="0"/>
              <w:rPr>
                <w:rFonts w:eastAsia="Calibri"/>
                <w:color w:val="000000"/>
                <w:highlight w:val="yellow"/>
                <w:lang w:val="en-US" w:eastAsia="fr-CH"/>
              </w:rPr>
            </w:pPr>
            <w:r w:rsidRPr="0050003E">
              <w:rPr>
                <w:rFonts w:eastAsia="Calibri"/>
                <w:color w:val="000000"/>
                <w:lang w:val="en-US" w:eastAsia="fr-CH"/>
              </w:rPr>
              <w:t>Convention’s website</w:t>
            </w:r>
          </w:p>
        </w:tc>
        <w:tc>
          <w:tcPr>
            <w:tcW w:w="1131" w:type="dxa"/>
            <w:tcBorders>
              <w:top w:val="single" w:sz="4" w:space="0" w:color="auto"/>
              <w:left w:val="single" w:sz="4" w:space="0" w:color="auto"/>
              <w:bottom w:val="single" w:sz="4" w:space="0" w:color="auto"/>
              <w:right w:val="single" w:sz="4" w:space="0" w:color="auto"/>
            </w:tcBorders>
          </w:tcPr>
          <w:p w14:paraId="57780D87" w14:textId="3EA85D17" w:rsidR="00895A78" w:rsidRPr="00A16904" w:rsidRDefault="0050003E" w:rsidP="00CE6AD8">
            <w:pPr>
              <w:keepNext/>
              <w:tabs>
                <w:tab w:val="clear" w:pos="1247"/>
                <w:tab w:val="clear" w:pos="1814"/>
                <w:tab w:val="clear" w:pos="2381"/>
                <w:tab w:val="clear" w:pos="2948"/>
                <w:tab w:val="clear" w:pos="3515"/>
              </w:tabs>
              <w:autoSpaceDE w:val="0"/>
              <w:autoSpaceDN w:val="0"/>
              <w:adjustRightInd w:val="0"/>
              <w:spacing w:after="120"/>
              <w:rPr>
                <w:color w:val="000000"/>
                <w:highlight w:val="yellow"/>
                <w:lang w:val="en-US" w:eastAsia="fr-CH"/>
              </w:rPr>
            </w:pPr>
            <w:r>
              <w:rPr>
                <w:color w:val="000000"/>
                <w:lang w:val="en-US" w:eastAsia="fr-CH"/>
              </w:rPr>
              <w:t>Funded by Finland</w:t>
            </w:r>
          </w:p>
        </w:tc>
        <w:tc>
          <w:tcPr>
            <w:tcW w:w="1816" w:type="dxa"/>
            <w:tcBorders>
              <w:top w:val="single" w:sz="4" w:space="0" w:color="auto"/>
              <w:left w:val="single" w:sz="4" w:space="0" w:color="auto"/>
              <w:bottom w:val="single" w:sz="4" w:space="0" w:color="auto"/>
              <w:right w:val="single" w:sz="4" w:space="0" w:color="auto"/>
            </w:tcBorders>
          </w:tcPr>
          <w:p w14:paraId="33ABDBE5" w14:textId="34D745AA" w:rsidR="00895A78" w:rsidRPr="00895A78" w:rsidRDefault="0050003E" w:rsidP="00CE6AD8">
            <w:pPr>
              <w:keepNext/>
              <w:tabs>
                <w:tab w:val="clear" w:pos="1247"/>
                <w:tab w:val="clear" w:pos="1814"/>
                <w:tab w:val="clear" w:pos="2381"/>
                <w:tab w:val="clear" w:pos="2948"/>
                <w:tab w:val="clear" w:pos="3515"/>
              </w:tabs>
              <w:autoSpaceDE w:val="0"/>
              <w:autoSpaceDN w:val="0"/>
              <w:adjustRightInd w:val="0"/>
              <w:rPr>
                <w:color w:val="000000"/>
                <w:highlight w:val="yellow"/>
                <w:lang w:val="en-US" w:eastAsia="fr-CH"/>
              </w:rPr>
            </w:pPr>
            <w:r w:rsidRPr="003F33DB">
              <w:rPr>
                <w:color w:val="000000"/>
                <w:lang w:val="en-US" w:eastAsia="fr-CH"/>
              </w:rPr>
              <w:t>Secretariat</w:t>
            </w:r>
          </w:p>
        </w:tc>
        <w:tc>
          <w:tcPr>
            <w:tcW w:w="43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80FC59" w14:textId="77777777" w:rsidR="000B38A1" w:rsidRPr="00AF51A5" w:rsidRDefault="000B38A1" w:rsidP="00CE6AD8">
            <w:pPr>
              <w:keepNext/>
              <w:tabs>
                <w:tab w:val="clear" w:pos="1247"/>
                <w:tab w:val="clear" w:pos="1814"/>
                <w:tab w:val="clear" w:pos="2381"/>
                <w:tab w:val="clear" w:pos="2948"/>
                <w:tab w:val="clear" w:pos="3515"/>
              </w:tabs>
              <w:autoSpaceDE w:val="0"/>
              <w:autoSpaceDN w:val="0"/>
              <w:adjustRightInd w:val="0"/>
              <w:rPr>
                <w:i/>
                <w:iCs/>
                <w:color w:val="000000" w:themeColor="text1"/>
                <w:lang w:val="en-US" w:eastAsia="fr-CH"/>
              </w:rPr>
            </w:pPr>
            <w:r w:rsidRPr="00AF51A5">
              <w:rPr>
                <w:i/>
                <w:iCs/>
                <w:color w:val="000000" w:themeColor="text1"/>
                <w:lang w:val="en-US" w:eastAsia="fr-CH"/>
              </w:rPr>
              <w:t>Status: done</w:t>
            </w:r>
          </w:p>
          <w:p w14:paraId="631FB096" w14:textId="08850018" w:rsidR="00895A78" w:rsidRPr="00A16904" w:rsidRDefault="1A59BAD9" w:rsidP="00CE6AD8">
            <w:pPr>
              <w:keepNext/>
              <w:tabs>
                <w:tab w:val="clear" w:pos="1247"/>
                <w:tab w:val="clear" w:pos="1814"/>
                <w:tab w:val="clear" w:pos="2381"/>
                <w:tab w:val="clear" w:pos="2948"/>
                <w:tab w:val="clear" w:pos="3515"/>
              </w:tabs>
              <w:autoSpaceDE w:val="0"/>
              <w:autoSpaceDN w:val="0"/>
              <w:adjustRightInd w:val="0"/>
              <w:rPr>
                <w:color w:val="000000"/>
                <w:highlight w:val="yellow"/>
                <w:lang w:val="en-US" w:eastAsia="fr-CH"/>
              </w:rPr>
            </w:pPr>
            <w:r w:rsidRPr="00035EB2">
              <w:rPr>
                <w:color w:val="000000" w:themeColor="text1"/>
                <w:lang w:val="en-US" w:eastAsia="fr-CH"/>
              </w:rPr>
              <w:t xml:space="preserve">The secretariat has developed </w:t>
            </w:r>
            <w:r w:rsidR="00910B1C">
              <w:rPr>
                <w:color w:val="000000" w:themeColor="text1"/>
                <w:lang w:val="en-US" w:eastAsia="fr-CH"/>
              </w:rPr>
              <w:t xml:space="preserve">four </w:t>
            </w:r>
            <w:r w:rsidRPr="00035EB2">
              <w:rPr>
                <w:color w:val="000000" w:themeColor="text1"/>
                <w:lang w:val="en-US" w:eastAsia="fr-CH"/>
              </w:rPr>
              <w:t xml:space="preserve">case studies on projects </w:t>
            </w:r>
            <w:r w:rsidR="00275D0E">
              <w:t xml:space="preserve">addressing health concerns of women </w:t>
            </w:r>
            <w:r w:rsidRPr="00035EB2">
              <w:rPr>
                <w:color w:val="000000" w:themeColor="text1"/>
                <w:lang w:val="en-US" w:eastAsia="fr-CH"/>
              </w:rPr>
              <w:t>funded by the Specific International Programme</w:t>
            </w:r>
            <w:r w:rsidR="00974A0F">
              <w:rPr>
                <w:color w:val="000000" w:themeColor="text1"/>
                <w:lang w:eastAsia="fr-CH"/>
              </w:rPr>
              <w:t>.</w:t>
            </w:r>
            <w:r w:rsidR="0023268E">
              <w:rPr>
                <w:color w:val="000000" w:themeColor="text1"/>
                <w:lang w:eastAsia="fr-CH"/>
              </w:rPr>
              <w:t xml:space="preserve"> The case studies are available on the </w:t>
            </w:r>
            <w:r w:rsidR="001B012E">
              <w:rPr>
                <w:color w:val="000000" w:themeColor="text1"/>
                <w:lang w:eastAsia="fr-CH"/>
              </w:rPr>
              <w:t>Convention</w:t>
            </w:r>
            <w:r w:rsidR="00910B1C">
              <w:rPr>
                <w:color w:val="000000" w:themeColor="text1"/>
                <w:lang w:eastAsia="fr-CH"/>
              </w:rPr>
              <w:t xml:space="preserve">’s </w:t>
            </w:r>
            <w:hyperlink r:id="rId21" w:history="1">
              <w:r w:rsidR="00910B1C" w:rsidRPr="00DD0BB7">
                <w:rPr>
                  <w:rStyle w:val="Hyperlink"/>
                  <w:lang w:val="en-GB" w:eastAsia="fr-CH"/>
                </w:rPr>
                <w:t>website</w:t>
              </w:r>
            </w:hyperlink>
            <w:r w:rsidR="00934CCB">
              <w:rPr>
                <w:rStyle w:val="FootnoteReference"/>
                <w:lang w:eastAsia="fr-CH"/>
              </w:rPr>
              <w:footnoteReference w:id="6"/>
            </w:r>
            <w:r w:rsidR="00910B1C">
              <w:rPr>
                <w:color w:val="000000" w:themeColor="text1"/>
                <w:lang w:eastAsia="fr-CH"/>
              </w:rPr>
              <w:t>.</w:t>
            </w:r>
          </w:p>
        </w:tc>
      </w:tr>
      <w:tr w:rsidR="005408F1" w:rsidRPr="00895A78" w14:paraId="19BB0983" w14:textId="77777777" w:rsidTr="00E113CC">
        <w:trPr>
          <w:trHeight w:val="224"/>
        </w:trPr>
        <w:tc>
          <w:tcPr>
            <w:tcW w:w="2983" w:type="dxa"/>
            <w:tcBorders>
              <w:top w:val="single" w:sz="4" w:space="0" w:color="auto"/>
              <w:left w:val="single" w:sz="4" w:space="0" w:color="auto"/>
              <w:bottom w:val="single" w:sz="4" w:space="0" w:color="auto"/>
              <w:right w:val="single" w:sz="4" w:space="0" w:color="auto"/>
            </w:tcBorders>
          </w:tcPr>
          <w:p w14:paraId="4FABE44C" w14:textId="0E88EEEC" w:rsidR="00895A78" w:rsidRDefault="00895A78" w:rsidP="00AC673A">
            <w:pPr>
              <w:tabs>
                <w:tab w:val="clear" w:pos="1247"/>
                <w:tab w:val="clear" w:pos="1814"/>
                <w:tab w:val="clear" w:pos="2381"/>
                <w:tab w:val="clear" w:pos="2948"/>
                <w:tab w:val="clear" w:pos="3515"/>
                <w:tab w:val="left" w:pos="624"/>
                <w:tab w:val="left" w:pos="1871"/>
                <w:tab w:val="left" w:pos="2495"/>
                <w:tab w:val="left" w:pos="3119"/>
                <w:tab w:val="left" w:pos="3742"/>
                <w:tab w:val="left" w:pos="4366"/>
              </w:tabs>
              <w:adjustRightInd w:val="0"/>
              <w:snapToGrid w:val="0"/>
            </w:pPr>
            <w:r>
              <w:t>d) Continued inclusion of consideration</w:t>
            </w:r>
            <w:r w:rsidR="00894FD4">
              <w:t>s</w:t>
            </w:r>
            <w:r w:rsidR="00383FA0">
              <w:t xml:space="preserve"> of </w:t>
            </w:r>
            <w:r w:rsidR="00904105">
              <w:t>women</w:t>
            </w:r>
            <w:r w:rsidR="002D5807">
              <w:t>’s</w:t>
            </w:r>
            <w:r w:rsidR="00904105">
              <w:t xml:space="preserve"> empo</w:t>
            </w:r>
            <w:r w:rsidR="002D5807">
              <w:t xml:space="preserve">werment and </w:t>
            </w:r>
            <w:r w:rsidR="00894FD4">
              <w:t>participation in</w:t>
            </w:r>
            <w:r>
              <w:t xml:space="preserve"> the process of appraising and evaluating projects under the Specific International Programme </w:t>
            </w:r>
          </w:p>
        </w:tc>
        <w:tc>
          <w:tcPr>
            <w:tcW w:w="1422" w:type="dxa"/>
            <w:tcBorders>
              <w:top w:val="single" w:sz="4" w:space="0" w:color="auto"/>
              <w:left w:val="single" w:sz="4" w:space="0" w:color="auto"/>
              <w:bottom w:val="single" w:sz="4" w:space="0" w:color="auto"/>
              <w:right w:val="single" w:sz="4" w:space="0" w:color="auto"/>
            </w:tcBorders>
          </w:tcPr>
          <w:p w14:paraId="10620520" w14:textId="51DA0505" w:rsidR="00895A78" w:rsidRPr="00A16904" w:rsidRDefault="00383FA0" w:rsidP="00556AEA">
            <w:pPr>
              <w:tabs>
                <w:tab w:val="clear" w:pos="1247"/>
                <w:tab w:val="clear" w:pos="1814"/>
                <w:tab w:val="clear" w:pos="2381"/>
                <w:tab w:val="clear" w:pos="2948"/>
                <w:tab w:val="clear" w:pos="3515"/>
              </w:tabs>
              <w:autoSpaceDE w:val="0"/>
              <w:autoSpaceDN w:val="0"/>
              <w:adjustRightInd w:val="0"/>
              <w:rPr>
                <w:rFonts w:eastAsia="Calibri"/>
                <w:color w:val="000000"/>
                <w:highlight w:val="yellow"/>
                <w:lang w:val="en-US" w:eastAsia="fr-CH"/>
              </w:rPr>
            </w:pPr>
            <w:r>
              <w:rPr>
                <w:rFonts w:eastAsia="Calibri"/>
                <w:color w:val="000000"/>
                <w:lang w:val="en-US" w:eastAsia="fr-CH"/>
              </w:rPr>
              <w:t>C</w:t>
            </w:r>
            <w:r w:rsidR="00E7402B" w:rsidRPr="00DF01F9">
              <w:rPr>
                <w:rFonts w:eastAsia="Calibri"/>
                <w:color w:val="000000"/>
                <w:lang w:val="en-US" w:eastAsia="fr-CH"/>
              </w:rPr>
              <w:t xml:space="preserve">onsiderations </w:t>
            </w:r>
            <w:r w:rsidR="0003326D" w:rsidRPr="00DF01F9">
              <w:rPr>
                <w:rFonts w:eastAsia="Calibri"/>
                <w:color w:val="000000"/>
                <w:lang w:val="en-US" w:eastAsia="fr-CH"/>
              </w:rPr>
              <w:t>integrated</w:t>
            </w:r>
            <w:r w:rsidR="00E7402B" w:rsidRPr="00DF01F9">
              <w:rPr>
                <w:rFonts w:eastAsia="Calibri"/>
                <w:color w:val="000000"/>
                <w:lang w:val="en-US" w:eastAsia="fr-CH"/>
              </w:rPr>
              <w:t xml:space="preserve"> in </w:t>
            </w:r>
            <w:r w:rsidR="00252075" w:rsidRPr="00DF01F9">
              <w:rPr>
                <w:rFonts w:eastAsia="Calibri"/>
                <w:color w:val="000000"/>
                <w:lang w:val="en-US" w:eastAsia="fr-CH"/>
              </w:rPr>
              <w:t xml:space="preserve">the </w:t>
            </w:r>
            <w:r w:rsidR="00DF01F9" w:rsidRPr="00DF01F9">
              <w:rPr>
                <w:rFonts w:eastAsia="Calibri"/>
                <w:color w:val="000000"/>
                <w:lang w:val="en-US" w:eastAsia="fr-CH"/>
              </w:rPr>
              <w:t>appraising and evaluation process</w:t>
            </w:r>
          </w:p>
        </w:tc>
        <w:tc>
          <w:tcPr>
            <w:tcW w:w="1407" w:type="dxa"/>
            <w:tcBorders>
              <w:top w:val="single" w:sz="4" w:space="0" w:color="auto"/>
              <w:left w:val="single" w:sz="4" w:space="0" w:color="auto"/>
              <w:bottom w:val="single" w:sz="4" w:space="0" w:color="auto"/>
              <w:right w:val="single" w:sz="4" w:space="0" w:color="auto"/>
            </w:tcBorders>
          </w:tcPr>
          <w:p w14:paraId="1B6B5FC3" w14:textId="63A41A4B" w:rsidR="00895A78" w:rsidRPr="00A16904" w:rsidRDefault="00D15D4C" w:rsidP="00556AEA">
            <w:pPr>
              <w:tabs>
                <w:tab w:val="clear" w:pos="1247"/>
                <w:tab w:val="clear" w:pos="1814"/>
                <w:tab w:val="clear" w:pos="2381"/>
                <w:tab w:val="clear" w:pos="2948"/>
                <w:tab w:val="clear" w:pos="3515"/>
              </w:tabs>
              <w:autoSpaceDE w:val="0"/>
              <w:autoSpaceDN w:val="0"/>
              <w:adjustRightInd w:val="0"/>
              <w:rPr>
                <w:rFonts w:eastAsia="Calibri"/>
                <w:color w:val="000000"/>
                <w:highlight w:val="yellow"/>
                <w:lang w:val="en-US" w:eastAsia="fr-CH"/>
              </w:rPr>
            </w:pPr>
            <w:r>
              <w:rPr>
                <w:color w:val="000000" w:themeColor="text1"/>
                <w:lang w:val="en-US" w:eastAsia="fr-CH"/>
              </w:rPr>
              <w:t>A</w:t>
            </w:r>
            <w:r w:rsidRPr="37610206">
              <w:rPr>
                <w:color w:val="000000" w:themeColor="text1"/>
                <w:lang w:val="en-US" w:eastAsia="fr-CH"/>
              </w:rPr>
              <w:t xml:space="preserve">pplication guidelines </w:t>
            </w:r>
            <w:r w:rsidR="00252075">
              <w:rPr>
                <w:color w:val="000000" w:themeColor="text1"/>
                <w:lang w:val="en-US" w:eastAsia="fr-CH"/>
              </w:rPr>
              <w:t xml:space="preserve">and </w:t>
            </w:r>
            <w:r w:rsidR="00252075" w:rsidRPr="37610206">
              <w:rPr>
                <w:color w:val="000000" w:themeColor="text1"/>
                <w:lang w:val="en-US" w:eastAsia="fr-CH"/>
              </w:rPr>
              <w:t>guidelines for conducting projects’ terminal reviews and evaluations</w:t>
            </w:r>
          </w:p>
        </w:tc>
        <w:tc>
          <w:tcPr>
            <w:tcW w:w="1131" w:type="dxa"/>
            <w:tcBorders>
              <w:top w:val="single" w:sz="4" w:space="0" w:color="auto"/>
              <w:left w:val="single" w:sz="4" w:space="0" w:color="auto"/>
              <w:bottom w:val="single" w:sz="4" w:space="0" w:color="auto"/>
              <w:right w:val="single" w:sz="4" w:space="0" w:color="auto"/>
            </w:tcBorders>
          </w:tcPr>
          <w:p w14:paraId="01458C18" w14:textId="4166CEBD" w:rsidR="00895A78" w:rsidRPr="00A16904" w:rsidRDefault="00DF01F9" w:rsidP="00DF01F9">
            <w:pPr>
              <w:tabs>
                <w:tab w:val="clear" w:pos="1247"/>
                <w:tab w:val="clear" w:pos="1814"/>
                <w:tab w:val="clear" w:pos="2381"/>
                <w:tab w:val="clear" w:pos="2948"/>
                <w:tab w:val="clear" w:pos="3515"/>
              </w:tabs>
              <w:autoSpaceDE w:val="0"/>
              <w:autoSpaceDN w:val="0"/>
              <w:adjustRightInd w:val="0"/>
              <w:spacing w:after="120"/>
              <w:rPr>
                <w:color w:val="000000"/>
                <w:highlight w:val="yellow"/>
                <w:lang w:val="en-US" w:eastAsia="fr-CH"/>
              </w:rPr>
            </w:pPr>
            <w:r w:rsidRPr="001E1F1E">
              <w:rPr>
                <w:color w:val="000000"/>
                <w:lang w:val="en-US" w:eastAsia="fr-CH"/>
              </w:rPr>
              <w:t xml:space="preserve">Staff </w:t>
            </w:r>
            <w:r w:rsidR="00D11F92">
              <w:rPr>
                <w:color w:val="000000"/>
                <w:lang w:val="en-US" w:eastAsia="fr-CH"/>
              </w:rPr>
              <w:t>time</w:t>
            </w:r>
          </w:p>
        </w:tc>
        <w:tc>
          <w:tcPr>
            <w:tcW w:w="1816" w:type="dxa"/>
            <w:tcBorders>
              <w:top w:val="single" w:sz="4" w:space="0" w:color="auto"/>
              <w:left w:val="single" w:sz="4" w:space="0" w:color="auto"/>
              <w:bottom w:val="single" w:sz="4" w:space="0" w:color="auto"/>
              <w:right w:val="single" w:sz="4" w:space="0" w:color="auto"/>
            </w:tcBorders>
          </w:tcPr>
          <w:p w14:paraId="641C166F" w14:textId="1C768A3B" w:rsidR="00895A78" w:rsidRPr="00895A78" w:rsidRDefault="00DF01F9" w:rsidP="00556AEA">
            <w:pPr>
              <w:tabs>
                <w:tab w:val="clear" w:pos="1247"/>
                <w:tab w:val="clear" w:pos="1814"/>
                <w:tab w:val="clear" w:pos="2381"/>
                <w:tab w:val="clear" w:pos="2948"/>
                <w:tab w:val="clear" w:pos="3515"/>
              </w:tabs>
              <w:autoSpaceDE w:val="0"/>
              <w:autoSpaceDN w:val="0"/>
              <w:adjustRightInd w:val="0"/>
              <w:rPr>
                <w:color w:val="000000"/>
                <w:highlight w:val="yellow"/>
                <w:lang w:val="en-US" w:eastAsia="fr-CH"/>
              </w:rPr>
            </w:pPr>
            <w:r w:rsidRPr="00DF01F9">
              <w:rPr>
                <w:color w:val="000000"/>
                <w:lang w:val="en-US" w:eastAsia="fr-CH"/>
              </w:rPr>
              <w:t>Secretariat</w:t>
            </w:r>
          </w:p>
        </w:tc>
        <w:tc>
          <w:tcPr>
            <w:tcW w:w="43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78BF00" w14:textId="427667DC" w:rsidR="00763CEC" w:rsidRPr="00DD0BB7" w:rsidRDefault="00763CEC" w:rsidP="00763CEC">
            <w:pPr>
              <w:tabs>
                <w:tab w:val="clear" w:pos="1247"/>
                <w:tab w:val="clear" w:pos="1814"/>
                <w:tab w:val="clear" w:pos="2381"/>
                <w:tab w:val="clear" w:pos="2948"/>
                <w:tab w:val="clear" w:pos="3515"/>
              </w:tabs>
              <w:autoSpaceDE w:val="0"/>
              <w:autoSpaceDN w:val="0"/>
              <w:adjustRightInd w:val="0"/>
              <w:rPr>
                <w:i/>
                <w:iCs/>
                <w:color w:val="000000" w:themeColor="text1"/>
                <w:lang w:val="en-US" w:eastAsia="fr-CH"/>
              </w:rPr>
            </w:pPr>
            <w:r w:rsidRPr="00DD0BB7">
              <w:rPr>
                <w:i/>
                <w:iCs/>
                <w:color w:val="000000" w:themeColor="text1"/>
                <w:lang w:val="en-US" w:eastAsia="fr-CH"/>
              </w:rPr>
              <w:t xml:space="preserve">Status: </w:t>
            </w:r>
            <w:r w:rsidR="00904105" w:rsidRPr="00DD0BB7">
              <w:rPr>
                <w:i/>
                <w:iCs/>
                <w:color w:val="000000" w:themeColor="text1"/>
                <w:lang w:val="en-US" w:eastAsia="fr-CH"/>
              </w:rPr>
              <w:t>ongoing</w:t>
            </w:r>
          </w:p>
          <w:p w14:paraId="2495967D" w14:textId="1EE3A859" w:rsidR="00895A78" w:rsidRPr="00A16904" w:rsidRDefault="33386B2B" w:rsidP="0003326D">
            <w:pPr>
              <w:tabs>
                <w:tab w:val="clear" w:pos="1247"/>
                <w:tab w:val="clear" w:pos="1814"/>
                <w:tab w:val="clear" w:pos="2381"/>
                <w:tab w:val="clear" w:pos="2948"/>
                <w:tab w:val="clear" w:pos="3515"/>
              </w:tabs>
              <w:autoSpaceDE w:val="0"/>
              <w:autoSpaceDN w:val="0"/>
              <w:adjustRightInd w:val="0"/>
              <w:rPr>
                <w:lang w:val="en-US"/>
              </w:rPr>
            </w:pPr>
            <w:r w:rsidRPr="37610206">
              <w:rPr>
                <w:color w:val="000000" w:themeColor="text1"/>
                <w:lang w:val="en-US" w:eastAsia="fr-CH"/>
              </w:rPr>
              <w:t xml:space="preserve">The application guidelines for the </w:t>
            </w:r>
            <w:r w:rsidR="3FD81806" w:rsidRPr="37610206">
              <w:rPr>
                <w:color w:val="000000" w:themeColor="text1"/>
                <w:lang w:val="en-US" w:eastAsia="fr-CH"/>
              </w:rPr>
              <w:t>fourth round of</w:t>
            </w:r>
            <w:r w:rsidR="332FC2AC" w:rsidRPr="37610206">
              <w:rPr>
                <w:color w:val="000000" w:themeColor="text1"/>
                <w:lang w:val="en-US" w:eastAsia="fr-CH"/>
              </w:rPr>
              <w:t xml:space="preserve"> </w:t>
            </w:r>
            <w:r w:rsidR="3FD81806" w:rsidRPr="37610206">
              <w:rPr>
                <w:color w:val="000000" w:themeColor="text1"/>
                <w:lang w:val="en-US" w:eastAsia="fr-CH"/>
              </w:rPr>
              <w:t xml:space="preserve">the </w:t>
            </w:r>
            <w:r w:rsidR="53D6739B" w:rsidRPr="37610206">
              <w:rPr>
                <w:color w:val="000000" w:themeColor="text1"/>
                <w:lang w:val="en-US" w:eastAsia="fr-CH"/>
              </w:rPr>
              <w:t>Specific Internatio</w:t>
            </w:r>
            <w:r w:rsidR="2EBD7121" w:rsidRPr="37610206">
              <w:rPr>
                <w:color w:val="000000" w:themeColor="text1"/>
                <w:lang w:val="en-US" w:eastAsia="fr-CH"/>
              </w:rPr>
              <w:t>nal</w:t>
            </w:r>
            <w:r w:rsidR="53D6739B" w:rsidRPr="37610206">
              <w:rPr>
                <w:color w:val="000000" w:themeColor="text1"/>
                <w:lang w:val="en-US" w:eastAsia="fr-CH"/>
              </w:rPr>
              <w:t xml:space="preserve"> Programme </w:t>
            </w:r>
            <w:r w:rsidR="00B813A5">
              <w:rPr>
                <w:color w:val="000000" w:themeColor="text1"/>
                <w:lang w:val="en-US" w:eastAsia="fr-CH"/>
              </w:rPr>
              <w:t xml:space="preserve">included </w:t>
            </w:r>
            <w:r w:rsidR="6A5C8D70" w:rsidRPr="37610206">
              <w:rPr>
                <w:color w:val="000000" w:themeColor="text1"/>
                <w:lang w:val="en-US" w:eastAsia="fr-CH"/>
              </w:rPr>
              <w:t>considerations</w:t>
            </w:r>
            <w:r w:rsidR="00B813A5">
              <w:rPr>
                <w:color w:val="000000" w:themeColor="text1"/>
                <w:lang w:val="en-US" w:eastAsia="fr-CH"/>
              </w:rPr>
              <w:t xml:space="preserve"> of</w:t>
            </w:r>
            <w:r w:rsidR="6A5C8D70" w:rsidRPr="37610206">
              <w:rPr>
                <w:color w:val="000000" w:themeColor="text1"/>
                <w:lang w:val="en-US" w:eastAsia="fr-CH"/>
              </w:rPr>
              <w:t xml:space="preserve"> </w:t>
            </w:r>
            <w:r w:rsidR="001D21A2">
              <w:t>health concerns of women and children</w:t>
            </w:r>
            <w:r w:rsidR="46E098D2" w:rsidRPr="37610206">
              <w:rPr>
                <w:color w:val="000000" w:themeColor="text1"/>
                <w:lang w:val="en-US" w:eastAsia="fr-CH"/>
              </w:rPr>
              <w:t xml:space="preserve">. </w:t>
            </w:r>
            <w:r w:rsidR="29B339CF" w:rsidRPr="37610206">
              <w:rPr>
                <w:color w:val="000000" w:themeColor="text1"/>
                <w:lang w:val="en-US" w:eastAsia="fr-CH"/>
              </w:rPr>
              <w:t>The guidelines for conducting projects</w:t>
            </w:r>
            <w:r w:rsidR="150F4E7C" w:rsidRPr="37610206">
              <w:rPr>
                <w:color w:val="000000" w:themeColor="text1"/>
                <w:lang w:val="en-US" w:eastAsia="fr-CH"/>
              </w:rPr>
              <w:t>’</w:t>
            </w:r>
            <w:r w:rsidR="29B339CF" w:rsidRPr="37610206">
              <w:rPr>
                <w:color w:val="000000" w:themeColor="text1"/>
                <w:lang w:val="en-US" w:eastAsia="fr-CH"/>
              </w:rPr>
              <w:t xml:space="preserve"> terminal reviews and evaluations </w:t>
            </w:r>
            <w:r w:rsidR="00B813A5">
              <w:rPr>
                <w:color w:val="000000" w:themeColor="text1"/>
                <w:lang w:val="en-US" w:eastAsia="fr-CH"/>
              </w:rPr>
              <w:t xml:space="preserve">also </w:t>
            </w:r>
            <w:r w:rsidR="27CED763">
              <w:rPr>
                <w:color w:val="000000" w:themeColor="text1"/>
                <w:lang w:val="en-US" w:eastAsia="fr-CH"/>
              </w:rPr>
              <w:t>include</w:t>
            </w:r>
            <w:r w:rsidR="00B813A5">
              <w:rPr>
                <w:color w:val="000000" w:themeColor="text1"/>
                <w:lang w:val="en-US" w:eastAsia="fr-CH"/>
              </w:rPr>
              <w:t xml:space="preserve"> such considerations</w:t>
            </w:r>
            <w:r w:rsidR="030B4F14" w:rsidRPr="37610206">
              <w:rPr>
                <w:lang w:val="en-US"/>
              </w:rPr>
              <w:t>.</w:t>
            </w:r>
            <w:r w:rsidR="00EE0261">
              <w:rPr>
                <w:lang w:val="en-US"/>
              </w:rPr>
              <w:t xml:space="preserve"> More information is available on the Convention’s </w:t>
            </w:r>
            <w:hyperlink r:id="rId22" w:history="1">
              <w:r w:rsidR="00EE0261" w:rsidRPr="00995CFF">
                <w:rPr>
                  <w:rStyle w:val="Hyperlink"/>
                </w:rPr>
                <w:t>website</w:t>
              </w:r>
            </w:hyperlink>
            <w:r w:rsidR="00934CCB">
              <w:rPr>
                <w:rStyle w:val="FootnoteReference"/>
              </w:rPr>
              <w:footnoteReference w:id="7"/>
            </w:r>
            <w:r w:rsidR="00EE0261" w:rsidRPr="15D5B34D">
              <w:rPr>
                <w:lang w:val="en-US"/>
              </w:rPr>
              <w:t xml:space="preserve">. </w:t>
            </w:r>
          </w:p>
        </w:tc>
      </w:tr>
      <w:tr w:rsidR="005408F1" w:rsidRPr="00895A78" w14:paraId="2F7296EF" w14:textId="77777777" w:rsidTr="00E113CC">
        <w:trPr>
          <w:trHeight w:val="224"/>
        </w:trPr>
        <w:tc>
          <w:tcPr>
            <w:tcW w:w="2983" w:type="dxa"/>
            <w:tcBorders>
              <w:top w:val="single" w:sz="4" w:space="0" w:color="auto"/>
              <w:left w:val="single" w:sz="4" w:space="0" w:color="auto"/>
              <w:bottom w:val="single" w:sz="4" w:space="0" w:color="auto"/>
              <w:right w:val="single" w:sz="4" w:space="0" w:color="auto"/>
            </w:tcBorders>
          </w:tcPr>
          <w:p w14:paraId="0E8B3508" w14:textId="4A975D4A" w:rsidR="00011E32" w:rsidRDefault="00011E32" w:rsidP="00AC673A">
            <w:pPr>
              <w:tabs>
                <w:tab w:val="clear" w:pos="1247"/>
                <w:tab w:val="clear" w:pos="1814"/>
                <w:tab w:val="clear" w:pos="2381"/>
                <w:tab w:val="clear" w:pos="2948"/>
                <w:tab w:val="clear" w:pos="3515"/>
                <w:tab w:val="left" w:pos="624"/>
                <w:tab w:val="left" w:pos="1871"/>
                <w:tab w:val="left" w:pos="2495"/>
                <w:tab w:val="left" w:pos="3119"/>
                <w:tab w:val="left" w:pos="3742"/>
                <w:tab w:val="left" w:pos="4366"/>
              </w:tabs>
              <w:adjustRightInd w:val="0"/>
              <w:snapToGrid w:val="0"/>
            </w:pPr>
            <w:r>
              <w:t xml:space="preserve">(e) Delivery of training </w:t>
            </w:r>
            <w:r w:rsidR="00B20E16">
              <w:t xml:space="preserve">on integrating considerations </w:t>
            </w:r>
            <w:r w:rsidR="00895FF0">
              <w:rPr>
                <w:color w:val="000000" w:themeColor="text1"/>
                <w:lang w:val="en-US" w:eastAsia="fr-CH"/>
              </w:rPr>
              <w:t>of</w:t>
            </w:r>
            <w:r w:rsidR="00895FF0" w:rsidRPr="37610206">
              <w:rPr>
                <w:color w:val="000000" w:themeColor="text1"/>
                <w:lang w:val="en-US" w:eastAsia="fr-CH"/>
              </w:rPr>
              <w:t xml:space="preserve"> </w:t>
            </w:r>
            <w:r w:rsidR="005A3DA4">
              <w:t xml:space="preserve">women’s empowerment and participation </w:t>
            </w:r>
            <w:r>
              <w:t>in the development of project proposals in order to access funding under the financial mechanism of the Convention, in collaboration with the GEF secretariat</w:t>
            </w:r>
            <w:r w:rsidR="00AD03E4">
              <w:t xml:space="preserve"> </w:t>
            </w:r>
          </w:p>
        </w:tc>
        <w:tc>
          <w:tcPr>
            <w:tcW w:w="1422" w:type="dxa"/>
            <w:tcBorders>
              <w:top w:val="single" w:sz="4" w:space="0" w:color="auto"/>
              <w:left w:val="single" w:sz="4" w:space="0" w:color="auto"/>
              <w:bottom w:val="single" w:sz="4" w:space="0" w:color="auto"/>
              <w:right w:val="single" w:sz="4" w:space="0" w:color="auto"/>
            </w:tcBorders>
          </w:tcPr>
          <w:p w14:paraId="0D7E2C08" w14:textId="4F4DB922" w:rsidR="00011E32" w:rsidRPr="00A16904" w:rsidRDefault="00792992" w:rsidP="00556AEA">
            <w:pPr>
              <w:tabs>
                <w:tab w:val="clear" w:pos="1247"/>
                <w:tab w:val="clear" w:pos="1814"/>
                <w:tab w:val="clear" w:pos="2381"/>
                <w:tab w:val="clear" w:pos="2948"/>
                <w:tab w:val="clear" w:pos="3515"/>
              </w:tabs>
              <w:autoSpaceDE w:val="0"/>
              <w:autoSpaceDN w:val="0"/>
              <w:adjustRightInd w:val="0"/>
              <w:rPr>
                <w:rFonts w:eastAsia="Calibri"/>
                <w:color w:val="000000"/>
                <w:highlight w:val="yellow"/>
                <w:lang w:val="en-US" w:eastAsia="fr-CH"/>
              </w:rPr>
            </w:pPr>
            <w:r w:rsidRPr="00792992">
              <w:rPr>
                <w:rFonts w:eastAsia="Calibri"/>
                <w:color w:val="000000"/>
                <w:lang w:val="en-US" w:eastAsia="fr-CH"/>
              </w:rPr>
              <w:t>Webinars delivered</w:t>
            </w:r>
          </w:p>
        </w:tc>
        <w:tc>
          <w:tcPr>
            <w:tcW w:w="1407" w:type="dxa"/>
            <w:tcBorders>
              <w:top w:val="single" w:sz="4" w:space="0" w:color="auto"/>
              <w:left w:val="single" w:sz="4" w:space="0" w:color="auto"/>
              <w:bottom w:val="single" w:sz="4" w:space="0" w:color="auto"/>
              <w:right w:val="single" w:sz="4" w:space="0" w:color="auto"/>
            </w:tcBorders>
          </w:tcPr>
          <w:p w14:paraId="3C6BE441" w14:textId="03FA212C" w:rsidR="00011E32" w:rsidRPr="00A16904" w:rsidRDefault="00BD7379" w:rsidP="00556AEA">
            <w:pPr>
              <w:tabs>
                <w:tab w:val="clear" w:pos="1247"/>
                <w:tab w:val="clear" w:pos="1814"/>
                <w:tab w:val="clear" w:pos="2381"/>
                <w:tab w:val="clear" w:pos="2948"/>
                <w:tab w:val="clear" w:pos="3515"/>
              </w:tabs>
              <w:autoSpaceDE w:val="0"/>
              <w:autoSpaceDN w:val="0"/>
              <w:adjustRightInd w:val="0"/>
              <w:rPr>
                <w:rFonts w:eastAsia="Calibri"/>
                <w:color w:val="000000"/>
                <w:highlight w:val="yellow"/>
                <w:lang w:val="en-US" w:eastAsia="fr-CH"/>
              </w:rPr>
            </w:pPr>
            <w:r w:rsidRPr="00BD7379">
              <w:rPr>
                <w:rFonts w:eastAsia="Calibri"/>
                <w:color w:val="000000"/>
                <w:lang w:val="en-US" w:eastAsia="fr-CH"/>
              </w:rPr>
              <w:t>Convention’s website</w:t>
            </w:r>
          </w:p>
        </w:tc>
        <w:tc>
          <w:tcPr>
            <w:tcW w:w="1131" w:type="dxa"/>
            <w:tcBorders>
              <w:top w:val="single" w:sz="4" w:space="0" w:color="auto"/>
              <w:left w:val="single" w:sz="4" w:space="0" w:color="auto"/>
              <w:bottom w:val="single" w:sz="4" w:space="0" w:color="auto"/>
              <w:right w:val="single" w:sz="4" w:space="0" w:color="auto"/>
            </w:tcBorders>
          </w:tcPr>
          <w:p w14:paraId="1220780B" w14:textId="302E8EFD" w:rsidR="00011E32" w:rsidRPr="00A16904" w:rsidRDefault="00792992" w:rsidP="00792992">
            <w:pPr>
              <w:tabs>
                <w:tab w:val="clear" w:pos="1247"/>
                <w:tab w:val="clear" w:pos="1814"/>
                <w:tab w:val="clear" w:pos="2381"/>
                <w:tab w:val="clear" w:pos="2948"/>
                <w:tab w:val="clear" w:pos="3515"/>
              </w:tabs>
              <w:autoSpaceDE w:val="0"/>
              <w:autoSpaceDN w:val="0"/>
              <w:adjustRightInd w:val="0"/>
              <w:spacing w:after="120"/>
              <w:rPr>
                <w:color w:val="000000"/>
                <w:highlight w:val="yellow"/>
                <w:lang w:val="en-US" w:eastAsia="fr-CH"/>
              </w:rPr>
            </w:pPr>
            <w:r w:rsidRPr="001E1F1E">
              <w:rPr>
                <w:color w:val="000000"/>
                <w:lang w:val="en-US" w:eastAsia="fr-CH"/>
              </w:rPr>
              <w:t xml:space="preserve">Staff </w:t>
            </w:r>
            <w:r w:rsidR="000B38A1">
              <w:rPr>
                <w:color w:val="000000"/>
                <w:lang w:val="en-US" w:eastAsia="fr-CH"/>
              </w:rPr>
              <w:t>time</w:t>
            </w:r>
          </w:p>
        </w:tc>
        <w:tc>
          <w:tcPr>
            <w:tcW w:w="1816" w:type="dxa"/>
            <w:tcBorders>
              <w:top w:val="single" w:sz="4" w:space="0" w:color="auto"/>
              <w:left w:val="single" w:sz="4" w:space="0" w:color="auto"/>
              <w:bottom w:val="single" w:sz="4" w:space="0" w:color="auto"/>
              <w:right w:val="single" w:sz="4" w:space="0" w:color="auto"/>
            </w:tcBorders>
          </w:tcPr>
          <w:p w14:paraId="02A9FD17" w14:textId="423FA1AF" w:rsidR="00011E32" w:rsidRPr="00895A78" w:rsidRDefault="00792992" w:rsidP="00556AEA">
            <w:pPr>
              <w:tabs>
                <w:tab w:val="clear" w:pos="1247"/>
                <w:tab w:val="clear" w:pos="1814"/>
                <w:tab w:val="clear" w:pos="2381"/>
                <w:tab w:val="clear" w:pos="2948"/>
                <w:tab w:val="clear" w:pos="3515"/>
              </w:tabs>
              <w:autoSpaceDE w:val="0"/>
              <w:autoSpaceDN w:val="0"/>
              <w:adjustRightInd w:val="0"/>
              <w:rPr>
                <w:color w:val="000000"/>
                <w:highlight w:val="yellow"/>
                <w:lang w:val="en-US" w:eastAsia="fr-CH"/>
              </w:rPr>
            </w:pPr>
            <w:r w:rsidRPr="00DF01F9">
              <w:rPr>
                <w:color w:val="000000"/>
                <w:lang w:val="en-US" w:eastAsia="fr-CH"/>
              </w:rPr>
              <w:t>Secretariat</w:t>
            </w:r>
          </w:p>
        </w:tc>
        <w:tc>
          <w:tcPr>
            <w:tcW w:w="43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784E32" w14:textId="77777777" w:rsidR="002A6592" w:rsidRPr="00AD03E4" w:rsidRDefault="002A6592" w:rsidP="002A6592">
            <w:pPr>
              <w:tabs>
                <w:tab w:val="clear" w:pos="1247"/>
                <w:tab w:val="clear" w:pos="1814"/>
                <w:tab w:val="clear" w:pos="2381"/>
                <w:tab w:val="clear" w:pos="2948"/>
                <w:tab w:val="clear" w:pos="3515"/>
              </w:tabs>
              <w:autoSpaceDE w:val="0"/>
              <w:autoSpaceDN w:val="0"/>
              <w:adjustRightInd w:val="0"/>
              <w:rPr>
                <w:i/>
                <w:iCs/>
                <w:color w:val="000000" w:themeColor="text1"/>
                <w:lang w:val="en-US" w:eastAsia="fr-CH"/>
              </w:rPr>
            </w:pPr>
            <w:r w:rsidRPr="00AD03E4">
              <w:rPr>
                <w:i/>
                <w:iCs/>
                <w:color w:val="000000" w:themeColor="text1"/>
                <w:lang w:val="en-US" w:eastAsia="fr-CH"/>
              </w:rPr>
              <w:t>Status: done</w:t>
            </w:r>
          </w:p>
          <w:p w14:paraId="4E5F0C95" w14:textId="5EE435CF" w:rsidR="00011E32" w:rsidRPr="37610206" w:rsidRDefault="00011E32" w:rsidP="37610206">
            <w:pPr>
              <w:tabs>
                <w:tab w:val="clear" w:pos="1247"/>
                <w:tab w:val="clear" w:pos="1814"/>
                <w:tab w:val="clear" w:pos="2381"/>
                <w:tab w:val="clear" w:pos="2948"/>
                <w:tab w:val="clear" w:pos="3515"/>
              </w:tabs>
              <w:autoSpaceDE w:val="0"/>
              <w:autoSpaceDN w:val="0"/>
              <w:adjustRightInd w:val="0"/>
              <w:rPr>
                <w:color w:val="000000" w:themeColor="text1"/>
                <w:lang w:val="en-US" w:eastAsia="fr-CH"/>
              </w:rPr>
            </w:pPr>
            <w:r w:rsidRPr="37610206">
              <w:rPr>
                <w:lang w:val="en-US"/>
              </w:rPr>
              <w:t xml:space="preserve">Following the launch of the fourth round of applications to the Specific International Programme, the secretariat organized </w:t>
            </w:r>
            <w:r w:rsidRPr="008B181D">
              <w:rPr>
                <w:lang w:val="en-US"/>
              </w:rPr>
              <w:t>webinars</w:t>
            </w:r>
            <w:r w:rsidRPr="37610206">
              <w:rPr>
                <w:lang w:val="en-US"/>
              </w:rPr>
              <w:t xml:space="preserve"> for parties</w:t>
            </w:r>
            <w:r w:rsidR="00B10DD5">
              <w:rPr>
                <w:lang w:val="en-US"/>
              </w:rPr>
              <w:t xml:space="preserve"> </w:t>
            </w:r>
            <w:r w:rsidRPr="37610206">
              <w:rPr>
                <w:lang w:val="en-US"/>
              </w:rPr>
              <w:t xml:space="preserve">presenting information and suggestions from the application guidelines on how to </w:t>
            </w:r>
            <w:r w:rsidR="00895FF0">
              <w:rPr>
                <w:lang w:val="en-US"/>
              </w:rPr>
              <w:t xml:space="preserve">integrate considerations </w:t>
            </w:r>
            <w:r w:rsidR="00895FF0">
              <w:rPr>
                <w:color w:val="000000" w:themeColor="text1"/>
                <w:lang w:val="en-US" w:eastAsia="fr-CH"/>
              </w:rPr>
              <w:t>of</w:t>
            </w:r>
            <w:r w:rsidR="00895FF0" w:rsidRPr="37610206">
              <w:rPr>
                <w:color w:val="000000" w:themeColor="text1"/>
                <w:lang w:val="en-US" w:eastAsia="fr-CH"/>
              </w:rPr>
              <w:t xml:space="preserve"> </w:t>
            </w:r>
            <w:r w:rsidR="00895FF0">
              <w:t>health concerns of women and children</w:t>
            </w:r>
            <w:r w:rsidR="00895FF0" w:rsidRPr="37610206">
              <w:rPr>
                <w:lang w:val="en-US"/>
              </w:rPr>
              <w:t xml:space="preserve"> </w:t>
            </w:r>
            <w:r w:rsidRPr="37610206">
              <w:rPr>
                <w:lang w:val="en-US"/>
              </w:rPr>
              <w:t xml:space="preserve">into project proposals. </w:t>
            </w:r>
            <w:r>
              <w:rPr>
                <w:lang w:val="en-US"/>
              </w:rPr>
              <w:t>In 2024, t</w:t>
            </w:r>
            <w:r w:rsidRPr="37610206">
              <w:rPr>
                <w:lang w:val="en-US"/>
              </w:rPr>
              <w:t xml:space="preserve">he secretariat </w:t>
            </w:r>
            <w:r>
              <w:rPr>
                <w:lang w:val="en-US"/>
              </w:rPr>
              <w:t xml:space="preserve">also organized a </w:t>
            </w:r>
            <w:hyperlink r:id="rId23" w:history="1">
              <w:r w:rsidRPr="00C748B4">
                <w:rPr>
                  <w:rStyle w:val="Hyperlink"/>
                  <w:lang w:val="en-GB"/>
                </w:rPr>
                <w:t>Minamata Online session</w:t>
              </w:r>
            </w:hyperlink>
            <w:r w:rsidR="00934CCB">
              <w:rPr>
                <w:rStyle w:val="FootnoteReference"/>
              </w:rPr>
              <w:footnoteReference w:id="8"/>
            </w:r>
            <w:r w:rsidRPr="00035EB2">
              <w:t xml:space="preserve"> </w:t>
            </w:r>
            <w:r>
              <w:t xml:space="preserve">to </w:t>
            </w:r>
            <w:r w:rsidRPr="00035EB2">
              <w:t xml:space="preserve">showcase how </w:t>
            </w:r>
            <w:r w:rsidR="00711D18">
              <w:t>such</w:t>
            </w:r>
            <w:r w:rsidRPr="00035EB2">
              <w:t xml:space="preserve"> considerations are integrated by the Specific International Programme, the Global Environment Facility and the Special Programme into application criteria for funding, application guidelines, project applications, reporting forms and project evaluation processes</w:t>
            </w:r>
            <w:r>
              <w:t>.</w:t>
            </w:r>
          </w:p>
        </w:tc>
      </w:tr>
      <w:tr w:rsidR="005408F1" w:rsidRPr="00895A78" w14:paraId="3C365A21" w14:textId="77777777" w:rsidTr="00E113CC">
        <w:trPr>
          <w:trHeight w:val="224"/>
        </w:trPr>
        <w:tc>
          <w:tcPr>
            <w:tcW w:w="2983" w:type="dxa"/>
            <w:tcBorders>
              <w:top w:val="single" w:sz="4" w:space="0" w:color="auto"/>
              <w:left w:val="single" w:sz="4" w:space="0" w:color="auto"/>
              <w:bottom w:val="single" w:sz="4" w:space="0" w:color="auto"/>
              <w:right w:val="single" w:sz="4" w:space="0" w:color="auto"/>
            </w:tcBorders>
          </w:tcPr>
          <w:p w14:paraId="004DF180" w14:textId="4BBFF71B" w:rsidR="00895A78" w:rsidRDefault="00895A78" w:rsidP="00AC673A">
            <w:pPr>
              <w:tabs>
                <w:tab w:val="clear" w:pos="1247"/>
                <w:tab w:val="clear" w:pos="1814"/>
                <w:tab w:val="clear" w:pos="2381"/>
                <w:tab w:val="clear" w:pos="2948"/>
                <w:tab w:val="clear" w:pos="3515"/>
                <w:tab w:val="left" w:pos="624"/>
                <w:tab w:val="left" w:pos="1871"/>
                <w:tab w:val="left" w:pos="2495"/>
                <w:tab w:val="left" w:pos="3119"/>
                <w:tab w:val="left" w:pos="3742"/>
                <w:tab w:val="left" w:pos="4366"/>
              </w:tabs>
              <w:adjustRightInd w:val="0"/>
              <w:snapToGrid w:val="0"/>
            </w:pPr>
            <w:r>
              <w:lastRenderedPageBreak/>
              <w:t xml:space="preserve">f) Incorporation </w:t>
            </w:r>
            <w:r w:rsidR="00711D18">
              <w:t xml:space="preserve">consideration of </w:t>
            </w:r>
            <w:r w:rsidR="00711D18">
              <w:rPr>
                <w:color w:val="000000" w:themeColor="text1"/>
                <w:lang w:val="en-US" w:eastAsia="fr-CH"/>
              </w:rPr>
              <w:t>of</w:t>
            </w:r>
            <w:r w:rsidR="00711D18" w:rsidRPr="37610206">
              <w:rPr>
                <w:color w:val="000000" w:themeColor="text1"/>
                <w:lang w:val="en-US" w:eastAsia="fr-CH"/>
              </w:rPr>
              <w:t xml:space="preserve"> </w:t>
            </w:r>
            <w:r w:rsidR="00711D18">
              <w:t xml:space="preserve">health concerns of women and children </w:t>
            </w:r>
            <w:r>
              <w:t>into existing training, such as training related to mercury-added products, training for negotiators and potential chairs of contact groups</w:t>
            </w:r>
            <w:r w:rsidR="002B5805">
              <w:t>,</w:t>
            </w:r>
            <w:r>
              <w:t xml:space="preserve"> and training in mercury wastes organized by the secretariat in cooperation with partners, such as the secretariat of the Basel, Rotterdam and Stockholm conventions and GEF</w:t>
            </w:r>
          </w:p>
        </w:tc>
        <w:tc>
          <w:tcPr>
            <w:tcW w:w="1422" w:type="dxa"/>
            <w:tcBorders>
              <w:top w:val="single" w:sz="4" w:space="0" w:color="auto"/>
              <w:left w:val="single" w:sz="4" w:space="0" w:color="auto"/>
              <w:bottom w:val="single" w:sz="4" w:space="0" w:color="auto"/>
              <w:right w:val="single" w:sz="4" w:space="0" w:color="auto"/>
            </w:tcBorders>
          </w:tcPr>
          <w:p w14:paraId="49366E60" w14:textId="096CCCD7" w:rsidR="00895A78" w:rsidRPr="00A16904" w:rsidRDefault="00D95F2E" w:rsidP="00556AEA">
            <w:pPr>
              <w:tabs>
                <w:tab w:val="clear" w:pos="1247"/>
                <w:tab w:val="clear" w:pos="1814"/>
                <w:tab w:val="clear" w:pos="2381"/>
                <w:tab w:val="clear" w:pos="2948"/>
                <w:tab w:val="clear" w:pos="3515"/>
              </w:tabs>
              <w:autoSpaceDE w:val="0"/>
              <w:autoSpaceDN w:val="0"/>
              <w:adjustRightInd w:val="0"/>
              <w:rPr>
                <w:rFonts w:eastAsia="Calibri"/>
                <w:color w:val="000000"/>
                <w:highlight w:val="yellow"/>
                <w:lang w:val="en-US" w:eastAsia="fr-CH"/>
              </w:rPr>
            </w:pPr>
            <w:r w:rsidRPr="00A02D42">
              <w:rPr>
                <w:rFonts w:eastAsia="Calibri"/>
                <w:color w:val="000000"/>
                <w:lang w:val="en-US" w:eastAsia="fr-CH"/>
              </w:rPr>
              <w:t xml:space="preserve">Session on </w:t>
            </w:r>
            <w:r w:rsidR="00B4349A">
              <w:rPr>
                <w:rFonts w:eastAsia="Calibri"/>
                <w:color w:val="000000"/>
                <w:lang w:val="en-US" w:eastAsia="fr-CH"/>
              </w:rPr>
              <w:t>the impacts of mercury</w:t>
            </w:r>
            <w:r w:rsidR="00711D18">
              <w:rPr>
                <w:rFonts w:eastAsia="Calibri"/>
                <w:color w:val="000000"/>
                <w:lang w:val="en-US" w:eastAsia="fr-CH"/>
              </w:rPr>
              <w:t xml:space="preserve"> exposure </w:t>
            </w:r>
            <w:r w:rsidR="00DB06BE">
              <w:rPr>
                <w:rFonts w:eastAsia="Calibri"/>
                <w:color w:val="000000"/>
                <w:lang w:val="en-US" w:eastAsia="fr-CH"/>
              </w:rPr>
              <w:t xml:space="preserve">on </w:t>
            </w:r>
            <w:r w:rsidR="00DB06BE">
              <w:t>women</w:t>
            </w:r>
            <w:r w:rsidR="00711D18">
              <w:t xml:space="preserve"> and children</w:t>
            </w:r>
            <w:r w:rsidR="00711D18" w:rsidRPr="00A02D42">
              <w:rPr>
                <w:rFonts w:eastAsia="Calibri"/>
                <w:color w:val="000000"/>
                <w:lang w:val="en-US" w:eastAsia="fr-CH"/>
              </w:rPr>
              <w:t xml:space="preserve"> </w:t>
            </w:r>
          </w:p>
        </w:tc>
        <w:tc>
          <w:tcPr>
            <w:tcW w:w="1407" w:type="dxa"/>
            <w:tcBorders>
              <w:top w:val="single" w:sz="4" w:space="0" w:color="auto"/>
              <w:left w:val="single" w:sz="4" w:space="0" w:color="auto"/>
              <w:bottom w:val="single" w:sz="4" w:space="0" w:color="auto"/>
              <w:right w:val="single" w:sz="4" w:space="0" w:color="auto"/>
            </w:tcBorders>
          </w:tcPr>
          <w:p w14:paraId="48353F87" w14:textId="54AD2FD2" w:rsidR="00895A78" w:rsidRPr="00A16904" w:rsidRDefault="00B47823" w:rsidP="00556AEA">
            <w:pPr>
              <w:tabs>
                <w:tab w:val="clear" w:pos="1247"/>
                <w:tab w:val="clear" w:pos="1814"/>
                <w:tab w:val="clear" w:pos="2381"/>
                <w:tab w:val="clear" w:pos="2948"/>
                <w:tab w:val="clear" w:pos="3515"/>
              </w:tabs>
              <w:autoSpaceDE w:val="0"/>
              <w:autoSpaceDN w:val="0"/>
              <w:adjustRightInd w:val="0"/>
              <w:rPr>
                <w:rFonts w:eastAsia="Calibri"/>
                <w:color w:val="000000"/>
                <w:highlight w:val="yellow"/>
                <w:lang w:val="en-US" w:eastAsia="fr-CH"/>
              </w:rPr>
            </w:pPr>
            <w:r w:rsidRPr="00A02D42">
              <w:rPr>
                <w:rFonts w:eastAsia="Calibri"/>
                <w:color w:val="000000"/>
                <w:lang w:val="en-US" w:eastAsia="fr-CH"/>
              </w:rPr>
              <w:t xml:space="preserve">Presentation and report of the training </w:t>
            </w:r>
          </w:p>
        </w:tc>
        <w:tc>
          <w:tcPr>
            <w:tcW w:w="1131" w:type="dxa"/>
            <w:tcBorders>
              <w:top w:val="single" w:sz="4" w:space="0" w:color="auto"/>
              <w:left w:val="single" w:sz="4" w:space="0" w:color="auto"/>
              <w:bottom w:val="single" w:sz="4" w:space="0" w:color="auto"/>
              <w:right w:val="single" w:sz="4" w:space="0" w:color="auto"/>
            </w:tcBorders>
          </w:tcPr>
          <w:p w14:paraId="3DD3006D" w14:textId="26C8C3A2" w:rsidR="00895A78" w:rsidRPr="00A16904" w:rsidRDefault="00C37B20" w:rsidP="00B47823">
            <w:pPr>
              <w:tabs>
                <w:tab w:val="clear" w:pos="1247"/>
                <w:tab w:val="clear" w:pos="1814"/>
                <w:tab w:val="clear" w:pos="2381"/>
                <w:tab w:val="clear" w:pos="2948"/>
                <w:tab w:val="clear" w:pos="3515"/>
              </w:tabs>
              <w:autoSpaceDE w:val="0"/>
              <w:autoSpaceDN w:val="0"/>
              <w:adjustRightInd w:val="0"/>
              <w:spacing w:after="120"/>
              <w:rPr>
                <w:color w:val="000000"/>
                <w:highlight w:val="yellow"/>
                <w:lang w:val="en-US" w:eastAsia="fr-CH"/>
              </w:rPr>
            </w:pPr>
            <w:r>
              <w:rPr>
                <w:color w:val="000000"/>
                <w:lang w:val="en-US" w:eastAsia="fr-CH"/>
              </w:rPr>
              <w:t>Funded by Sweden</w:t>
            </w:r>
          </w:p>
        </w:tc>
        <w:tc>
          <w:tcPr>
            <w:tcW w:w="1816" w:type="dxa"/>
            <w:tcBorders>
              <w:top w:val="single" w:sz="4" w:space="0" w:color="auto"/>
              <w:left w:val="single" w:sz="4" w:space="0" w:color="auto"/>
              <w:bottom w:val="single" w:sz="4" w:space="0" w:color="auto"/>
              <w:right w:val="single" w:sz="4" w:space="0" w:color="auto"/>
            </w:tcBorders>
          </w:tcPr>
          <w:p w14:paraId="0BC9533E" w14:textId="0A25727E" w:rsidR="00A97252" w:rsidRDefault="00A02D42" w:rsidP="00556AEA">
            <w:pPr>
              <w:tabs>
                <w:tab w:val="clear" w:pos="1247"/>
                <w:tab w:val="clear" w:pos="1814"/>
                <w:tab w:val="clear" w:pos="2381"/>
                <w:tab w:val="clear" w:pos="2948"/>
                <w:tab w:val="clear" w:pos="3515"/>
              </w:tabs>
              <w:autoSpaceDE w:val="0"/>
              <w:autoSpaceDN w:val="0"/>
              <w:adjustRightInd w:val="0"/>
              <w:rPr>
                <w:color w:val="000000"/>
                <w:lang w:val="en-US" w:eastAsia="fr-CH"/>
              </w:rPr>
            </w:pPr>
            <w:r w:rsidRPr="00A02D42">
              <w:rPr>
                <w:color w:val="000000"/>
                <w:lang w:val="en-US" w:eastAsia="fr-CH"/>
              </w:rPr>
              <w:t>Secretariat</w:t>
            </w:r>
            <w:r w:rsidR="00F45CFB">
              <w:rPr>
                <w:color w:val="000000"/>
                <w:lang w:val="en-US" w:eastAsia="fr-CH"/>
              </w:rPr>
              <w:t>,</w:t>
            </w:r>
            <w:r w:rsidR="00FC19FF">
              <w:rPr>
                <w:color w:val="000000"/>
                <w:lang w:val="en-US" w:eastAsia="fr-CH"/>
              </w:rPr>
              <w:t xml:space="preserve"> </w:t>
            </w:r>
          </w:p>
          <w:p w14:paraId="62C41C07" w14:textId="7581B352" w:rsidR="00895A78" w:rsidRPr="00895A78" w:rsidRDefault="00A97252" w:rsidP="00556AEA">
            <w:pPr>
              <w:tabs>
                <w:tab w:val="clear" w:pos="1247"/>
                <w:tab w:val="clear" w:pos="1814"/>
                <w:tab w:val="clear" w:pos="2381"/>
                <w:tab w:val="clear" w:pos="2948"/>
                <w:tab w:val="clear" w:pos="3515"/>
              </w:tabs>
              <w:autoSpaceDE w:val="0"/>
              <w:autoSpaceDN w:val="0"/>
              <w:adjustRightInd w:val="0"/>
              <w:rPr>
                <w:color w:val="000000"/>
                <w:highlight w:val="yellow"/>
                <w:lang w:val="en-US" w:eastAsia="fr-CH"/>
              </w:rPr>
            </w:pPr>
            <w:r>
              <w:rPr>
                <w:color w:val="000000"/>
                <w:lang w:val="en-US" w:eastAsia="fr-CH"/>
              </w:rPr>
              <w:t>BRS secretariat</w:t>
            </w:r>
          </w:p>
        </w:tc>
        <w:tc>
          <w:tcPr>
            <w:tcW w:w="43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5B34C5" w14:textId="77777777" w:rsidR="004855B4" w:rsidRPr="00677FEB" w:rsidRDefault="004855B4" w:rsidP="004855B4">
            <w:pPr>
              <w:tabs>
                <w:tab w:val="clear" w:pos="1247"/>
                <w:tab w:val="clear" w:pos="1814"/>
                <w:tab w:val="clear" w:pos="2381"/>
                <w:tab w:val="clear" w:pos="2948"/>
                <w:tab w:val="clear" w:pos="3515"/>
              </w:tabs>
              <w:autoSpaceDE w:val="0"/>
              <w:autoSpaceDN w:val="0"/>
              <w:adjustRightInd w:val="0"/>
              <w:rPr>
                <w:i/>
                <w:iCs/>
                <w:color w:val="000000" w:themeColor="text1"/>
                <w:lang w:val="en-US" w:eastAsia="fr-CH"/>
              </w:rPr>
            </w:pPr>
            <w:r w:rsidRPr="00677FEB">
              <w:rPr>
                <w:i/>
                <w:iCs/>
                <w:color w:val="000000" w:themeColor="text1"/>
                <w:lang w:val="en-US" w:eastAsia="fr-CH"/>
              </w:rPr>
              <w:t>Status: done</w:t>
            </w:r>
          </w:p>
          <w:p w14:paraId="18742EDC" w14:textId="36E6CE06" w:rsidR="00895A78" w:rsidRPr="00A16904" w:rsidRDefault="00EB5897" w:rsidP="00556AEA">
            <w:pPr>
              <w:tabs>
                <w:tab w:val="clear" w:pos="1247"/>
                <w:tab w:val="clear" w:pos="1814"/>
                <w:tab w:val="clear" w:pos="2381"/>
                <w:tab w:val="clear" w:pos="2948"/>
                <w:tab w:val="clear" w:pos="3515"/>
              </w:tabs>
              <w:autoSpaceDE w:val="0"/>
              <w:autoSpaceDN w:val="0"/>
              <w:adjustRightInd w:val="0"/>
              <w:rPr>
                <w:color w:val="000000"/>
                <w:highlight w:val="yellow"/>
                <w:lang w:val="en-US" w:eastAsia="fr-CH"/>
              </w:rPr>
            </w:pPr>
            <w:r w:rsidRPr="00EB5897">
              <w:rPr>
                <w:color w:val="000000"/>
                <w:lang w:val="en-US" w:eastAsia="fr-CH"/>
              </w:rPr>
              <w:t xml:space="preserve">A session on </w:t>
            </w:r>
            <w:r w:rsidR="00DB06BE">
              <w:rPr>
                <w:rFonts w:eastAsia="Calibri"/>
                <w:color w:val="000000"/>
                <w:lang w:val="en-US" w:eastAsia="fr-CH"/>
              </w:rPr>
              <w:t xml:space="preserve">the impacts of mercury exposure on </w:t>
            </w:r>
            <w:r w:rsidR="00DB06BE">
              <w:t>women and children</w:t>
            </w:r>
            <w:r w:rsidR="00DB06BE" w:rsidRPr="00A02D42">
              <w:rPr>
                <w:rFonts w:eastAsia="Calibri"/>
                <w:color w:val="000000"/>
                <w:lang w:val="en-US" w:eastAsia="fr-CH"/>
              </w:rPr>
              <w:t xml:space="preserve"> </w:t>
            </w:r>
            <w:r w:rsidRPr="00EB5897">
              <w:rPr>
                <w:color w:val="000000"/>
                <w:lang w:val="en-US" w:eastAsia="fr-CH"/>
              </w:rPr>
              <w:t>was delivered during the BRS training for co-chairs in February 2025</w:t>
            </w:r>
            <w:r w:rsidR="00DB06BE">
              <w:rPr>
                <w:color w:val="000000"/>
                <w:lang w:val="en-US" w:eastAsia="fr-CH"/>
              </w:rPr>
              <w:t xml:space="preserve">. </w:t>
            </w:r>
          </w:p>
        </w:tc>
      </w:tr>
      <w:tr w:rsidR="005408F1" w:rsidRPr="00895A78" w14:paraId="1D2D0D95" w14:textId="77777777" w:rsidTr="00E113CC">
        <w:trPr>
          <w:trHeight w:val="224"/>
        </w:trPr>
        <w:tc>
          <w:tcPr>
            <w:tcW w:w="2983" w:type="dxa"/>
            <w:tcBorders>
              <w:top w:val="single" w:sz="4" w:space="0" w:color="auto"/>
              <w:left w:val="single" w:sz="4" w:space="0" w:color="auto"/>
              <w:bottom w:val="single" w:sz="4" w:space="0" w:color="auto"/>
              <w:right w:val="single" w:sz="4" w:space="0" w:color="auto"/>
            </w:tcBorders>
          </w:tcPr>
          <w:p w14:paraId="7FE17951" w14:textId="010252BB" w:rsidR="00895A78" w:rsidRDefault="00895A78" w:rsidP="00AC673A">
            <w:pPr>
              <w:tabs>
                <w:tab w:val="clear" w:pos="1247"/>
                <w:tab w:val="clear" w:pos="1814"/>
                <w:tab w:val="clear" w:pos="2381"/>
                <w:tab w:val="clear" w:pos="2948"/>
                <w:tab w:val="clear" w:pos="3515"/>
                <w:tab w:val="left" w:pos="624"/>
                <w:tab w:val="left" w:pos="1871"/>
                <w:tab w:val="left" w:pos="2495"/>
                <w:tab w:val="left" w:pos="3119"/>
                <w:tab w:val="left" w:pos="3742"/>
                <w:tab w:val="left" w:pos="4366"/>
              </w:tabs>
              <w:adjustRightInd w:val="0"/>
              <w:snapToGrid w:val="0"/>
            </w:pPr>
            <w:r>
              <w:t xml:space="preserve">g) Measurement of the meaningful participation of women in meetings of the Conference of the Parties, in Bureau meetings, in other official and expert meetings and in the processes and activities of the </w:t>
            </w:r>
            <w:r w:rsidR="00582F42">
              <w:t>secretariat</w:t>
            </w:r>
          </w:p>
        </w:tc>
        <w:tc>
          <w:tcPr>
            <w:tcW w:w="1422" w:type="dxa"/>
            <w:tcBorders>
              <w:top w:val="single" w:sz="4" w:space="0" w:color="auto"/>
              <w:left w:val="single" w:sz="4" w:space="0" w:color="auto"/>
              <w:bottom w:val="single" w:sz="4" w:space="0" w:color="auto"/>
              <w:right w:val="single" w:sz="4" w:space="0" w:color="auto"/>
            </w:tcBorders>
          </w:tcPr>
          <w:p w14:paraId="07F80261" w14:textId="54174AD1" w:rsidR="00895A78" w:rsidRPr="00A16904" w:rsidRDefault="00047B49" w:rsidP="00556AEA">
            <w:pPr>
              <w:tabs>
                <w:tab w:val="clear" w:pos="1247"/>
                <w:tab w:val="clear" w:pos="1814"/>
                <w:tab w:val="clear" w:pos="2381"/>
                <w:tab w:val="clear" w:pos="2948"/>
                <w:tab w:val="clear" w:pos="3515"/>
              </w:tabs>
              <w:autoSpaceDE w:val="0"/>
              <w:autoSpaceDN w:val="0"/>
              <w:adjustRightInd w:val="0"/>
              <w:rPr>
                <w:rFonts w:eastAsia="Calibri"/>
                <w:color w:val="000000"/>
                <w:highlight w:val="yellow"/>
                <w:lang w:val="en-US" w:eastAsia="fr-CH"/>
              </w:rPr>
            </w:pPr>
            <w:r w:rsidRPr="001E1F1E">
              <w:rPr>
                <w:rFonts w:eastAsia="Calibri"/>
                <w:color w:val="000000"/>
                <w:lang w:val="en-US" w:eastAsia="fr-CH"/>
              </w:rPr>
              <w:t>Statistics are compiled</w:t>
            </w:r>
          </w:p>
        </w:tc>
        <w:tc>
          <w:tcPr>
            <w:tcW w:w="1407" w:type="dxa"/>
            <w:tcBorders>
              <w:top w:val="single" w:sz="4" w:space="0" w:color="auto"/>
              <w:left w:val="single" w:sz="4" w:space="0" w:color="auto"/>
              <w:bottom w:val="single" w:sz="4" w:space="0" w:color="auto"/>
              <w:right w:val="single" w:sz="4" w:space="0" w:color="auto"/>
            </w:tcBorders>
          </w:tcPr>
          <w:p w14:paraId="507FF0B8" w14:textId="285E9F5A" w:rsidR="00895A78" w:rsidRPr="00A16904" w:rsidRDefault="00DF264E" w:rsidP="00556AEA">
            <w:pPr>
              <w:tabs>
                <w:tab w:val="clear" w:pos="1247"/>
                <w:tab w:val="clear" w:pos="1814"/>
                <w:tab w:val="clear" w:pos="2381"/>
                <w:tab w:val="clear" w:pos="2948"/>
                <w:tab w:val="clear" w:pos="3515"/>
              </w:tabs>
              <w:autoSpaceDE w:val="0"/>
              <w:autoSpaceDN w:val="0"/>
              <w:adjustRightInd w:val="0"/>
              <w:rPr>
                <w:rFonts w:eastAsia="Calibri"/>
                <w:color w:val="000000"/>
                <w:highlight w:val="yellow"/>
                <w:lang w:val="en-US" w:eastAsia="fr-CH"/>
              </w:rPr>
            </w:pPr>
            <w:r w:rsidRPr="00CE6AD8">
              <w:rPr>
                <w:rFonts w:eastAsia="Calibri"/>
                <w:color w:val="000000"/>
                <w:lang w:val="en-US" w:eastAsia="fr-CH"/>
              </w:rPr>
              <w:t>Nomination</w:t>
            </w:r>
            <w:r w:rsidR="00427749" w:rsidRPr="00CE6AD8">
              <w:rPr>
                <w:rFonts w:eastAsia="Calibri"/>
                <w:color w:val="000000"/>
                <w:lang w:val="en-US" w:eastAsia="fr-CH"/>
              </w:rPr>
              <w:t xml:space="preserve">s </w:t>
            </w:r>
            <w:r w:rsidRPr="00CE6AD8">
              <w:rPr>
                <w:rFonts w:eastAsia="Calibri"/>
                <w:color w:val="000000"/>
                <w:lang w:val="en-US" w:eastAsia="fr-CH"/>
              </w:rPr>
              <w:t>and re</w:t>
            </w:r>
            <w:r w:rsidR="00B65106" w:rsidRPr="00CE6AD8">
              <w:rPr>
                <w:rFonts w:eastAsia="Calibri"/>
                <w:color w:val="000000"/>
                <w:lang w:val="en-US" w:eastAsia="fr-CH"/>
              </w:rPr>
              <w:t>gistration</w:t>
            </w:r>
            <w:r w:rsidR="004E1D67" w:rsidRPr="00CE6AD8">
              <w:rPr>
                <w:rFonts w:eastAsia="Calibri"/>
                <w:color w:val="000000"/>
                <w:lang w:val="en-US" w:eastAsia="fr-CH"/>
              </w:rPr>
              <w:t xml:space="preserve"> of </w:t>
            </w:r>
            <w:r w:rsidR="00AB57A9" w:rsidRPr="00CE6AD8">
              <w:rPr>
                <w:rFonts w:eastAsia="Calibri"/>
                <w:color w:val="000000"/>
                <w:lang w:val="en-US" w:eastAsia="fr-CH"/>
              </w:rPr>
              <w:t>COP-5 participants; election of officers at COP-5</w:t>
            </w:r>
            <w:r w:rsidR="00AD35A2" w:rsidRPr="00CE6AD8">
              <w:rPr>
                <w:rFonts w:eastAsia="Calibri"/>
                <w:color w:val="000000"/>
                <w:lang w:val="en-US" w:eastAsia="fr-CH"/>
              </w:rPr>
              <w:t xml:space="preserve">; nomination </w:t>
            </w:r>
            <w:r w:rsidR="00A73E81" w:rsidRPr="00CE6AD8">
              <w:rPr>
                <w:rFonts w:eastAsia="Calibri"/>
                <w:color w:val="000000"/>
                <w:lang w:val="en-US" w:eastAsia="fr-CH"/>
              </w:rPr>
              <w:t>of experts</w:t>
            </w:r>
          </w:p>
        </w:tc>
        <w:tc>
          <w:tcPr>
            <w:tcW w:w="1131" w:type="dxa"/>
            <w:tcBorders>
              <w:top w:val="single" w:sz="4" w:space="0" w:color="auto"/>
              <w:left w:val="single" w:sz="4" w:space="0" w:color="auto"/>
              <w:bottom w:val="single" w:sz="4" w:space="0" w:color="auto"/>
              <w:right w:val="single" w:sz="4" w:space="0" w:color="auto"/>
            </w:tcBorders>
          </w:tcPr>
          <w:p w14:paraId="5742A67F" w14:textId="7747EA89" w:rsidR="00895A78" w:rsidRPr="00A16904" w:rsidRDefault="00D0005B" w:rsidP="00556AEA">
            <w:pPr>
              <w:tabs>
                <w:tab w:val="clear" w:pos="1247"/>
                <w:tab w:val="clear" w:pos="1814"/>
                <w:tab w:val="clear" w:pos="2381"/>
                <w:tab w:val="clear" w:pos="2948"/>
                <w:tab w:val="clear" w:pos="3515"/>
              </w:tabs>
              <w:autoSpaceDE w:val="0"/>
              <w:autoSpaceDN w:val="0"/>
              <w:adjustRightInd w:val="0"/>
              <w:spacing w:after="120"/>
              <w:rPr>
                <w:color w:val="000000"/>
                <w:highlight w:val="yellow"/>
                <w:lang w:val="en-US" w:eastAsia="fr-CH"/>
              </w:rPr>
            </w:pPr>
            <w:r w:rsidRPr="001E1F1E">
              <w:rPr>
                <w:color w:val="000000"/>
                <w:lang w:val="en-US" w:eastAsia="fr-CH"/>
              </w:rPr>
              <w:t xml:space="preserve">Staff </w:t>
            </w:r>
            <w:r w:rsidR="000B38A1">
              <w:rPr>
                <w:color w:val="000000"/>
                <w:lang w:val="en-US" w:eastAsia="fr-CH"/>
              </w:rPr>
              <w:t>time</w:t>
            </w:r>
          </w:p>
        </w:tc>
        <w:tc>
          <w:tcPr>
            <w:tcW w:w="1816" w:type="dxa"/>
            <w:tcBorders>
              <w:top w:val="single" w:sz="4" w:space="0" w:color="auto"/>
              <w:left w:val="single" w:sz="4" w:space="0" w:color="auto"/>
              <w:bottom w:val="single" w:sz="4" w:space="0" w:color="auto"/>
              <w:right w:val="single" w:sz="4" w:space="0" w:color="auto"/>
            </w:tcBorders>
          </w:tcPr>
          <w:p w14:paraId="32FA464E" w14:textId="683E87B2" w:rsidR="00895A78" w:rsidRPr="00895A78" w:rsidRDefault="00BB6EA1" w:rsidP="00556AEA">
            <w:pPr>
              <w:tabs>
                <w:tab w:val="clear" w:pos="1247"/>
                <w:tab w:val="clear" w:pos="1814"/>
                <w:tab w:val="clear" w:pos="2381"/>
                <w:tab w:val="clear" w:pos="2948"/>
                <w:tab w:val="clear" w:pos="3515"/>
              </w:tabs>
              <w:autoSpaceDE w:val="0"/>
              <w:autoSpaceDN w:val="0"/>
              <w:adjustRightInd w:val="0"/>
              <w:rPr>
                <w:color w:val="000000"/>
                <w:highlight w:val="yellow"/>
                <w:lang w:val="en-US" w:eastAsia="fr-CH"/>
              </w:rPr>
            </w:pPr>
            <w:r>
              <w:rPr>
                <w:color w:val="000000"/>
                <w:lang w:val="fr-CH" w:eastAsia="fr-CH"/>
              </w:rPr>
              <w:t>Secretariat</w:t>
            </w:r>
          </w:p>
        </w:tc>
        <w:tc>
          <w:tcPr>
            <w:tcW w:w="43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B19B8D" w14:textId="7FF233EE" w:rsidR="004855B4" w:rsidRPr="00AA5A16" w:rsidRDefault="004855B4" w:rsidP="004855B4">
            <w:pPr>
              <w:tabs>
                <w:tab w:val="clear" w:pos="1247"/>
                <w:tab w:val="clear" w:pos="1814"/>
                <w:tab w:val="clear" w:pos="2381"/>
                <w:tab w:val="clear" w:pos="2948"/>
                <w:tab w:val="clear" w:pos="3515"/>
              </w:tabs>
              <w:autoSpaceDE w:val="0"/>
              <w:autoSpaceDN w:val="0"/>
              <w:adjustRightInd w:val="0"/>
              <w:rPr>
                <w:i/>
                <w:iCs/>
                <w:color w:val="000000" w:themeColor="text1"/>
                <w:lang w:val="en-US" w:eastAsia="fr-CH"/>
              </w:rPr>
            </w:pPr>
            <w:r w:rsidRPr="00AA5A16">
              <w:rPr>
                <w:i/>
                <w:iCs/>
                <w:color w:val="000000" w:themeColor="text1"/>
                <w:lang w:val="en-US" w:eastAsia="fr-CH"/>
              </w:rPr>
              <w:t>Status: ongoing</w:t>
            </w:r>
          </w:p>
          <w:p w14:paraId="0C80006E" w14:textId="1BAC89B2" w:rsidR="00895A78" w:rsidRDefault="00223BFB" w:rsidP="00556AEA">
            <w:pPr>
              <w:tabs>
                <w:tab w:val="clear" w:pos="1247"/>
                <w:tab w:val="clear" w:pos="1814"/>
                <w:tab w:val="clear" w:pos="2381"/>
                <w:tab w:val="clear" w:pos="2948"/>
                <w:tab w:val="clear" w:pos="3515"/>
              </w:tabs>
              <w:autoSpaceDE w:val="0"/>
              <w:autoSpaceDN w:val="0"/>
              <w:adjustRightInd w:val="0"/>
              <w:rPr>
                <w:color w:val="000000" w:themeColor="text1"/>
                <w:lang w:val="en-US" w:eastAsia="fr-CH"/>
              </w:rPr>
            </w:pPr>
            <w:r w:rsidRPr="00705357">
              <w:rPr>
                <w:color w:val="000000"/>
                <w:lang w:val="en-US" w:eastAsia="fr-CH"/>
              </w:rPr>
              <w:t xml:space="preserve">Information on participation of women </w:t>
            </w:r>
            <w:r w:rsidR="0048258A">
              <w:rPr>
                <w:color w:val="000000"/>
                <w:lang w:val="en-US" w:eastAsia="fr-CH"/>
              </w:rPr>
              <w:t xml:space="preserve">is </w:t>
            </w:r>
            <w:r w:rsidRPr="40AD07C1">
              <w:rPr>
                <w:color w:val="000000" w:themeColor="text1"/>
                <w:lang w:val="en-US" w:eastAsia="fr-CH"/>
              </w:rPr>
              <w:t xml:space="preserve">available on Convention’s </w:t>
            </w:r>
            <w:hyperlink r:id="rId24" w:history="1">
              <w:r w:rsidRPr="00C649A0">
                <w:rPr>
                  <w:rStyle w:val="Hyperlink"/>
                  <w:lang w:eastAsia="fr-CH"/>
                </w:rPr>
                <w:t>website</w:t>
              </w:r>
            </w:hyperlink>
            <w:r w:rsidR="00934CCB">
              <w:rPr>
                <w:rStyle w:val="FootnoteReference"/>
                <w:lang w:eastAsia="fr-CH"/>
              </w:rPr>
              <w:footnoteReference w:id="9"/>
            </w:r>
            <w:r w:rsidRPr="40AD07C1">
              <w:rPr>
                <w:color w:val="000000" w:themeColor="text1"/>
                <w:lang w:val="en-US" w:eastAsia="fr-CH"/>
              </w:rPr>
              <w:t>.</w:t>
            </w:r>
          </w:p>
          <w:p w14:paraId="6021B03B" w14:textId="77777777" w:rsidR="007F0E5B" w:rsidRDefault="007F0E5B" w:rsidP="00556AEA">
            <w:pPr>
              <w:tabs>
                <w:tab w:val="clear" w:pos="1247"/>
                <w:tab w:val="clear" w:pos="1814"/>
                <w:tab w:val="clear" w:pos="2381"/>
                <w:tab w:val="clear" w:pos="2948"/>
                <w:tab w:val="clear" w:pos="3515"/>
              </w:tabs>
              <w:autoSpaceDE w:val="0"/>
              <w:autoSpaceDN w:val="0"/>
              <w:adjustRightInd w:val="0"/>
              <w:rPr>
                <w:color w:val="000000" w:themeColor="text1"/>
                <w:highlight w:val="yellow"/>
                <w:lang w:val="en-US" w:eastAsia="fr-CH"/>
              </w:rPr>
            </w:pPr>
          </w:p>
          <w:p w14:paraId="4667F4F4" w14:textId="094E01D2" w:rsidR="007F0E5B" w:rsidRPr="00A16904" w:rsidRDefault="007F0E5B" w:rsidP="00556AEA">
            <w:pPr>
              <w:tabs>
                <w:tab w:val="clear" w:pos="1247"/>
                <w:tab w:val="clear" w:pos="1814"/>
                <w:tab w:val="clear" w:pos="2381"/>
                <w:tab w:val="clear" w:pos="2948"/>
                <w:tab w:val="clear" w:pos="3515"/>
              </w:tabs>
              <w:autoSpaceDE w:val="0"/>
              <w:autoSpaceDN w:val="0"/>
              <w:adjustRightInd w:val="0"/>
              <w:rPr>
                <w:color w:val="000000"/>
                <w:highlight w:val="yellow"/>
                <w:lang w:val="en-US" w:eastAsia="fr-CH"/>
              </w:rPr>
            </w:pPr>
            <w:r w:rsidRPr="00C21886">
              <w:rPr>
                <w:color w:val="000000" w:themeColor="text1"/>
                <w:u w:val="single"/>
                <w:lang w:val="en-US" w:eastAsia="fr-CH"/>
              </w:rPr>
              <w:t>Next steps</w:t>
            </w:r>
            <w:r w:rsidRPr="00C21886">
              <w:rPr>
                <w:color w:val="000000" w:themeColor="text1"/>
                <w:lang w:val="en-US" w:eastAsia="fr-CH"/>
              </w:rPr>
              <w:t xml:space="preserve">: the secretariat will continue </w:t>
            </w:r>
            <w:r w:rsidR="00DD0B02">
              <w:rPr>
                <w:color w:val="000000" w:themeColor="text1"/>
                <w:lang w:val="en-US" w:eastAsia="fr-CH"/>
              </w:rPr>
              <w:t>measuring m</w:t>
            </w:r>
            <w:r w:rsidRPr="00C21886">
              <w:rPr>
                <w:color w:val="000000" w:themeColor="text1"/>
                <w:lang w:val="en-US" w:eastAsia="fr-CH"/>
              </w:rPr>
              <w:t>eaningful participation of women at the sixth and</w:t>
            </w:r>
            <w:r w:rsidR="00C21886" w:rsidRPr="00C21886">
              <w:rPr>
                <w:color w:val="000000" w:themeColor="text1"/>
                <w:lang w:val="en-US" w:eastAsia="fr-CH"/>
              </w:rPr>
              <w:t xml:space="preserve"> seventh meetings of the Conference of the Parties</w:t>
            </w:r>
            <w:r w:rsidR="00C21886" w:rsidRPr="00C21886">
              <w:t xml:space="preserve"> </w:t>
            </w:r>
            <w:r w:rsidR="009053FB">
              <w:rPr>
                <w:color w:val="000000" w:themeColor="text1"/>
                <w:lang w:val="en-US" w:eastAsia="fr-CH"/>
              </w:rPr>
              <w:t>and other meetings</w:t>
            </w:r>
            <w:r w:rsidR="00C21886" w:rsidRPr="00C21886">
              <w:rPr>
                <w:color w:val="000000" w:themeColor="text1"/>
                <w:lang w:val="en-US" w:eastAsia="fr-CH"/>
              </w:rPr>
              <w:t xml:space="preserve">. </w:t>
            </w:r>
          </w:p>
        </w:tc>
      </w:tr>
      <w:tr w:rsidR="005408F1" w:rsidRPr="00895A78" w14:paraId="7DB4FA30" w14:textId="77777777" w:rsidTr="00E113CC">
        <w:trPr>
          <w:trHeight w:val="224"/>
        </w:trPr>
        <w:tc>
          <w:tcPr>
            <w:tcW w:w="2983" w:type="dxa"/>
            <w:tcBorders>
              <w:top w:val="single" w:sz="4" w:space="0" w:color="auto"/>
              <w:left w:val="single" w:sz="4" w:space="0" w:color="auto"/>
              <w:bottom w:val="single" w:sz="4" w:space="0" w:color="auto"/>
              <w:right w:val="single" w:sz="4" w:space="0" w:color="auto"/>
            </w:tcBorders>
          </w:tcPr>
          <w:p w14:paraId="6BD02701" w14:textId="3810CF61" w:rsidR="00072B18" w:rsidRDefault="00072B18" w:rsidP="00CE6AD8">
            <w:pPr>
              <w:keepNext/>
              <w:tabs>
                <w:tab w:val="clear" w:pos="1247"/>
                <w:tab w:val="clear" w:pos="1814"/>
                <w:tab w:val="clear" w:pos="2381"/>
                <w:tab w:val="clear" w:pos="2948"/>
                <w:tab w:val="clear" w:pos="3515"/>
                <w:tab w:val="left" w:pos="624"/>
                <w:tab w:val="left" w:pos="1871"/>
                <w:tab w:val="left" w:pos="2495"/>
                <w:tab w:val="left" w:pos="3119"/>
                <w:tab w:val="left" w:pos="3742"/>
                <w:tab w:val="left" w:pos="4366"/>
              </w:tabs>
              <w:adjustRightInd w:val="0"/>
              <w:snapToGrid w:val="0"/>
            </w:pPr>
            <w:r>
              <w:lastRenderedPageBreak/>
              <w:t xml:space="preserve">h) Promotion of efforts to identify “champions” to support the secretariat in its endeavour to </w:t>
            </w:r>
            <w:r w:rsidR="00705357">
              <w:t xml:space="preserve">address health concerns of women and children </w:t>
            </w:r>
            <w:r>
              <w:t>into all activities to be undertaken by itself, by parties and by other stakeholders</w:t>
            </w:r>
          </w:p>
        </w:tc>
        <w:tc>
          <w:tcPr>
            <w:tcW w:w="1422" w:type="dxa"/>
            <w:tcBorders>
              <w:top w:val="single" w:sz="4" w:space="0" w:color="auto"/>
              <w:left w:val="single" w:sz="4" w:space="0" w:color="auto"/>
              <w:bottom w:val="single" w:sz="4" w:space="0" w:color="auto"/>
              <w:right w:val="single" w:sz="4" w:space="0" w:color="auto"/>
            </w:tcBorders>
          </w:tcPr>
          <w:p w14:paraId="2B754FB2" w14:textId="674BDC42" w:rsidR="00072B18" w:rsidRPr="00A16904" w:rsidRDefault="00F70908" w:rsidP="00CE6AD8">
            <w:pPr>
              <w:keepNext/>
              <w:tabs>
                <w:tab w:val="clear" w:pos="1247"/>
                <w:tab w:val="clear" w:pos="1814"/>
                <w:tab w:val="clear" w:pos="2381"/>
                <w:tab w:val="clear" w:pos="2948"/>
                <w:tab w:val="clear" w:pos="3515"/>
              </w:tabs>
              <w:autoSpaceDE w:val="0"/>
              <w:autoSpaceDN w:val="0"/>
              <w:adjustRightInd w:val="0"/>
              <w:rPr>
                <w:rFonts w:eastAsia="Calibri"/>
                <w:color w:val="000000"/>
                <w:highlight w:val="yellow"/>
                <w:lang w:val="en-US" w:eastAsia="fr-CH"/>
              </w:rPr>
            </w:pPr>
            <w:r w:rsidRPr="00F70908">
              <w:rPr>
                <w:rFonts w:eastAsia="Calibri"/>
                <w:color w:val="000000"/>
                <w:lang w:val="en-US" w:eastAsia="fr-CH"/>
              </w:rPr>
              <w:t xml:space="preserve">Establishment of a </w:t>
            </w:r>
            <w:r>
              <w:rPr>
                <w:rFonts w:eastAsia="Calibri"/>
                <w:color w:val="000000"/>
                <w:lang w:val="en-US" w:eastAsia="fr-CH"/>
              </w:rPr>
              <w:t>W</w:t>
            </w:r>
            <w:r w:rsidRPr="00F70908">
              <w:rPr>
                <w:rFonts w:eastAsia="Calibri"/>
                <w:color w:val="000000"/>
                <w:lang w:val="en-US" w:eastAsia="fr-CH"/>
              </w:rPr>
              <w:t>omen’s Caucus of the Minamata Convention on Mercury</w:t>
            </w:r>
          </w:p>
        </w:tc>
        <w:tc>
          <w:tcPr>
            <w:tcW w:w="1407" w:type="dxa"/>
            <w:tcBorders>
              <w:top w:val="single" w:sz="4" w:space="0" w:color="auto"/>
              <w:left w:val="single" w:sz="4" w:space="0" w:color="auto"/>
              <w:bottom w:val="single" w:sz="4" w:space="0" w:color="auto"/>
              <w:right w:val="single" w:sz="4" w:space="0" w:color="auto"/>
            </w:tcBorders>
          </w:tcPr>
          <w:p w14:paraId="4E7F1CBB" w14:textId="39317062" w:rsidR="00072B18" w:rsidRPr="00A16904" w:rsidRDefault="00BD7379" w:rsidP="00CE6AD8">
            <w:pPr>
              <w:keepNext/>
              <w:tabs>
                <w:tab w:val="clear" w:pos="1247"/>
                <w:tab w:val="clear" w:pos="1814"/>
                <w:tab w:val="clear" w:pos="2381"/>
                <w:tab w:val="clear" w:pos="2948"/>
                <w:tab w:val="clear" w:pos="3515"/>
              </w:tabs>
              <w:autoSpaceDE w:val="0"/>
              <w:autoSpaceDN w:val="0"/>
              <w:adjustRightInd w:val="0"/>
              <w:rPr>
                <w:rFonts w:eastAsia="Calibri"/>
                <w:color w:val="000000"/>
                <w:highlight w:val="yellow"/>
                <w:lang w:val="en-US" w:eastAsia="fr-CH"/>
              </w:rPr>
            </w:pPr>
            <w:r w:rsidRPr="00BD7379">
              <w:rPr>
                <w:rFonts w:eastAsia="Calibri"/>
                <w:color w:val="000000"/>
                <w:lang w:val="en-US" w:eastAsia="fr-CH"/>
              </w:rPr>
              <w:t>Convention’s website</w:t>
            </w:r>
          </w:p>
        </w:tc>
        <w:tc>
          <w:tcPr>
            <w:tcW w:w="1131" w:type="dxa"/>
            <w:tcBorders>
              <w:top w:val="single" w:sz="4" w:space="0" w:color="auto"/>
              <w:left w:val="single" w:sz="4" w:space="0" w:color="auto"/>
              <w:bottom w:val="single" w:sz="4" w:space="0" w:color="auto"/>
              <w:right w:val="single" w:sz="4" w:space="0" w:color="auto"/>
            </w:tcBorders>
          </w:tcPr>
          <w:p w14:paraId="7D7E0D31" w14:textId="58DBE638" w:rsidR="00072B18" w:rsidRPr="00A16904" w:rsidRDefault="00404566" w:rsidP="00CE6AD8">
            <w:pPr>
              <w:keepNext/>
              <w:tabs>
                <w:tab w:val="clear" w:pos="1247"/>
                <w:tab w:val="clear" w:pos="1814"/>
                <w:tab w:val="clear" w:pos="2381"/>
                <w:tab w:val="clear" w:pos="2948"/>
                <w:tab w:val="clear" w:pos="3515"/>
              </w:tabs>
              <w:autoSpaceDE w:val="0"/>
              <w:autoSpaceDN w:val="0"/>
              <w:adjustRightInd w:val="0"/>
              <w:spacing w:after="120"/>
              <w:rPr>
                <w:color w:val="000000"/>
                <w:highlight w:val="yellow"/>
                <w:lang w:val="en-US" w:eastAsia="fr-CH"/>
              </w:rPr>
            </w:pPr>
            <w:r w:rsidRPr="001E1F1E">
              <w:rPr>
                <w:color w:val="000000"/>
                <w:lang w:val="en-US" w:eastAsia="fr-CH"/>
              </w:rPr>
              <w:t xml:space="preserve">Staff </w:t>
            </w:r>
            <w:r w:rsidR="000B38A1">
              <w:rPr>
                <w:color w:val="000000"/>
                <w:lang w:val="en-US" w:eastAsia="fr-CH"/>
              </w:rPr>
              <w:t>time</w:t>
            </w:r>
          </w:p>
        </w:tc>
        <w:tc>
          <w:tcPr>
            <w:tcW w:w="1816" w:type="dxa"/>
            <w:tcBorders>
              <w:top w:val="single" w:sz="4" w:space="0" w:color="auto"/>
              <w:left w:val="single" w:sz="4" w:space="0" w:color="auto"/>
              <w:bottom w:val="single" w:sz="4" w:space="0" w:color="auto"/>
              <w:right w:val="single" w:sz="4" w:space="0" w:color="auto"/>
            </w:tcBorders>
          </w:tcPr>
          <w:p w14:paraId="67CD1A24" w14:textId="69CF3054" w:rsidR="00072B18" w:rsidRPr="00895A78" w:rsidRDefault="00404566" w:rsidP="00CE6AD8">
            <w:pPr>
              <w:keepNext/>
              <w:tabs>
                <w:tab w:val="clear" w:pos="1247"/>
                <w:tab w:val="clear" w:pos="1814"/>
                <w:tab w:val="clear" w:pos="2381"/>
                <w:tab w:val="clear" w:pos="2948"/>
                <w:tab w:val="clear" w:pos="3515"/>
              </w:tabs>
              <w:autoSpaceDE w:val="0"/>
              <w:autoSpaceDN w:val="0"/>
              <w:adjustRightInd w:val="0"/>
              <w:rPr>
                <w:color w:val="000000"/>
                <w:highlight w:val="yellow"/>
                <w:lang w:val="en-US" w:eastAsia="fr-CH"/>
              </w:rPr>
            </w:pPr>
            <w:r>
              <w:rPr>
                <w:color w:val="000000"/>
                <w:lang w:val="fr-CH" w:eastAsia="fr-CH"/>
              </w:rPr>
              <w:t>Secretariat</w:t>
            </w:r>
          </w:p>
        </w:tc>
        <w:tc>
          <w:tcPr>
            <w:tcW w:w="43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3DF002" w14:textId="374EBD60" w:rsidR="00C140C3" w:rsidRPr="00C649A0" w:rsidRDefault="00C140C3" w:rsidP="00CE6AD8">
            <w:pPr>
              <w:keepNext/>
              <w:tabs>
                <w:tab w:val="clear" w:pos="1247"/>
                <w:tab w:val="clear" w:pos="1814"/>
                <w:tab w:val="clear" w:pos="2381"/>
                <w:tab w:val="clear" w:pos="2948"/>
                <w:tab w:val="clear" w:pos="3515"/>
              </w:tabs>
              <w:autoSpaceDE w:val="0"/>
              <w:autoSpaceDN w:val="0"/>
              <w:adjustRightInd w:val="0"/>
              <w:rPr>
                <w:i/>
                <w:iCs/>
                <w:color w:val="000000"/>
                <w:lang w:val="en-US" w:eastAsia="fr-CH"/>
              </w:rPr>
            </w:pPr>
            <w:r w:rsidRPr="00C649A0">
              <w:rPr>
                <w:i/>
                <w:iCs/>
                <w:color w:val="000000"/>
                <w:lang w:val="en-US" w:eastAsia="fr-CH"/>
              </w:rPr>
              <w:t>Status: ongoing</w:t>
            </w:r>
          </w:p>
          <w:p w14:paraId="098FED8F" w14:textId="512C89DA" w:rsidR="00072B18" w:rsidRDefault="00CD0075" w:rsidP="00CE6AD8">
            <w:pPr>
              <w:keepNext/>
              <w:tabs>
                <w:tab w:val="clear" w:pos="1247"/>
                <w:tab w:val="clear" w:pos="1814"/>
                <w:tab w:val="clear" w:pos="2381"/>
                <w:tab w:val="clear" w:pos="2948"/>
                <w:tab w:val="clear" w:pos="3515"/>
              </w:tabs>
              <w:autoSpaceDE w:val="0"/>
              <w:autoSpaceDN w:val="0"/>
              <w:adjustRightInd w:val="0"/>
              <w:rPr>
                <w:color w:val="000000"/>
                <w:lang w:val="en-US" w:eastAsia="fr-CH"/>
              </w:rPr>
            </w:pPr>
            <w:r w:rsidRPr="00CE6AD8">
              <w:rPr>
                <w:color w:val="000000"/>
                <w:lang w:val="en-US" w:eastAsia="fr-CH"/>
              </w:rPr>
              <w:t xml:space="preserve">The </w:t>
            </w:r>
            <w:r w:rsidR="00BC464F">
              <w:rPr>
                <w:color w:val="000000"/>
                <w:lang w:val="en-US" w:eastAsia="fr-CH"/>
              </w:rPr>
              <w:t>s</w:t>
            </w:r>
            <w:r w:rsidR="00BC464F" w:rsidRPr="00CE6AD8">
              <w:rPr>
                <w:color w:val="000000"/>
                <w:lang w:val="en-US" w:eastAsia="fr-CH"/>
              </w:rPr>
              <w:t xml:space="preserve">ecretariat </w:t>
            </w:r>
            <w:r w:rsidRPr="00CE6AD8">
              <w:rPr>
                <w:color w:val="000000"/>
                <w:lang w:val="en-US" w:eastAsia="fr-CH"/>
              </w:rPr>
              <w:t xml:space="preserve">supported the </w:t>
            </w:r>
            <w:r w:rsidR="00B23AC6" w:rsidRPr="00CE6AD8">
              <w:rPr>
                <w:color w:val="000000"/>
                <w:lang w:val="en-US" w:eastAsia="fr-CH"/>
              </w:rPr>
              <w:t>establishment of</w:t>
            </w:r>
            <w:r w:rsidR="00B23AC6">
              <w:rPr>
                <w:color w:val="000000"/>
                <w:lang w:val="en-US" w:eastAsia="fr-CH"/>
              </w:rPr>
              <w:t xml:space="preserve"> </w:t>
            </w:r>
            <w:r w:rsidR="00B23AC6" w:rsidRPr="00B23AC6">
              <w:rPr>
                <w:color w:val="000000"/>
                <w:lang w:val="en-US" w:eastAsia="fr-CH"/>
              </w:rPr>
              <w:t>the Women’s Caucus of the Minamata Convention on Mercury</w:t>
            </w:r>
            <w:r w:rsidR="00B23AC6">
              <w:rPr>
                <w:color w:val="000000"/>
                <w:lang w:val="en-US" w:eastAsia="fr-CH"/>
              </w:rPr>
              <w:t xml:space="preserve">. </w:t>
            </w:r>
            <w:r w:rsidR="00374B91">
              <w:rPr>
                <w:color w:val="000000"/>
                <w:lang w:val="en-US" w:eastAsia="fr-CH"/>
              </w:rPr>
              <w:t>As of July 2025, m</w:t>
            </w:r>
            <w:r w:rsidR="00374B91" w:rsidRPr="00E16DD9">
              <w:rPr>
                <w:color w:val="000000"/>
                <w:lang w:val="en-US" w:eastAsia="fr-CH"/>
              </w:rPr>
              <w:t xml:space="preserve">ore than 70 stakeholders became members of the </w:t>
            </w:r>
            <w:r w:rsidR="00374B91" w:rsidRPr="007019AA">
              <w:rPr>
                <w:color w:val="000000"/>
                <w:lang w:val="en-US" w:eastAsia="fr-CH"/>
              </w:rPr>
              <w:t>Women’s Caucus of the Minamata Convention on Mercury</w:t>
            </w:r>
            <w:r w:rsidR="00374B91">
              <w:rPr>
                <w:color w:val="000000"/>
                <w:lang w:val="en-US" w:eastAsia="fr-CH"/>
              </w:rPr>
              <w:t xml:space="preserve">. A </w:t>
            </w:r>
            <w:hyperlink r:id="rId25" w:history="1">
              <w:r w:rsidR="00374B91" w:rsidRPr="005B05A6">
                <w:rPr>
                  <w:rStyle w:val="Hyperlink"/>
                  <w:lang w:eastAsia="fr-CH"/>
                </w:rPr>
                <w:t>webinar</w:t>
              </w:r>
            </w:hyperlink>
            <w:r w:rsidR="00934CCB">
              <w:rPr>
                <w:rStyle w:val="FootnoteReference"/>
                <w:lang w:eastAsia="fr-CH"/>
              </w:rPr>
              <w:footnoteReference w:id="10"/>
            </w:r>
            <w:r w:rsidR="00374B91">
              <w:rPr>
                <w:color w:val="000000"/>
                <w:lang w:val="en-US" w:eastAsia="fr-CH"/>
              </w:rPr>
              <w:t xml:space="preserve"> to identify needs and opportunities for engagement of women was organized in June 2025. </w:t>
            </w:r>
            <w:r w:rsidR="00374B91" w:rsidRPr="00E16DD9">
              <w:rPr>
                <w:color w:val="000000"/>
                <w:lang w:val="en-US" w:eastAsia="fr-CH"/>
              </w:rPr>
              <w:t xml:space="preserve">More information is available on the Convention’s </w:t>
            </w:r>
            <w:hyperlink r:id="rId26" w:history="1">
              <w:r w:rsidR="00374B91" w:rsidRPr="00E16DD9">
                <w:rPr>
                  <w:rStyle w:val="Hyperlink"/>
                </w:rPr>
                <w:t>website</w:t>
              </w:r>
            </w:hyperlink>
            <w:r w:rsidR="00934CCB">
              <w:rPr>
                <w:rStyle w:val="FootnoteReference"/>
              </w:rPr>
              <w:footnoteReference w:id="11"/>
            </w:r>
            <w:r w:rsidR="00374B91" w:rsidRPr="00E16DD9">
              <w:rPr>
                <w:color w:val="000000"/>
                <w:lang w:val="en-US" w:eastAsia="fr-CH"/>
              </w:rPr>
              <w:t>.</w:t>
            </w:r>
          </w:p>
          <w:p w14:paraId="325F9BC1" w14:textId="77777777" w:rsidR="009053FB" w:rsidRDefault="009053FB" w:rsidP="00CE6AD8">
            <w:pPr>
              <w:keepNext/>
              <w:tabs>
                <w:tab w:val="clear" w:pos="1247"/>
                <w:tab w:val="clear" w:pos="1814"/>
                <w:tab w:val="clear" w:pos="2381"/>
                <w:tab w:val="clear" w:pos="2948"/>
                <w:tab w:val="clear" w:pos="3515"/>
              </w:tabs>
              <w:autoSpaceDE w:val="0"/>
              <w:autoSpaceDN w:val="0"/>
              <w:adjustRightInd w:val="0"/>
              <w:rPr>
                <w:color w:val="000000"/>
                <w:highlight w:val="yellow"/>
                <w:lang w:val="en-US" w:eastAsia="fr-CH"/>
              </w:rPr>
            </w:pPr>
          </w:p>
          <w:p w14:paraId="4270D555" w14:textId="6862A681" w:rsidR="009053FB" w:rsidRPr="00A16904" w:rsidRDefault="009053FB" w:rsidP="00CE6AD8">
            <w:pPr>
              <w:keepNext/>
              <w:tabs>
                <w:tab w:val="clear" w:pos="1247"/>
                <w:tab w:val="clear" w:pos="1814"/>
                <w:tab w:val="clear" w:pos="2381"/>
                <w:tab w:val="clear" w:pos="2948"/>
                <w:tab w:val="clear" w:pos="3515"/>
              </w:tabs>
              <w:autoSpaceDE w:val="0"/>
              <w:autoSpaceDN w:val="0"/>
              <w:adjustRightInd w:val="0"/>
              <w:rPr>
                <w:color w:val="000000"/>
                <w:highlight w:val="yellow"/>
                <w:lang w:val="en-US" w:eastAsia="fr-CH"/>
              </w:rPr>
            </w:pPr>
            <w:r w:rsidRPr="00C21886">
              <w:rPr>
                <w:color w:val="000000" w:themeColor="text1"/>
                <w:u w:val="single"/>
                <w:lang w:val="en-US" w:eastAsia="fr-CH"/>
              </w:rPr>
              <w:t>Next steps</w:t>
            </w:r>
            <w:r w:rsidRPr="00C21886">
              <w:rPr>
                <w:color w:val="000000" w:themeColor="text1"/>
                <w:lang w:val="en-US" w:eastAsia="fr-CH"/>
              </w:rPr>
              <w:t xml:space="preserve">: the secretariat will </w:t>
            </w:r>
            <w:r>
              <w:rPr>
                <w:color w:val="000000" w:themeColor="text1"/>
                <w:lang w:val="en-US" w:eastAsia="fr-CH"/>
              </w:rPr>
              <w:t xml:space="preserve">support </w:t>
            </w:r>
            <w:r w:rsidR="00E52212">
              <w:t>the</w:t>
            </w:r>
            <w:r w:rsidR="006E33E2">
              <w:t xml:space="preserve"> coordination of the women’s caucus of the Minamata Convention</w:t>
            </w:r>
            <w:r w:rsidR="00494447">
              <w:t>.</w:t>
            </w:r>
          </w:p>
        </w:tc>
      </w:tr>
      <w:tr w:rsidR="005408F1" w:rsidRPr="00895A78" w14:paraId="7A405745" w14:textId="77777777" w:rsidTr="00E113CC">
        <w:trPr>
          <w:trHeight w:val="224"/>
        </w:trPr>
        <w:tc>
          <w:tcPr>
            <w:tcW w:w="2983" w:type="dxa"/>
            <w:tcBorders>
              <w:top w:val="single" w:sz="4" w:space="0" w:color="auto"/>
              <w:left w:val="single" w:sz="4" w:space="0" w:color="auto"/>
              <w:bottom w:val="single" w:sz="4" w:space="0" w:color="auto"/>
              <w:right w:val="single" w:sz="4" w:space="0" w:color="auto"/>
            </w:tcBorders>
          </w:tcPr>
          <w:p w14:paraId="70A8D8ED" w14:textId="723EFAD3" w:rsidR="00072B18" w:rsidRDefault="00072B18" w:rsidP="00AC673A">
            <w:pPr>
              <w:tabs>
                <w:tab w:val="clear" w:pos="1247"/>
                <w:tab w:val="clear" w:pos="1814"/>
                <w:tab w:val="clear" w:pos="2381"/>
                <w:tab w:val="clear" w:pos="2948"/>
                <w:tab w:val="clear" w:pos="3515"/>
                <w:tab w:val="left" w:pos="624"/>
                <w:tab w:val="left" w:pos="1871"/>
                <w:tab w:val="left" w:pos="2495"/>
                <w:tab w:val="left" w:pos="3119"/>
                <w:tab w:val="left" w:pos="3742"/>
                <w:tab w:val="left" w:pos="4366"/>
              </w:tabs>
              <w:adjustRightInd w:val="0"/>
              <w:snapToGrid w:val="0"/>
            </w:pPr>
            <w:r>
              <w:t>i) Sharing of parties’ surveys and requests for information to enable the secretariat to identify capacity-building needs and the interests of parties and other stakeholders</w:t>
            </w:r>
            <w:r w:rsidR="00560750">
              <w:t xml:space="preserve"> with</w:t>
            </w:r>
            <w:r w:rsidR="00B14747">
              <w:t xml:space="preserve"> respect to mercury exposure of women and children.</w:t>
            </w:r>
          </w:p>
        </w:tc>
        <w:tc>
          <w:tcPr>
            <w:tcW w:w="1422" w:type="dxa"/>
            <w:tcBorders>
              <w:top w:val="single" w:sz="4" w:space="0" w:color="auto"/>
              <w:left w:val="single" w:sz="4" w:space="0" w:color="auto"/>
              <w:bottom w:val="single" w:sz="4" w:space="0" w:color="auto"/>
              <w:right w:val="single" w:sz="4" w:space="0" w:color="auto"/>
            </w:tcBorders>
          </w:tcPr>
          <w:p w14:paraId="1896EC6B" w14:textId="3500E20D" w:rsidR="00072B18" w:rsidRPr="00A16904" w:rsidRDefault="0005167B" w:rsidP="00556AEA">
            <w:pPr>
              <w:tabs>
                <w:tab w:val="clear" w:pos="1247"/>
                <w:tab w:val="clear" w:pos="1814"/>
                <w:tab w:val="clear" w:pos="2381"/>
                <w:tab w:val="clear" w:pos="2948"/>
                <w:tab w:val="clear" w:pos="3515"/>
              </w:tabs>
              <w:autoSpaceDE w:val="0"/>
              <w:autoSpaceDN w:val="0"/>
              <w:adjustRightInd w:val="0"/>
              <w:rPr>
                <w:rFonts w:eastAsia="Calibri"/>
                <w:color w:val="000000"/>
                <w:highlight w:val="yellow"/>
                <w:lang w:val="en-US" w:eastAsia="fr-CH"/>
              </w:rPr>
            </w:pPr>
            <w:r w:rsidRPr="0005167B">
              <w:rPr>
                <w:rFonts w:eastAsia="Calibri"/>
                <w:color w:val="000000"/>
                <w:lang w:val="en-US" w:eastAsia="fr-CH"/>
              </w:rPr>
              <w:t>Webinar delivered</w:t>
            </w:r>
          </w:p>
        </w:tc>
        <w:tc>
          <w:tcPr>
            <w:tcW w:w="1407" w:type="dxa"/>
            <w:tcBorders>
              <w:top w:val="single" w:sz="4" w:space="0" w:color="auto"/>
              <w:left w:val="single" w:sz="4" w:space="0" w:color="auto"/>
              <w:bottom w:val="single" w:sz="4" w:space="0" w:color="auto"/>
              <w:right w:val="single" w:sz="4" w:space="0" w:color="auto"/>
            </w:tcBorders>
          </w:tcPr>
          <w:p w14:paraId="70F88322" w14:textId="3E9B1066" w:rsidR="00072B18" w:rsidRPr="00A16904" w:rsidRDefault="00F70908" w:rsidP="00556AEA">
            <w:pPr>
              <w:tabs>
                <w:tab w:val="clear" w:pos="1247"/>
                <w:tab w:val="clear" w:pos="1814"/>
                <w:tab w:val="clear" w:pos="2381"/>
                <w:tab w:val="clear" w:pos="2948"/>
                <w:tab w:val="clear" w:pos="3515"/>
              </w:tabs>
              <w:autoSpaceDE w:val="0"/>
              <w:autoSpaceDN w:val="0"/>
              <w:adjustRightInd w:val="0"/>
              <w:rPr>
                <w:rFonts w:eastAsia="Calibri"/>
                <w:color w:val="000000"/>
                <w:highlight w:val="yellow"/>
                <w:lang w:val="en-US" w:eastAsia="fr-CH"/>
              </w:rPr>
            </w:pPr>
            <w:r w:rsidRPr="00BD7379">
              <w:rPr>
                <w:rFonts w:eastAsia="Calibri"/>
                <w:color w:val="000000"/>
                <w:lang w:val="en-US" w:eastAsia="fr-CH"/>
              </w:rPr>
              <w:t>Convention’s website</w:t>
            </w:r>
          </w:p>
        </w:tc>
        <w:tc>
          <w:tcPr>
            <w:tcW w:w="1131" w:type="dxa"/>
            <w:tcBorders>
              <w:top w:val="single" w:sz="4" w:space="0" w:color="auto"/>
              <w:left w:val="single" w:sz="4" w:space="0" w:color="auto"/>
              <w:bottom w:val="single" w:sz="4" w:space="0" w:color="auto"/>
              <w:right w:val="single" w:sz="4" w:space="0" w:color="auto"/>
            </w:tcBorders>
          </w:tcPr>
          <w:p w14:paraId="08CBAD62" w14:textId="30EE63C7" w:rsidR="00072B18" w:rsidRPr="00A16904" w:rsidRDefault="00F70908" w:rsidP="00556AEA">
            <w:pPr>
              <w:tabs>
                <w:tab w:val="clear" w:pos="1247"/>
                <w:tab w:val="clear" w:pos="1814"/>
                <w:tab w:val="clear" w:pos="2381"/>
                <w:tab w:val="clear" w:pos="2948"/>
                <w:tab w:val="clear" w:pos="3515"/>
              </w:tabs>
              <w:autoSpaceDE w:val="0"/>
              <w:autoSpaceDN w:val="0"/>
              <w:adjustRightInd w:val="0"/>
              <w:spacing w:after="120"/>
              <w:rPr>
                <w:color w:val="000000"/>
                <w:highlight w:val="yellow"/>
                <w:lang w:val="en-US" w:eastAsia="fr-CH"/>
              </w:rPr>
            </w:pPr>
            <w:r w:rsidRPr="001E1F1E">
              <w:rPr>
                <w:color w:val="000000"/>
                <w:lang w:val="en-US" w:eastAsia="fr-CH"/>
              </w:rPr>
              <w:t xml:space="preserve">Staff </w:t>
            </w:r>
            <w:r w:rsidR="000B38A1">
              <w:rPr>
                <w:color w:val="000000"/>
                <w:lang w:val="en-US" w:eastAsia="fr-CH"/>
              </w:rPr>
              <w:t>time</w:t>
            </w:r>
          </w:p>
        </w:tc>
        <w:tc>
          <w:tcPr>
            <w:tcW w:w="1816" w:type="dxa"/>
            <w:tcBorders>
              <w:top w:val="single" w:sz="4" w:space="0" w:color="auto"/>
              <w:left w:val="single" w:sz="4" w:space="0" w:color="auto"/>
              <w:bottom w:val="single" w:sz="4" w:space="0" w:color="auto"/>
              <w:right w:val="single" w:sz="4" w:space="0" w:color="auto"/>
            </w:tcBorders>
          </w:tcPr>
          <w:p w14:paraId="08C75029" w14:textId="1CA01E96" w:rsidR="00072B18" w:rsidRPr="00895A78" w:rsidRDefault="00F70908" w:rsidP="00556AEA">
            <w:pPr>
              <w:tabs>
                <w:tab w:val="clear" w:pos="1247"/>
                <w:tab w:val="clear" w:pos="1814"/>
                <w:tab w:val="clear" w:pos="2381"/>
                <w:tab w:val="clear" w:pos="2948"/>
                <w:tab w:val="clear" w:pos="3515"/>
              </w:tabs>
              <w:autoSpaceDE w:val="0"/>
              <w:autoSpaceDN w:val="0"/>
              <w:adjustRightInd w:val="0"/>
              <w:rPr>
                <w:color w:val="000000"/>
                <w:highlight w:val="yellow"/>
                <w:lang w:val="en-US" w:eastAsia="fr-CH"/>
              </w:rPr>
            </w:pPr>
            <w:r>
              <w:rPr>
                <w:color w:val="000000"/>
                <w:lang w:val="fr-CH" w:eastAsia="fr-CH"/>
              </w:rPr>
              <w:t>Secretariat</w:t>
            </w:r>
          </w:p>
        </w:tc>
        <w:tc>
          <w:tcPr>
            <w:tcW w:w="43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CA2505" w14:textId="77777777" w:rsidR="00F71605" w:rsidRPr="006A1D05" w:rsidRDefault="00F71605" w:rsidP="00F71605">
            <w:pPr>
              <w:tabs>
                <w:tab w:val="clear" w:pos="1247"/>
                <w:tab w:val="clear" w:pos="1814"/>
                <w:tab w:val="clear" w:pos="2381"/>
                <w:tab w:val="clear" w:pos="2948"/>
                <w:tab w:val="clear" w:pos="3515"/>
              </w:tabs>
              <w:autoSpaceDE w:val="0"/>
              <w:autoSpaceDN w:val="0"/>
              <w:adjustRightInd w:val="0"/>
              <w:rPr>
                <w:i/>
                <w:iCs/>
                <w:color w:val="000000"/>
                <w:lang w:val="en-US" w:eastAsia="fr-CH"/>
              </w:rPr>
            </w:pPr>
            <w:r w:rsidRPr="006A1D05">
              <w:rPr>
                <w:i/>
                <w:iCs/>
                <w:color w:val="000000"/>
                <w:lang w:val="en-US" w:eastAsia="fr-CH"/>
              </w:rPr>
              <w:t>Status: ongoing</w:t>
            </w:r>
          </w:p>
          <w:p w14:paraId="48933BF5" w14:textId="6A48796C" w:rsidR="00072B18" w:rsidRDefault="00B62A00" w:rsidP="00556AEA">
            <w:pPr>
              <w:tabs>
                <w:tab w:val="clear" w:pos="1247"/>
                <w:tab w:val="clear" w:pos="1814"/>
                <w:tab w:val="clear" w:pos="2381"/>
                <w:tab w:val="clear" w:pos="2948"/>
                <w:tab w:val="clear" w:pos="3515"/>
              </w:tabs>
              <w:autoSpaceDE w:val="0"/>
              <w:autoSpaceDN w:val="0"/>
              <w:adjustRightInd w:val="0"/>
              <w:rPr>
                <w:color w:val="000000" w:themeColor="text1"/>
                <w:lang w:val="en-US" w:eastAsia="fr-CH"/>
              </w:rPr>
            </w:pPr>
            <w:r w:rsidRPr="2B20493D">
              <w:rPr>
                <w:color w:val="000000" w:themeColor="text1"/>
                <w:lang w:val="en-US" w:eastAsia="fr-CH"/>
              </w:rPr>
              <w:t xml:space="preserve">On </w:t>
            </w:r>
            <w:r w:rsidR="00382AE0" w:rsidRPr="2B20493D">
              <w:rPr>
                <w:color w:val="000000" w:themeColor="text1"/>
                <w:lang w:val="en-US" w:eastAsia="fr-CH"/>
              </w:rPr>
              <w:t>10 March 2025</w:t>
            </w:r>
            <w:r w:rsidR="00E61C7A" w:rsidRPr="2B20493D">
              <w:rPr>
                <w:color w:val="000000" w:themeColor="text1"/>
                <w:lang w:val="en-US" w:eastAsia="fr-CH"/>
              </w:rPr>
              <w:t>, t</w:t>
            </w:r>
            <w:r w:rsidR="003D27B4" w:rsidRPr="2B20493D">
              <w:rPr>
                <w:color w:val="000000" w:themeColor="text1"/>
                <w:lang w:val="en-US" w:eastAsia="fr-CH"/>
              </w:rPr>
              <w:t xml:space="preserve">he </w:t>
            </w:r>
            <w:r w:rsidR="00BC464F">
              <w:rPr>
                <w:color w:val="000000" w:themeColor="text1"/>
                <w:lang w:val="en-US" w:eastAsia="fr-CH"/>
              </w:rPr>
              <w:t>s</w:t>
            </w:r>
            <w:r w:rsidR="00BC464F" w:rsidRPr="2B20493D">
              <w:rPr>
                <w:color w:val="000000" w:themeColor="text1"/>
                <w:lang w:val="en-US" w:eastAsia="fr-CH"/>
              </w:rPr>
              <w:t xml:space="preserve">ecretariat </w:t>
            </w:r>
            <w:r w:rsidR="003D27B4" w:rsidRPr="2B20493D">
              <w:rPr>
                <w:color w:val="000000" w:themeColor="text1"/>
                <w:lang w:val="en-US" w:eastAsia="fr-CH"/>
              </w:rPr>
              <w:t>organized a</w:t>
            </w:r>
            <w:r w:rsidR="00E61C7A" w:rsidRPr="2B20493D">
              <w:rPr>
                <w:color w:val="000000" w:themeColor="text1"/>
                <w:lang w:val="en-US" w:eastAsia="fr-CH"/>
              </w:rPr>
              <w:t xml:space="preserve"> Minamata Online</w:t>
            </w:r>
            <w:r w:rsidR="003D27B4" w:rsidRPr="2B20493D">
              <w:rPr>
                <w:color w:val="000000" w:themeColor="text1"/>
                <w:lang w:val="en-US" w:eastAsia="fr-CH"/>
              </w:rPr>
              <w:t xml:space="preserve"> </w:t>
            </w:r>
            <w:hyperlink r:id="rId27">
              <w:r w:rsidR="003D27B4" w:rsidRPr="2B20493D">
                <w:rPr>
                  <w:rStyle w:val="Hyperlink"/>
                  <w:lang w:eastAsia="fr-CH"/>
                </w:rPr>
                <w:t>webinar</w:t>
              </w:r>
            </w:hyperlink>
            <w:r w:rsidR="00934CCB">
              <w:rPr>
                <w:rStyle w:val="FootnoteReference"/>
                <w:lang w:eastAsia="fr-CH"/>
              </w:rPr>
              <w:footnoteReference w:id="12"/>
            </w:r>
            <w:r w:rsidR="003D27B4" w:rsidRPr="2B20493D">
              <w:rPr>
                <w:color w:val="000000" w:themeColor="text1"/>
                <w:lang w:val="en-US" w:eastAsia="fr-CH"/>
              </w:rPr>
              <w:t xml:space="preserve"> to </w:t>
            </w:r>
            <w:r w:rsidR="0001346F" w:rsidRPr="2B20493D">
              <w:rPr>
                <w:color w:val="000000" w:themeColor="text1"/>
                <w:lang w:val="en-US" w:eastAsia="fr-CH"/>
              </w:rPr>
              <w:t>provide a</w:t>
            </w:r>
            <w:r w:rsidRPr="2B20493D">
              <w:rPr>
                <w:color w:val="000000" w:themeColor="text1"/>
                <w:lang w:val="en-US" w:eastAsia="fr-CH"/>
              </w:rPr>
              <w:t>n</w:t>
            </w:r>
            <w:r w:rsidR="0001346F" w:rsidRPr="2B20493D">
              <w:rPr>
                <w:color w:val="000000" w:themeColor="text1"/>
                <w:lang w:val="en-US" w:eastAsia="fr-CH"/>
              </w:rPr>
              <w:t xml:space="preserve"> </w:t>
            </w:r>
            <w:r w:rsidRPr="2B20493D">
              <w:rPr>
                <w:color w:val="000000" w:themeColor="text1"/>
                <w:lang w:val="en-US" w:eastAsia="fr-CH"/>
              </w:rPr>
              <w:t>overview</w:t>
            </w:r>
            <w:r w:rsidR="0001346F" w:rsidRPr="2B20493D">
              <w:rPr>
                <w:color w:val="000000" w:themeColor="text1"/>
                <w:lang w:val="en-US" w:eastAsia="fr-CH"/>
              </w:rPr>
              <w:t xml:space="preserve"> of the </w:t>
            </w:r>
            <w:r w:rsidR="007C1D13">
              <w:t xml:space="preserve">activities undertaken by the </w:t>
            </w:r>
            <w:r w:rsidR="00BC464F">
              <w:t xml:space="preserve">secretariat </w:t>
            </w:r>
            <w:r w:rsidR="007C1D13">
              <w:t>to address health concerns of women and children</w:t>
            </w:r>
            <w:r w:rsidR="0001346F" w:rsidRPr="2B20493D">
              <w:rPr>
                <w:color w:val="000000" w:themeColor="text1"/>
                <w:lang w:val="en-US" w:eastAsia="fr-CH"/>
              </w:rPr>
              <w:t xml:space="preserve"> and invite inputs to </w:t>
            </w:r>
            <w:r w:rsidR="00F450E5" w:rsidRPr="2B20493D">
              <w:rPr>
                <w:color w:val="000000" w:themeColor="text1"/>
                <w:lang w:val="en-US" w:eastAsia="fr-CH"/>
              </w:rPr>
              <w:t>proposed priority activities to be carried out during the 2026</w:t>
            </w:r>
            <w:r w:rsidR="00BC464F">
              <w:rPr>
                <w:color w:val="000000" w:themeColor="text1"/>
                <w:lang w:val="en-US" w:eastAsia="fr-CH"/>
              </w:rPr>
              <w:t>–</w:t>
            </w:r>
            <w:r w:rsidR="00F450E5" w:rsidRPr="2B20493D">
              <w:rPr>
                <w:color w:val="000000" w:themeColor="text1"/>
                <w:lang w:val="en-US" w:eastAsia="fr-CH"/>
              </w:rPr>
              <w:t>2027</w:t>
            </w:r>
            <w:r w:rsidR="00BC464F">
              <w:rPr>
                <w:color w:val="000000" w:themeColor="text1"/>
                <w:lang w:val="en-US" w:eastAsia="fr-CH"/>
              </w:rPr>
              <w:t xml:space="preserve"> </w:t>
            </w:r>
            <w:r w:rsidRPr="2B20493D">
              <w:rPr>
                <w:color w:val="000000" w:themeColor="text1"/>
                <w:lang w:val="en-US" w:eastAsia="fr-CH"/>
              </w:rPr>
              <w:t>biennium</w:t>
            </w:r>
            <w:r w:rsidR="00FC3351">
              <w:rPr>
                <w:color w:val="000000" w:themeColor="text1"/>
                <w:lang w:val="en-US" w:eastAsia="fr-CH"/>
              </w:rPr>
              <w:t>.</w:t>
            </w:r>
            <w:r w:rsidR="00F450E5" w:rsidRPr="2B20493D">
              <w:rPr>
                <w:color w:val="000000" w:themeColor="text1"/>
                <w:lang w:val="en-US" w:eastAsia="fr-CH"/>
              </w:rPr>
              <w:t xml:space="preserve"> </w:t>
            </w:r>
          </w:p>
          <w:p w14:paraId="23BDF8E1" w14:textId="77777777" w:rsidR="000413D5" w:rsidRDefault="000413D5" w:rsidP="00556AEA">
            <w:pPr>
              <w:tabs>
                <w:tab w:val="clear" w:pos="1247"/>
                <w:tab w:val="clear" w:pos="1814"/>
                <w:tab w:val="clear" w:pos="2381"/>
                <w:tab w:val="clear" w:pos="2948"/>
                <w:tab w:val="clear" w:pos="3515"/>
              </w:tabs>
              <w:autoSpaceDE w:val="0"/>
              <w:autoSpaceDN w:val="0"/>
              <w:adjustRightInd w:val="0"/>
              <w:rPr>
                <w:color w:val="000000"/>
                <w:highlight w:val="yellow"/>
                <w:lang w:val="en-US" w:eastAsia="fr-CH"/>
              </w:rPr>
            </w:pPr>
          </w:p>
          <w:p w14:paraId="615AFA47" w14:textId="425D5022" w:rsidR="000413D5" w:rsidRPr="00A16904" w:rsidRDefault="000413D5" w:rsidP="00556AEA">
            <w:pPr>
              <w:tabs>
                <w:tab w:val="clear" w:pos="1247"/>
                <w:tab w:val="clear" w:pos="1814"/>
                <w:tab w:val="clear" w:pos="2381"/>
                <w:tab w:val="clear" w:pos="2948"/>
                <w:tab w:val="clear" w:pos="3515"/>
              </w:tabs>
              <w:autoSpaceDE w:val="0"/>
              <w:autoSpaceDN w:val="0"/>
              <w:adjustRightInd w:val="0"/>
              <w:rPr>
                <w:color w:val="000000"/>
                <w:highlight w:val="yellow"/>
                <w:lang w:val="en-US" w:eastAsia="fr-CH"/>
              </w:rPr>
            </w:pPr>
            <w:r w:rsidRPr="00EB08BA">
              <w:rPr>
                <w:color w:val="000000"/>
                <w:u w:val="single"/>
                <w:lang w:val="en-US" w:eastAsia="fr-CH"/>
              </w:rPr>
              <w:t>Next steps</w:t>
            </w:r>
            <w:r w:rsidRPr="00EB08BA">
              <w:rPr>
                <w:color w:val="000000"/>
                <w:lang w:val="en-US" w:eastAsia="fr-CH"/>
              </w:rPr>
              <w:t>: the</w:t>
            </w:r>
            <w:r>
              <w:rPr>
                <w:color w:val="000000"/>
                <w:lang w:val="en-US" w:eastAsia="fr-CH"/>
              </w:rPr>
              <w:t xml:space="preserve"> secr</w:t>
            </w:r>
            <w:r w:rsidR="00EB08BA">
              <w:rPr>
                <w:color w:val="000000"/>
                <w:lang w:val="en-US" w:eastAsia="fr-CH"/>
              </w:rPr>
              <w:t>etariat will continue c</w:t>
            </w:r>
            <w:r w:rsidRPr="000413D5">
              <w:rPr>
                <w:color w:val="000000"/>
                <w:lang w:val="en-US" w:eastAsia="fr-CH"/>
              </w:rPr>
              <w:t>ollect</w:t>
            </w:r>
            <w:r w:rsidR="004E5CDE">
              <w:rPr>
                <w:color w:val="000000"/>
                <w:lang w:val="en-US" w:eastAsia="fr-CH"/>
              </w:rPr>
              <w:t>ing</w:t>
            </w:r>
            <w:r w:rsidRPr="000413D5">
              <w:rPr>
                <w:color w:val="000000"/>
                <w:lang w:val="en-US" w:eastAsia="fr-CH"/>
              </w:rPr>
              <w:t xml:space="preserve"> information from parties and other stakeholders on capacity-building needs and interests with respect to mercury exposure of women and children</w:t>
            </w:r>
            <w:r w:rsidR="00EB08BA">
              <w:rPr>
                <w:color w:val="000000"/>
                <w:lang w:val="en-US" w:eastAsia="fr-CH"/>
              </w:rPr>
              <w:t>.</w:t>
            </w:r>
          </w:p>
        </w:tc>
      </w:tr>
      <w:tr w:rsidR="00072B18" w:rsidRPr="00895A78" w14:paraId="79C74DA1" w14:textId="77777777" w:rsidTr="15D5B34D">
        <w:trPr>
          <w:trHeight w:val="224"/>
        </w:trPr>
        <w:tc>
          <w:tcPr>
            <w:tcW w:w="0" w:type="auto"/>
            <w:gridSpan w:val="6"/>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349301C" w14:textId="1D2E8BB5" w:rsidR="00072B18" w:rsidRPr="00A16904" w:rsidRDefault="00072B18" w:rsidP="00CE6AD8">
            <w:pPr>
              <w:keepNext/>
              <w:tabs>
                <w:tab w:val="clear" w:pos="1247"/>
                <w:tab w:val="clear" w:pos="1814"/>
                <w:tab w:val="clear" w:pos="2381"/>
                <w:tab w:val="clear" w:pos="2948"/>
                <w:tab w:val="clear" w:pos="3515"/>
              </w:tabs>
              <w:autoSpaceDE w:val="0"/>
              <w:autoSpaceDN w:val="0"/>
              <w:adjustRightInd w:val="0"/>
              <w:rPr>
                <w:color w:val="000000"/>
                <w:highlight w:val="yellow"/>
                <w:lang w:val="en-US" w:eastAsia="fr-CH"/>
              </w:rPr>
            </w:pPr>
            <w:r w:rsidRPr="00556AEA">
              <w:rPr>
                <w:rFonts w:eastAsia="Calibri"/>
                <w:b/>
                <w:bCs/>
                <w:color w:val="000000"/>
                <w:lang w:eastAsia="fr-CH"/>
              </w:rPr>
              <w:lastRenderedPageBreak/>
              <w:t>I</w:t>
            </w:r>
            <w:r w:rsidR="00F83C14">
              <w:rPr>
                <w:rFonts w:eastAsia="Calibri"/>
                <w:b/>
                <w:bCs/>
                <w:color w:val="000000"/>
                <w:lang w:eastAsia="fr-CH"/>
              </w:rPr>
              <w:t>I</w:t>
            </w:r>
            <w:r w:rsidRPr="00556AEA">
              <w:rPr>
                <w:rFonts w:eastAsia="Calibri"/>
                <w:b/>
                <w:bCs/>
                <w:color w:val="000000"/>
                <w:lang w:eastAsia="fr-CH"/>
              </w:rPr>
              <w:t xml:space="preserve">. </w:t>
            </w:r>
            <w:r w:rsidR="00F83C14">
              <w:rPr>
                <w:rFonts w:eastAsia="Calibri"/>
                <w:b/>
                <w:bCs/>
                <w:color w:val="000000"/>
                <w:lang w:eastAsia="fr-CH"/>
              </w:rPr>
              <w:t xml:space="preserve">Activities </w:t>
            </w:r>
            <w:r w:rsidR="00B4133B">
              <w:rPr>
                <w:rFonts w:eastAsia="Calibri"/>
                <w:b/>
                <w:bCs/>
                <w:color w:val="000000"/>
                <w:lang w:eastAsia="fr-CH"/>
              </w:rPr>
              <w:t>for</w:t>
            </w:r>
            <w:r w:rsidR="00F83C14">
              <w:rPr>
                <w:rFonts w:eastAsia="Calibri"/>
                <w:b/>
                <w:bCs/>
                <w:color w:val="000000"/>
                <w:lang w:eastAsia="fr-CH"/>
              </w:rPr>
              <w:t xml:space="preserve"> </w:t>
            </w:r>
            <w:r w:rsidR="00B4133B">
              <w:rPr>
                <w:rFonts w:eastAsia="Calibri"/>
                <w:b/>
                <w:bCs/>
                <w:color w:val="000000"/>
                <w:lang w:eastAsia="fr-CH"/>
              </w:rPr>
              <w:t>p</w:t>
            </w:r>
            <w:r w:rsidR="00F83C14">
              <w:rPr>
                <w:rFonts w:eastAsia="Calibri"/>
                <w:b/>
                <w:bCs/>
                <w:color w:val="000000"/>
                <w:lang w:eastAsia="fr-CH"/>
              </w:rPr>
              <w:t xml:space="preserve">arties </w:t>
            </w:r>
            <w:r w:rsidR="00B4133B">
              <w:rPr>
                <w:rFonts w:eastAsia="Calibri"/>
                <w:b/>
                <w:bCs/>
                <w:color w:val="000000"/>
                <w:lang w:eastAsia="fr-CH"/>
              </w:rPr>
              <w:t>and other stakeholders</w:t>
            </w:r>
          </w:p>
        </w:tc>
      </w:tr>
      <w:tr w:rsidR="00C37B20" w:rsidRPr="00895A78" w14:paraId="0B074583" w14:textId="77777777" w:rsidTr="00E113CC">
        <w:trPr>
          <w:trHeight w:val="224"/>
        </w:trPr>
        <w:tc>
          <w:tcPr>
            <w:tcW w:w="2983" w:type="dxa"/>
            <w:tcBorders>
              <w:top w:val="single" w:sz="4" w:space="0" w:color="auto"/>
              <w:left w:val="single" w:sz="4" w:space="0" w:color="auto"/>
              <w:bottom w:val="single" w:sz="4" w:space="0" w:color="auto"/>
              <w:right w:val="single" w:sz="4" w:space="0" w:color="auto"/>
            </w:tcBorders>
          </w:tcPr>
          <w:p w14:paraId="1CDB456B" w14:textId="4A701836" w:rsidR="00C37B20" w:rsidRDefault="00C37B20" w:rsidP="00CE6AD8">
            <w:pPr>
              <w:keepNext/>
              <w:tabs>
                <w:tab w:val="clear" w:pos="1247"/>
                <w:tab w:val="clear" w:pos="1814"/>
                <w:tab w:val="clear" w:pos="2381"/>
                <w:tab w:val="clear" w:pos="2948"/>
                <w:tab w:val="clear" w:pos="3515"/>
                <w:tab w:val="left" w:pos="624"/>
                <w:tab w:val="left" w:pos="1871"/>
                <w:tab w:val="left" w:pos="2495"/>
                <w:tab w:val="left" w:pos="3119"/>
                <w:tab w:val="left" w:pos="3742"/>
                <w:tab w:val="left" w:pos="4366"/>
              </w:tabs>
              <w:adjustRightInd w:val="0"/>
              <w:snapToGrid w:val="0"/>
            </w:pPr>
            <w:r>
              <w:t>a) Provision of information on health concerns of women and children, as appropriate, in their national reports to be submitted pursuant to article 21 of the Convention</w:t>
            </w:r>
          </w:p>
        </w:tc>
        <w:tc>
          <w:tcPr>
            <w:tcW w:w="1422" w:type="dxa"/>
            <w:tcBorders>
              <w:top w:val="single" w:sz="4" w:space="0" w:color="auto"/>
              <w:left w:val="single" w:sz="4" w:space="0" w:color="auto"/>
              <w:bottom w:val="single" w:sz="4" w:space="0" w:color="auto"/>
              <w:right w:val="single" w:sz="4" w:space="0" w:color="auto"/>
            </w:tcBorders>
          </w:tcPr>
          <w:p w14:paraId="2302EBB2" w14:textId="1636629E" w:rsidR="00C37B20" w:rsidRPr="00253765" w:rsidRDefault="00C37B20" w:rsidP="00CE6AD8">
            <w:pPr>
              <w:keepNext/>
              <w:tabs>
                <w:tab w:val="clear" w:pos="1247"/>
                <w:tab w:val="clear" w:pos="1814"/>
                <w:tab w:val="clear" w:pos="2381"/>
                <w:tab w:val="clear" w:pos="2948"/>
                <w:tab w:val="clear" w:pos="3515"/>
              </w:tabs>
              <w:autoSpaceDE w:val="0"/>
              <w:autoSpaceDN w:val="0"/>
              <w:adjustRightInd w:val="0"/>
              <w:rPr>
                <w:rFonts w:eastAsia="Calibri"/>
                <w:color w:val="000000"/>
                <w:highlight w:val="yellow"/>
                <w:lang w:eastAsia="fr-CH"/>
              </w:rPr>
            </w:pPr>
            <w:r w:rsidRPr="00253765">
              <w:rPr>
                <w:rFonts w:eastAsia="Calibri"/>
                <w:color w:val="000000"/>
                <w:lang w:eastAsia="fr-CH"/>
              </w:rPr>
              <w:t>N</w:t>
            </w:r>
            <w:r>
              <w:rPr>
                <w:rFonts w:eastAsia="Calibri"/>
                <w:color w:val="000000"/>
                <w:lang w:eastAsia="fr-CH"/>
              </w:rPr>
              <w:t>umber of concerns reported by parties</w:t>
            </w:r>
          </w:p>
        </w:tc>
        <w:tc>
          <w:tcPr>
            <w:tcW w:w="1407" w:type="dxa"/>
            <w:tcBorders>
              <w:top w:val="single" w:sz="4" w:space="0" w:color="auto"/>
              <w:left w:val="single" w:sz="4" w:space="0" w:color="auto"/>
              <w:bottom w:val="single" w:sz="4" w:space="0" w:color="auto"/>
              <w:right w:val="single" w:sz="4" w:space="0" w:color="auto"/>
            </w:tcBorders>
          </w:tcPr>
          <w:p w14:paraId="4218CCA1" w14:textId="07B6B36E" w:rsidR="00C37B20" w:rsidRPr="00A16904" w:rsidRDefault="00C37B20" w:rsidP="00CE6AD8">
            <w:pPr>
              <w:keepNext/>
              <w:tabs>
                <w:tab w:val="clear" w:pos="1247"/>
                <w:tab w:val="clear" w:pos="1814"/>
                <w:tab w:val="clear" w:pos="2381"/>
                <w:tab w:val="clear" w:pos="2948"/>
                <w:tab w:val="clear" w:pos="3515"/>
              </w:tabs>
              <w:autoSpaceDE w:val="0"/>
              <w:autoSpaceDN w:val="0"/>
              <w:adjustRightInd w:val="0"/>
              <w:rPr>
                <w:rFonts w:eastAsia="Calibri"/>
                <w:color w:val="000000"/>
                <w:highlight w:val="yellow"/>
                <w:lang w:val="en-US" w:eastAsia="fr-CH"/>
              </w:rPr>
            </w:pPr>
            <w:r w:rsidRPr="00253765">
              <w:rPr>
                <w:rFonts w:eastAsia="Calibri"/>
                <w:color w:val="000000"/>
                <w:lang w:eastAsia="fr-CH"/>
              </w:rPr>
              <w:t>National reports</w:t>
            </w:r>
          </w:p>
        </w:tc>
        <w:tc>
          <w:tcPr>
            <w:tcW w:w="1131" w:type="dxa"/>
            <w:tcBorders>
              <w:top w:val="single" w:sz="4" w:space="0" w:color="auto"/>
              <w:left w:val="single" w:sz="4" w:space="0" w:color="auto"/>
              <w:bottom w:val="single" w:sz="4" w:space="0" w:color="auto"/>
              <w:right w:val="single" w:sz="4" w:space="0" w:color="auto"/>
            </w:tcBorders>
          </w:tcPr>
          <w:p w14:paraId="4C6F0279" w14:textId="49642BC6" w:rsidR="00C37B20" w:rsidRPr="00A16904" w:rsidRDefault="00C37B20" w:rsidP="00CE6AD8">
            <w:pPr>
              <w:keepNext/>
              <w:tabs>
                <w:tab w:val="clear" w:pos="1247"/>
                <w:tab w:val="clear" w:pos="1814"/>
                <w:tab w:val="clear" w:pos="2381"/>
                <w:tab w:val="clear" w:pos="2948"/>
                <w:tab w:val="clear" w:pos="3515"/>
              </w:tabs>
              <w:autoSpaceDE w:val="0"/>
              <w:autoSpaceDN w:val="0"/>
              <w:adjustRightInd w:val="0"/>
              <w:spacing w:after="120"/>
              <w:rPr>
                <w:color w:val="000000"/>
                <w:highlight w:val="yellow"/>
                <w:lang w:val="en-US" w:eastAsia="fr-CH"/>
              </w:rPr>
            </w:pPr>
            <w:r w:rsidRPr="001E1F1E">
              <w:rPr>
                <w:color w:val="000000"/>
                <w:lang w:val="en-US" w:eastAsia="fr-CH"/>
              </w:rPr>
              <w:t xml:space="preserve">Staff </w:t>
            </w:r>
            <w:r w:rsidR="00F7406C">
              <w:rPr>
                <w:color w:val="000000"/>
                <w:lang w:val="en-US" w:eastAsia="fr-CH"/>
              </w:rPr>
              <w:t>time</w:t>
            </w:r>
          </w:p>
        </w:tc>
        <w:tc>
          <w:tcPr>
            <w:tcW w:w="1816" w:type="dxa"/>
            <w:tcBorders>
              <w:top w:val="single" w:sz="4" w:space="0" w:color="auto"/>
              <w:left w:val="single" w:sz="4" w:space="0" w:color="auto"/>
              <w:bottom w:val="single" w:sz="4" w:space="0" w:color="auto"/>
              <w:right w:val="single" w:sz="4" w:space="0" w:color="auto"/>
            </w:tcBorders>
          </w:tcPr>
          <w:p w14:paraId="59BEA875" w14:textId="26C2FFE3" w:rsidR="00C37B20" w:rsidRPr="00895A78" w:rsidRDefault="00C37B20" w:rsidP="00CE6AD8">
            <w:pPr>
              <w:keepNext/>
              <w:tabs>
                <w:tab w:val="clear" w:pos="1247"/>
                <w:tab w:val="clear" w:pos="1814"/>
                <w:tab w:val="clear" w:pos="2381"/>
                <w:tab w:val="clear" w:pos="2948"/>
                <w:tab w:val="clear" w:pos="3515"/>
              </w:tabs>
              <w:autoSpaceDE w:val="0"/>
              <w:autoSpaceDN w:val="0"/>
              <w:adjustRightInd w:val="0"/>
              <w:rPr>
                <w:color w:val="000000"/>
                <w:highlight w:val="yellow"/>
                <w:lang w:val="en-US" w:eastAsia="fr-CH"/>
              </w:rPr>
            </w:pPr>
            <w:r w:rsidRPr="00064A3F">
              <w:rPr>
                <w:color w:val="000000"/>
                <w:lang w:val="en-US" w:eastAsia="fr-CH"/>
              </w:rPr>
              <w:t>Parties</w:t>
            </w:r>
          </w:p>
        </w:tc>
        <w:tc>
          <w:tcPr>
            <w:tcW w:w="43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A3C8A8" w14:textId="77777777" w:rsidR="00161640" w:rsidRPr="00D8252C" w:rsidRDefault="00161640" w:rsidP="00CE6AD8">
            <w:pPr>
              <w:keepNext/>
              <w:tabs>
                <w:tab w:val="clear" w:pos="1247"/>
                <w:tab w:val="clear" w:pos="1814"/>
                <w:tab w:val="clear" w:pos="2381"/>
                <w:tab w:val="clear" w:pos="2948"/>
                <w:tab w:val="clear" w:pos="3515"/>
              </w:tabs>
              <w:autoSpaceDE w:val="0"/>
              <w:autoSpaceDN w:val="0"/>
              <w:adjustRightInd w:val="0"/>
              <w:rPr>
                <w:i/>
                <w:iCs/>
                <w:color w:val="000000" w:themeColor="text1"/>
                <w:lang w:val="en-US" w:eastAsia="fr-CH"/>
              </w:rPr>
            </w:pPr>
            <w:r w:rsidRPr="00D8252C">
              <w:rPr>
                <w:i/>
                <w:iCs/>
                <w:color w:val="000000" w:themeColor="text1"/>
                <w:lang w:val="en-US" w:eastAsia="fr-CH"/>
              </w:rPr>
              <w:t>Status: ongoing</w:t>
            </w:r>
          </w:p>
          <w:p w14:paraId="1655AD3A" w14:textId="03082C88" w:rsidR="00161640" w:rsidRDefault="00161640" w:rsidP="00CE6AD8">
            <w:pPr>
              <w:keepNext/>
              <w:tabs>
                <w:tab w:val="clear" w:pos="1247"/>
                <w:tab w:val="clear" w:pos="1814"/>
                <w:tab w:val="clear" w:pos="2381"/>
                <w:tab w:val="clear" w:pos="2948"/>
                <w:tab w:val="clear" w:pos="3515"/>
              </w:tabs>
              <w:autoSpaceDE w:val="0"/>
              <w:autoSpaceDN w:val="0"/>
              <w:adjustRightInd w:val="0"/>
              <w:rPr>
                <w:color w:val="000000" w:themeColor="text1"/>
                <w:lang w:val="en-US" w:eastAsia="fr-CH"/>
              </w:rPr>
            </w:pPr>
            <w:r>
              <w:rPr>
                <w:color w:val="000000" w:themeColor="text1"/>
                <w:lang w:val="en-US" w:eastAsia="fr-CH"/>
              </w:rPr>
              <w:t xml:space="preserve">The review of the second short national reports is </w:t>
            </w:r>
            <w:r w:rsidRPr="40AD07C1">
              <w:rPr>
                <w:color w:val="000000" w:themeColor="text1"/>
                <w:lang w:val="en-US" w:eastAsia="fr-CH"/>
              </w:rPr>
              <w:t xml:space="preserve">available on Convention’s </w:t>
            </w:r>
            <w:hyperlink r:id="rId28" w:history="1">
              <w:r w:rsidRPr="00D8252C">
                <w:rPr>
                  <w:rStyle w:val="Hyperlink"/>
                  <w:lang w:eastAsia="fr-CH"/>
                </w:rPr>
                <w:t>website</w:t>
              </w:r>
            </w:hyperlink>
            <w:r w:rsidR="00934CCB">
              <w:rPr>
                <w:rStyle w:val="FootnoteReference"/>
                <w:lang w:eastAsia="fr-CH"/>
              </w:rPr>
              <w:footnoteReference w:id="13"/>
            </w:r>
            <w:r w:rsidRPr="40AD07C1">
              <w:rPr>
                <w:color w:val="000000" w:themeColor="text1"/>
                <w:lang w:val="en-US" w:eastAsia="fr-CH"/>
              </w:rPr>
              <w:t>.</w:t>
            </w:r>
          </w:p>
          <w:p w14:paraId="6FE33587" w14:textId="77777777" w:rsidR="00161640" w:rsidRDefault="00161640" w:rsidP="00CE6AD8">
            <w:pPr>
              <w:keepNext/>
              <w:tabs>
                <w:tab w:val="clear" w:pos="1247"/>
                <w:tab w:val="clear" w:pos="1814"/>
                <w:tab w:val="clear" w:pos="2381"/>
                <w:tab w:val="clear" w:pos="2948"/>
                <w:tab w:val="clear" w:pos="3515"/>
              </w:tabs>
              <w:autoSpaceDE w:val="0"/>
              <w:autoSpaceDN w:val="0"/>
              <w:adjustRightInd w:val="0"/>
              <w:rPr>
                <w:color w:val="000000" w:themeColor="text1"/>
                <w:highlight w:val="yellow"/>
                <w:lang w:val="en-US" w:eastAsia="fr-CH"/>
              </w:rPr>
            </w:pPr>
          </w:p>
          <w:p w14:paraId="02517BCE" w14:textId="7A89635E" w:rsidR="00C37B20" w:rsidRPr="00A16904" w:rsidRDefault="00161640" w:rsidP="00CE6AD8">
            <w:pPr>
              <w:keepNext/>
              <w:tabs>
                <w:tab w:val="clear" w:pos="1247"/>
                <w:tab w:val="clear" w:pos="1814"/>
                <w:tab w:val="clear" w:pos="2381"/>
                <w:tab w:val="clear" w:pos="2948"/>
                <w:tab w:val="clear" w:pos="3515"/>
              </w:tabs>
              <w:autoSpaceDE w:val="0"/>
              <w:autoSpaceDN w:val="0"/>
              <w:adjustRightInd w:val="0"/>
              <w:rPr>
                <w:color w:val="000000"/>
                <w:highlight w:val="yellow"/>
                <w:lang w:val="en-US" w:eastAsia="fr-CH"/>
              </w:rPr>
            </w:pPr>
            <w:r w:rsidRPr="008455BF">
              <w:rPr>
                <w:color w:val="000000"/>
                <w:u w:val="single"/>
                <w:lang w:val="en-US" w:eastAsia="fr-CH"/>
              </w:rPr>
              <w:t>Next steps</w:t>
            </w:r>
            <w:r>
              <w:rPr>
                <w:color w:val="000000"/>
                <w:lang w:val="en-US" w:eastAsia="fr-CH"/>
              </w:rPr>
              <w:t>: the secretariat will review relevant measures included in the second full national reports, which are due by 31 December 2025.</w:t>
            </w:r>
          </w:p>
        </w:tc>
      </w:tr>
      <w:tr w:rsidR="00C37B20" w:rsidRPr="00895A78" w14:paraId="34A74FBD" w14:textId="77777777" w:rsidTr="00E113CC">
        <w:trPr>
          <w:trHeight w:val="224"/>
        </w:trPr>
        <w:tc>
          <w:tcPr>
            <w:tcW w:w="2983" w:type="dxa"/>
            <w:tcBorders>
              <w:top w:val="single" w:sz="4" w:space="0" w:color="auto"/>
              <w:left w:val="single" w:sz="4" w:space="0" w:color="auto"/>
              <w:bottom w:val="single" w:sz="4" w:space="0" w:color="auto"/>
              <w:right w:val="single" w:sz="4" w:space="0" w:color="auto"/>
            </w:tcBorders>
          </w:tcPr>
          <w:p w14:paraId="0B8EF799" w14:textId="6FA8B0CD" w:rsidR="00C37B20" w:rsidRDefault="00C37B20" w:rsidP="00C37B20">
            <w:pPr>
              <w:tabs>
                <w:tab w:val="clear" w:pos="1247"/>
                <w:tab w:val="clear" w:pos="1814"/>
                <w:tab w:val="clear" w:pos="2381"/>
                <w:tab w:val="clear" w:pos="2948"/>
                <w:tab w:val="clear" w:pos="3515"/>
                <w:tab w:val="left" w:pos="624"/>
                <w:tab w:val="left" w:pos="1871"/>
                <w:tab w:val="left" w:pos="2495"/>
                <w:tab w:val="left" w:pos="3119"/>
                <w:tab w:val="left" w:pos="3742"/>
                <w:tab w:val="left" w:pos="4366"/>
              </w:tabs>
              <w:adjustRightInd w:val="0"/>
              <w:snapToGrid w:val="0"/>
            </w:pPr>
            <w:r>
              <w:t xml:space="preserve">b) </w:t>
            </w:r>
            <w:r w:rsidR="0003241F">
              <w:t xml:space="preserve">Integrate and monitor </w:t>
            </w:r>
            <w:r>
              <w:t>strategies to prevent exposure of women and children to mercury into the review of national action plans to be submitted in accordance with subparagraph 3 (c) of article 7 and subparagraph 1 (i) of annex C to the Convention</w:t>
            </w:r>
          </w:p>
        </w:tc>
        <w:tc>
          <w:tcPr>
            <w:tcW w:w="1422" w:type="dxa"/>
            <w:tcBorders>
              <w:top w:val="single" w:sz="4" w:space="0" w:color="auto"/>
              <w:left w:val="single" w:sz="4" w:space="0" w:color="auto"/>
              <w:bottom w:val="single" w:sz="4" w:space="0" w:color="auto"/>
              <w:right w:val="single" w:sz="4" w:space="0" w:color="auto"/>
            </w:tcBorders>
          </w:tcPr>
          <w:p w14:paraId="06BD5F49" w14:textId="3ACD3CF3" w:rsidR="00C37B20" w:rsidRPr="00A16904" w:rsidRDefault="00C37B20" w:rsidP="00C37B20">
            <w:pPr>
              <w:tabs>
                <w:tab w:val="clear" w:pos="1247"/>
                <w:tab w:val="clear" w:pos="1814"/>
                <w:tab w:val="clear" w:pos="2381"/>
                <w:tab w:val="clear" w:pos="2948"/>
                <w:tab w:val="clear" w:pos="3515"/>
              </w:tabs>
              <w:autoSpaceDE w:val="0"/>
              <w:autoSpaceDN w:val="0"/>
              <w:adjustRightInd w:val="0"/>
              <w:rPr>
                <w:rFonts w:eastAsia="Calibri"/>
                <w:color w:val="000000"/>
                <w:highlight w:val="yellow"/>
                <w:lang w:val="en-US" w:eastAsia="fr-CH"/>
              </w:rPr>
            </w:pPr>
            <w:r w:rsidRPr="001D727E">
              <w:rPr>
                <w:rFonts w:eastAsia="Calibri"/>
                <w:color w:val="000000"/>
                <w:lang w:val="en-US" w:eastAsia="fr-CH"/>
              </w:rPr>
              <w:t xml:space="preserve">Number of strategies reported </w:t>
            </w:r>
          </w:p>
        </w:tc>
        <w:tc>
          <w:tcPr>
            <w:tcW w:w="1407" w:type="dxa"/>
            <w:tcBorders>
              <w:top w:val="single" w:sz="4" w:space="0" w:color="auto"/>
              <w:left w:val="single" w:sz="4" w:space="0" w:color="auto"/>
              <w:bottom w:val="single" w:sz="4" w:space="0" w:color="auto"/>
              <w:right w:val="single" w:sz="4" w:space="0" w:color="auto"/>
            </w:tcBorders>
          </w:tcPr>
          <w:p w14:paraId="29FD1790" w14:textId="2AB8BD9E" w:rsidR="00C37B20" w:rsidRPr="00A16904" w:rsidRDefault="00C37B20" w:rsidP="00C37B20">
            <w:pPr>
              <w:tabs>
                <w:tab w:val="clear" w:pos="1247"/>
                <w:tab w:val="clear" w:pos="1814"/>
                <w:tab w:val="clear" w:pos="2381"/>
                <w:tab w:val="clear" w:pos="2948"/>
                <w:tab w:val="clear" w:pos="3515"/>
              </w:tabs>
              <w:autoSpaceDE w:val="0"/>
              <w:autoSpaceDN w:val="0"/>
              <w:adjustRightInd w:val="0"/>
              <w:rPr>
                <w:rFonts w:eastAsia="Calibri"/>
                <w:color w:val="000000"/>
                <w:highlight w:val="yellow"/>
                <w:lang w:val="en-US" w:eastAsia="fr-CH"/>
              </w:rPr>
            </w:pPr>
            <w:r w:rsidRPr="00253765">
              <w:rPr>
                <w:rFonts w:eastAsia="Calibri"/>
                <w:color w:val="000000"/>
                <w:lang w:eastAsia="fr-CH"/>
              </w:rPr>
              <w:t>National reports</w:t>
            </w:r>
          </w:p>
        </w:tc>
        <w:tc>
          <w:tcPr>
            <w:tcW w:w="1131" w:type="dxa"/>
            <w:tcBorders>
              <w:top w:val="single" w:sz="4" w:space="0" w:color="auto"/>
              <w:left w:val="single" w:sz="4" w:space="0" w:color="auto"/>
              <w:bottom w:val="single" w:sz="4" w:space="0" w:color="auto"/>
              <w:right w:val="single" w:sz="4" w:space="0" w:color="auto"/>
            </w:tcBorders>
          </w:tcPr>
          <w:p w14:paraId="6D7DB0F2" w14:textId="367DA733" w:rsidR="00C37B20" w:rsidRPr="00A16904" w:rsidRDefault="00C37B20" w:rsidP="00C37B20">
            <w:pPr>
              <w:tabs>
                <w:tab w:val="clear" w:pos="1247"/>
                <w:tab w:val="clear" w:pos="1814"/>
                <w:tab w:val="clear" w:pos="2381"/>
                <w:tab w:val="clear" w:pos="2948"/>
                <w:tab w:val="clear" w:pos="3515"/>
              </w:tabs>
              <w:autoSpaceDE w:val="0"/>
              <w:autoSpaceDN w:val="0"/>
              <w:adjustRightInd w:val="0"/>
              <w:spacing w:after="120"/>
              <w:rPr>
                <w:color w:val="000000"/>
                <w:highlight w:val="yellow"/>
                <w:lang w:val="en-US" w:eastAsia="fr-CH"/>
              </w:rPr>
            </w:pPr>
            <w:r w:rsidRPr="001E1F1E">
              <w:rPr>
                <w:color w:val="000000"/>
                <w:lang w:val="en-US" w:eastAsia="fr-CH"/>
              </w:rPr>
              <w:t xml:space="preserve">Staff </w:t>
            </w:r>
            <w:r w:rsidR="00F7406C">
              <w:rPr>
                <w:color w:val="000000"/>
                <w:lang w:val="en-US" w:eastAsia="fr-CH"/>
              </w:rPr>
              <w:t>time</w:t>
            </w:r>
          </w:p>
        </w:tc>
        <w:tc>
          <w:tcPr>
            <w:tcW w:w="1816" w:type="dxa"/>
            <w:tcBorders>
              <w:top w:val="single" w:sz="4" w:space="0" w:color="auto"/>
              <w:left w:val="single" w:sz="4" w:space="0" w:color="auto"/>
              <w:bottom w:val="single" w:sz="4" w:space="0" w:color="auto"/>
              <w:right w:val="single" w:sz="4" w:space="0" w:color="auto"/>
            </w:tcBorders>
          </w:tcPr>
          <w:p w14:paraId="09FA389E" w14:textId="5D1BB0E3" w:rsidR="00C37B20" w:rsidRPr="00895A78" w:rsidRDefault="00C37B20" w:rsidP="00C37B20">
            <w:pPr>
              <w:tabs>
                <w:tab w:val="clear" w:pos="1247"/>
                <w:tab w:val="clear" w:pos="1814"/>
                <w:tab w:val="clear" w:pos="2381"/>
                <w:tab w:val="clear" w:pos="2948"/>
                <w:tab w:val="clear" w:pos="3515"/>
              </w:tabs>
              <w:autoSpaceDE w:val="0"/>
              <w:autoSpaceDN w:val="0"/>
              <w:adjustRightInd w:val="0"/>
              <w:rPr>
                <w:color w:val="000000"/>
                <w:highlight w:val="yellow"/>
                <w:lang w:val="en-US" w:eastAsia="fr-CH"/>
              </w:rPr>
            </w:pPr>
            <w:r w:rsidRPr="00064A3F">
              <w:rPr>
                <w:color w:val="000000"/>
                <w:lang w:val="en-US" w:eastAsia="fr-CH"/>
              </w:rPr>
              <w:t>Parties</w:t>
            </w:r>
            <w:r>
              <w:rPr>
                <w:color w:val="000000"/>
                <w:lang w:val="en-US" w:eastAsia="fr-CH"/>
              </w:rPr>
              <w:t xml:space="preserve">, </w:t>
            </w:r>
            <w:r w:rsidRPr="008D31D8">
              <w:t>United Nations Environment Programme and the G</w:t>
            </w:r>
            <w:r>
              <w:t xml:space="preserve">lobal </w:t>
            </w:r>
            <w:r w:rsidRPr="008D31D8">
              <w:t>E</w:t>
            </w:r>
            <w:r>
              <w:t xml:space="preserve">nvironment </w:t>
            </w:r>
            <w:r w:rsidRPr="008D31D8">
              <w:t>F</w:t>
            </w:r>
            <w:r>
              <w:t>acility</w:t>
            </w:r>
            <w:r w:rsidRPr="008D31D8">
              <w:rPr>
                <w:color w:val="000000"/>
                <w:lang w:val="en-US" w:eastAsia="fr-CH"/>
              </w:rPr>
              <w:t xml:space="preserve">.   </w:t>
            </w:r>
          </w:p>
        </w:tc>
        <w:tc>
          <w:tcPr>
            <w:tcW w:w="43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8C9BA8" w14:textId="77777777" w:rsidR="000536F0" w:rsidRPr="008455BF" w:rsidRDefault="000536F0" w:rsidP="000536F0">
            <w:pPr>
              <w:tabs>
                <w:tab w:val="clear" w:pos="1247"/>
                <w:tab w:val="clear" w:pos="1814"/>
                <w:tab w:val="clear" w:pos="2381"/>
                <w:tab w:val="clear" w:pos="2948"/>
                <w:tab w:val="clear" w:pos="3515"/>
              </w:tabs>
              <w:autoSpaceDE w:val="0"/>
              <w:autoSpaceDN w:val="0"/>
              <w:adjustRightInd w:val="0"/>
              <w:rPr>
                <w:i/>
                <w:iCs/>
                <w:color w:val="000000" w:themeColor="text1"/>
                <w:lang w:val="en-US" w:eastAsia="fr-CH"/>
              </w:rPr>
            </w:pPr>
            <w:r w:rsidRPr="008455BF">
              <w:rPr>
                <w:i/>
                <w:iCs/>
                <w:color w:val="000000" w:themeColor="text1"/>
                <w:lang w:val="en-US" w:eastAsia="fr-CH"/>
              </w:rPr>
              <w:t xml:space="preserve">Status: </w:t>
            </w:r>
            <w:r>
              <w:rPr>
                <w:i/>
                <w:iCs/>
                <w:color w:val="000000" w:themeColor="text1"/>
                <w:lang w:val="en-US" w:eastAsia="fr-CH"/>
              </w:rPr>
              <w:t>ongoing</w:t>
            </w:r>
          </w:p>
          <w:p w14:paraId="783C5F3C" w14:textId="60553D22" w:rsidR="000536F0" w:rsidRDefault="000536F0" w:rsidP="000536F0">
            <w:pPr>
              <w:tabs>
                <w:tab w:val="clear" w:pos="1247"/>
                <w:tab w:val="clear" w:pos="1814"/>
                <w:tab w:val="clear" w:pos="2381"/>
                <w:tab w:val="clear" w:pos="2948"/>
                <w:tab w:val="clear" w:pos="3515"/>
              </w:tabs>
              <w:autoSpaceDE w:val="0"/>
              <w:autoSpaceDN w:val="0"/>
              <w:adjustRightInd w:val="0"/>
              <w:rPr>
                <w:color w:val="000000"/>
                <w:lang w:val="en-US" w:eastAsia="fr-CH"/>
              </w:rPr>
            </w:pPr>
            <w:r w:rsidRPr="008D31D8">
              <w:rPr>
                <w:color w:val="000000"/>
                <w:lang w:val="en-US" w:eastAsia="fr-CH"/>
              </w:rPr>
              <w:t xml:space="preserve">The </w:t>
            </w:r>
            <w:r>
              <w:rPr>
                <w:color w:val="000000"/>
                <w:lang w:val="en-US" w:eastAsia="fr-CH"/>
              </w:rPr>
              <w:t>analysis</w:t>
            </w:r>
            <w:r w:rsidRPr="008D31D8">
              <w:rPr>
                <w:color w:val="000000"/>
                <w:lang w:val="en-US" w:eastAsia="fr-CH"/>
              </w:rPr>
              <w:t xml:space="preserve"> </w:t>
            </w:r>
            <w:r>
              <w:rPr>
                <w:color w:val="000000"/>
                <w:lang w:val="en-US" w:eastAsia="fr-CH"/>
              </w:rPr>
              <w:t xml:space="preserve">of national action plans submitted by parties as of June 2025 </w:t>
            </w:r>
            <w:r w:rsidRPr="008D31D8">
              <w:rPr>
                <w:color w:val="000000"/>
                <w:lang w:val="en-US" w:eastAsia="fr-CH"/>
              </w:rPr>
              <w:t xml:space="preserve">is available on the Convention’s </w:t>
            </w:r>
            <w:hyperlink r:id="rId29" w:history="1">
              <w:r w:rsidRPr="008455BF">
                <w:rPr>
                  <w:rStyle w:val="Hyperlink"/>
                  <w:lang w:eastAsia="fr-CH"/>
                </w:rPr>
                <w:t>website</w:t>
              </w:r>
            </w:hyperlink>
            <w:r w:rsidR="00934CCB">
              <w:rPr>
                <w:rStyle w:val="FootnoteReference"/>
                <w:lang w:eastAsia="fr-CH"/>
              </w:rPr>
              <w:footnoteReference w:id="14"/>
            </w:r>
          </w:p>
          <w:p w14:paraId="3F1E6D85" w14:textId="77777777" w:rsidR="000536F0" w:rsidRDefault="000536F0" w:rsidP="000536F0">
            <w:pPr>
              <w:tabs>
                <w:tab w:val="clear" w:pos="1247"/>
                <w:tab w:val="clear" w:pos="1814"/>
                <w:tab w:val="clear" w:pos="2381"/>
                <w:tab w:val="clear" w:pos="2948"/>
                <w:tab w:val="clear" w:pos="3515"/>
              </w:tabs>
              <w:autoSpaceDE w:val="0"/>
              <w:autoSpaceDN w:val="0"/>
              <w:adjustRightInd w:val="0"/>
              <w:rPr>
                <w:color w:val="000000"/>
                <w:lang w:val="en-US" w:eastAsia="fr-CH"/>
              </w:rPr>
            </w:pPr>
            <w:r w:rsidRPr="008D31D8">
              <w:rPr>
                <w:color w:val="000000"/>
                <w:lang w:val="en-US" w:eastAsia="fr-CH"/>
              </w:rPr>
              <w:t xml:space="preserve"> </w:t>
            </w:r>
          </w:p>
          <w:p w14:paraId="0D5C5060" w14:textId="41067017" w:rsidR="000536F0" w:rsidRPr="00BA3343" w:rsidRDefault="000536F0" w:rsidP="000536F0">
            <w:pPr>
              <w:tabs>
                <w:tab w:val="clear" w:pos="1247"/>
                <w:tab w:val="clear" w:pos="1814"/>
                <w:tab w:val="clear" w:pos="2381"/>
                <w:tab w:val="clear" w:pos="2948"/>
                <w:tab w:val="clear" w:pos="3515"/>
              </w:tabs>
              <w:autoSpaceDE w:val="0"/>
              <w:autoSpaceDN w:val="0"/>
              <w:adjustRightInd w:val="0"/>
              <w:rPr>
                <w:color w:val="000000"/>
                <w:lang w:val="en-US" w:eastAsia="fr-CH"/>
              </w:rPr>
            </w:pPr>
            <w:r w:rsidRPr="008455BF">
              <w:rPr>
                <w:color w:val="000000"/>
                <w:u w:val="single"/>
                <w:lang w:val="en-US" w:eastAsia="fr-CH"/>
              </w:rPr>
              <w:t>Next steps</w:t>
            </w:r>
            <w:r>
              <w:rPr>
                <w:color w:val="000000"/>
                <w:lang w:val="en-US" w:eastAsia="fr-CH"/>
              </w:rPr>
              <w:t>: the analysis</w:t>
            </w:r>
            <w:r w:rsidRPr="008D31D8">
              <w:rPr>
                <w:color w:val="000000"/>
                <w:lang w:val="en-US" w:eastAsia="fr-CH"/>
              </w:rPr>
              <w:t xml:space="preserve"> </w:t>
            </w:r>
            <w:r>
              <w:rPr>
                <w:color w:val="000000"/>
                <w:lang w:val="en-US" w:eastAsia="fr-CH"/>
              </w:rPr>
              <w:t xml:space="preserve">is expected </w:t>
            </w:r>
            <w:r w:rsidRPr="00BA3343">
              <w:rPr>
                <w:color w:val="000000"/>
                <w:lang w:val="en-US" w:eastAsia="fr-CH"/>
              </w:rPr>
              <w:t xml:space="preserve">to be integrated in the </w:t>
            </w:r>
            <w:r w:rsidR="0053129B">
              <w:rPr>
                <w:color w:val="000000"/>
                <w:lang w:val="en-US" w:eastAsia="fr-CH"/>
              </w:rPr>
              <w:t>t</w:t>
            </w:r>
            <w:r w:rsidR="0053129B" w:rsidRPr="00BA3343">
              <w:rPr>
                <w:color w:val="000000"/>
                <w:lang w:val="en-US" w:eastAsia="fr-CH"/>
              </w:rPr>
              <w:t xml:space="preserve">echnical </w:t>
            </w:r>
            <w:r w:rsidR="0053129B">
              <w:rPr>
                <w:color w:val="000000"/>
                <w:lang w:val="en-US" w:eastAsia="fr-CH"/>
              </w:rPr>
              <w:t>i</w:t>
            </w:r>
            <w:r w:rsidR="0053129B" w:rsidRPr="00BA3343">
              <w:rPr>
                <w:color w:val="000000"/>
                <w:lang w:val="en-US" w:eastAsia="fr-CH"/>
              </w:rPr>
              <w:t xml:space="preserve">nformation </w:t>
            </w:r>
            <w:r w:rsidRPr="00BA3343">
              <w:rPr>
                <w:color w:val="000000"/>
                <w:lang w:val="en-US" w:eastAsia="fr-CH"/>
              </w:rPr>
              <w:t xml:space="preserve">and </w:t>
            </w:r>
            <w:r w:rsidR="0053129B">
              <w:rPr>
                <w:color w:val="000000"/>
                <w:lang w:val="en-US" w:eastAsia="fr-CH"/>
              </w:rPr>
              <w:t>t</w:t>
            </w:r>
            <w:r w:rsidR="0053129B" w:rsidRPr="00BA3343">
              <w:rPr>
                <w:color w:val="000000"/>
                <w:lang w:val="en-US" w:eastAsia="fr-CH"/>
              </w:rPr>
              <w:t>ools</w:t>
            </w:r>
            <w:r w:rsidRPr="00BA3343">
              <w:rPr>
                <w:color w:val="000000"/>
                <w:lang w:val="en-US" w:eastAsia="fr-CH"/>
              </w:rPr>
              <w:t>:</w:t>
            </w:r>
          </w:p>
          <w:p w14:paraId="5F5AACE2" w14:textId="1642128D" w:rsidR="00C37B20" w:rsidRPr="00A16904" w:rsidRDefault="70283CD9" w:rsidP="33A576C8">
            <w:pPr>
              <w:tabs>
                <w:tab w:val="clear" w:pos="1247"/>
                <w:tab w:val="clear" w:pos="1814"/>
                <w:tab w:val="clear" w:pos="2381"/>
                <w:tab w:val="clear" w:pos="2948"/>
                <w:tab w:val="clear" w:pos="3515"/>
              </w:tabs>
              <w:autoSpaceDE w:val="0"/>
              <w:autoSpaceDN w:val="0"/>
              <w:adjustRightInd w:val="0"/>
              <w:rPr>
                <w:color w:val="000000"/>
                <w:highlight w:val="yellow"/>
                <w:lang w:eastAsia="fr-CH"/>
              </w:rPr>
            </w:pPr>
            <w:r w:rsidRPr="15D5B34D">
              <w:rPr>
                <w:color w:val="000000" w:themeColor="text1"/>
                <w:lang w:eastAsia="fr-CH"/>
              </w:rPr>
              <w:t>r</w:t>
            </w:r>
            <w:r w:rsidR="000536F0" w:rsidRPr="15D5B34D">
              <w:rPr>
                <w:color w:val="000000" w:themeColor="text1"/>
                <w:lang w:eastAsia="fr-CH"/>
              </w:rPr>
              <w:t xml:space="preserve">eview of the </w:t>
            </w:r>
            <w:r w:rsidR="00BC70E5" w:rsidRPr="15D5B34D">
              <w:rPr>
                <w:color w:val="000000" w:themeColor="text1"/>
                <w:lang w:eastAsia="fr-CH"/>
              </w:rPr>
              <w:t xml:space="preserve">implementation </w:t>
            </w:r>
            <w:r w:rsidR="000536F0" w:rsidRPr="15D5B34D">
              <w:rPr>
                <w:color w:val="000000" w:themeColor="text1"/>
                <w:lang w:eastAsia="fr-CH"/>
              </w:rPr>
              <w:t xml:space="preserve">of </w:t>
            </w:r>
            <w:r w:rsidR="00BC70E5" w:rsidRPr="15D5B34D">
              <w:rPr>
                <w:color w:val="000000" w:themeColor="text1"/>
                <w:lang w:eastAsia="fr-CH"/>
              </w:rPr>
              <w:t xml:space="preserve">article </w:t>
            </w:r>
            <w:r w:rsidR="000536F0" w:rsidRPr="15D5B34D">
              <w:rPr>
                <w:color w:val="000000" w:themeColor="text1"/>
                <w:lang w:eastAsia="fr-CH"/>
              </w:rPr>
              <w:t xml:space="preserve">7 </w:t>
            </w:r>
            <w:r w:rsidR="00BC70E5" w:rsidRPr="15D5B34D">
              <w:rPr>
                <w:color w:val="000000" w:themeColor="text1"/>
                <w:lang w:eastAsia="fr-CH"/>
              </w:rPr>
              <w:t xml:space="preserve">obligations </w:t>
            </w:r>
            <w:r w:rsidR="000536F0" w:rsidRPr="15D5B34D">
              <w:rPr>
                <w:color w:val="000000" w:themeColor="text1"/>
                <w:lang w:eastAsia="fr-CH"/>
              </w:rPr>
              <w:t xml:space="preserve">under the Minamata Convention on Mercury and related training package for parties to be delivered by the Chemicals and Health Branch of the United Nations Environment Programme and the Global Environment Facility.   </w:t>
            </w:r>
          </w:p>
        </w:tc>
      </w:tr>
      <w:tr w:rsidR="00C37B20" w:rsidRPr="00895A78" w14:paraId="5D4EFAEB" w14:textId="77777777" w:rsidTr="00E113CC">
        <w:trPr>
          <w:trHeight w:val="224"/>
        </w:trPr>
        <w:tc>
          <w:tcPr>
            <w:tcW w:w="2983" w:type="dxa"/>
            <w:tcBorders>
              <w:top w:val="single" w:sz="4" w:space="0" w:color="auto"/>
              <w:left w:val="single" w:sz="4" w:space="0" w:color="auto"/>
              <w:bottom w:val="single" w:sz="4" w:space="0" w:color="auto"/>
              <w:right w:val="single" w:sz="4" w:space="0" w:color="auto"/>
            </w:tcBorders>
          </w:tcPr>
          <w:p w14:paraId="01CCF20C" w14:textId="214B29A2" w:rsidR="00C37B20" w:rsidRDefault="00C37B20" w:rsidP="00C37B20">
            <w:pPr>
              <w:tabs>
                <w:tab w:val="clear" w:pos="1247"/>
                <w:tab w:val="clear" w:pos="1814"/>
                <w:tab w:val="clear" w:pos="2381"/>
                <w:tab w:val="clear" w:pos="2948"/>
                <w:tab w:val="clear" w:pos="3515"/>
                <w:tab w:val="left" w:pos="624"/>
                <w:tab w:val="left" w:pos="1871"/>
                <w:tab w:val="left" w:pos="2495"/>
                <w:tab w:val="left" w:pos="3119"/>
                <w:tab w:val="left" w:pos="3742"/>
                <w:tab w:val="left" w:pos="4366"/>
              </w:tabs>
              <w:adjustRightInd w:val="0"/>
              <w:snapToGrid w:val="0"/>
            </w:pPr>
            <w:r>
              <w:t xml:space="preserve">c) Ensuring that data on the impacts of mercury exposure on women and children is included in the effectiveness evaluation process under article 22, in particular with respect to the monitoring of data on trends in the levels of mercury and mercury compounds observed in biotic media and vulnerable populations, </w:t>
            </w:r>
            <w:r>
              <w:lastRenderedPageBreak/>
              <w:t>in accordance with paragraph 2 of article 22</w:t>
            </w:r>
          </w:p>
        </w:tc>
        <w:tc>
          <w:tcPr>
            <w:tcW w:w="1422" w:type="dxa"/>
            <w:tcBorders>
              <w:top w:val="single" w:sz="4" w:space="0" w:color="auto"/>
              <w:left w:val="single" w:sz="4" w:space="0" w:color="auto"/>
              <w:bottom w:val="single" w:sz="4" w:space="0" w:color="auto"/>
              <w:right w:val="single" w:sz="4" w:space="0" w:color="auto"/>
            </w:tcBorders>
          </w:tcPr>
          <w:p w14:paraId="2E6E6497" w14:textId="24967581" w:rsidR="00C37B20" w:rsidRPr="00A16904" w:rsidRDefault="00C37B20" w:rsidP="00C37B20">
            <w:pPr>
              <w:tabs>
                <w:tab w:val="clear" w:pos="1247"/>
                <w:tab w:val="clear" w:pos="1814"/>
                <w:tab w:val="clear" w:pos="2381"/>
                <w:tab w:val="clear" w:pos="2948"/>
                <w:tab w:val="clear" w:pos="3515"/>
              </w:tabs>
              <w:autoSpaceDE w:val="0"/>
              <w:autoSpaceDN w:val="0"/>
              <w:adjustRightInd w:val="0"/>
              <w:rPr>
                <w:rFonts w:eastAsia="Calibri"/>
                <w:color w:val="000000"/>
                <w:highlight w:val="yellow"/>
                <w:lang w:val="en-US" w:eastAsia="fr-CH"/>
              </w:rPr>
            </w:pPr>
            <w:r w:rsidRPr="00E5111D">
              <w:rPr>
                <w:rFonts w:eastAsia="Calibri"/>
                <w:color w:val="000000"/>
                <w:lang w:val="en-US" w:eastAsia="fr-CH"/>
              </w:rPr>
              <w:lastRenderedPageBreak/>
              <w:t>Data included in the</w:t>
            </w:r>
            <w:r>
              <w:rPr>
                <w:rFonts w:eastAsia="Calibri"/>
                <w:color w:val="000000"/>
                <w:lang w:val="en-US" w:eastAsia="fr-CH"/>
              </w:rPr>
              <w:t xml:space="preserve"> reports to the </w:t>
            </w:r>
            <w:r w:rsidRPr="000F391D">
              <w:rPr>
                <w:color w:val="000000"/>
                <w:lang w:val="en-US" w:eastAsia="fr-CH"/>
              </w:rPr>
              <w:t>Open-Ended Scientific Group</w:t>
            </w:r>
          </w:p>
        </w:tc>
        <w:tc>
          <w:tcPr>
            <w:tcW w:w="1407" w:type="dxa"/>
            <w:tcBorders>
              <w:top w:val="single" w:sz="4" w:space="0" w:color="auto"/>
              <w:left w:val="single" w:sz="4" w:space="0" w:color="auto"/>
              <w:bottom w:val="single" w:sz="4" w:space="0" w:color="auto"/>
              <w:right w:val="single" w:sz="4" w:space="0" w:color="auto"/>
            </w:tcBorders>
          </w:tcPr>
          <w:p w14:paraId="5C15D178" w14:textId="59078C18" w:rsidR="00C37B20" w:rsidRPr="00A16904" w:rsidRDefault="00C37B20" w:rsidP="00C37B20">
            <w:pPr>
              <w:tabs>
                <w:tab w:val="clear" w:pos="1247"/>
                <w:tab w:val="clear" w:pos="1814"/>
                <w:tab w:val="clear" w:pos="2381"/>
                <w:tab w:val="clear" w:pos="2948"/>
                <w:tab w:val="clear" w:pos="3515"/>
              </w:tabs>
              <w:autoSpaceDE w:val="0"/>
              <w:autoSpaceDN w:val="0"/>
              <w:adjustRightInd w:val="0"/>
              <w:rPr>
                <w:rFonts w:eastAsia="Calibri"/>
                <w:color w:val="000000"/>
                <w:highlight w:val="yellow"/>
                <w:lang w:val="en-US" w:eastAsia="fr-CH"/>
              </w:rPr>
            </w:pPr>
            <w:r w:rsidRPr="00E80474">
              <w:rPr>
                <w:rFonts w:eastAsia="Calibri"/>
                <w:color w:val="000000"/>
                <w:lang w:val="en-US" w:eastAsia="fr-CH"/>
              </w:rPr>
              <w:t xml:space="preserve">Reports of the </w:t>
            </w:r>
            <w:r w:rsidRPr="000F391D">
              <w:rPr>
                <w:color w:val="000000"/>
                <w:lang w:val="en-US" w:eastAsia="fr-CH"/>
              </w:rPr>
              <w:t>Open-Ended Scientific Group</w:t>
            </w:r>
          </w:p>
        </w:tc>
        <w:tc>
          <w:tcPr>
            <w:tcW w:w="1131" w:type="dxa"/>
            <w:tcBorders>
              <w:top w:val="single" w:sz="4" w:space="0" w:color="auto"/>
              <w:left w:val="single" w:sz="4" w:space="0" w:color="auto"/>
              <w:bottom w:val="single" w:sz="4" w:space="0" w:color="auto"/>
              <w:right w:val="single" w:sz="4" w:space="0" w:color="auto"/>
            </w:tcBorders>
          </w:tcPr>
          <w:p w14:paraId="4C11C68E" w14:textId="3C4CE65F" w:rsidR="00C37B20" w:rsidRPr="00A16904" w:rsidRDefault="00C37B20" w:rsidP="00C37B20">
            <w:pPr>
              <w:tabs>
                <w:tab w:val="clear" w:pos="1247"/>
                <w:tab w:val="clear" w:pos="1814"/>
                <w:tab w:val="clear" w:pos="2381"/>
                <w:tab w:val="clear" w:pos="2948"/>
                <w:tab w:val="clear" w:pos="3515"/>
              </w:tabs>
              <w:autoSpaceDE w:val="0"/>
              <w:autoSpaceDN w:val="0"/>
              <w:adjustRightInd w:val="0"/>
              <w:spacing w:after="120"/>
              <w:rPr>
                <w:color w:val="000000"/>
                <w:highlight w:val="yellow"/>
                <w:lang w:val="en-US" w:eastAsia="fr-CH"/>
              </w:rPr>
            </w:pPr>
            <w:r w:rsidRPr="001E1F1E">
              <w:rPr>
                <w:color w:val="000000"/>
                <w:lang w:val="en-US" w:eastAsia="fr-CH"/>
              </w:rPr>
              <w:t xml:space="preserve">Staff </w:t>
            </w:r>
            <w:r w:rsidR="00F7406C">
              <w:rPr>
                <w:color w:val="000000"/>
                <w:lang w:val="en-US" w:eastAsia="fr-CH"/>
              </w:rPr>
              <w:t>time</w:t>
            </w:r>
          </w:p>
        </w:tc>
        <w:tc>
          <w:tcPr>
            <w:tcW w:w="1816" w:type="dxa"/>
            <w:tcBorders>
              <w:top w:val="single" w:sz="4" w:space="0" w:color="auto"/>
              <w:left w:val="single" w:sz="4" w:space="0" w:color="auto"/>
              <w:bottom w:val="single" w:sz="4" w:space="0" w:color="auto"/>
              <w:right w:val="single" w:sz="4" w:space="0" w:color="auto"/>
            </w:tcBorders>
          </w:tcPr>
          <w:p w14:paraId="60FB06E2" w14:textId="57E5E087" w:rsidR="00C37B20" w:rsidRPr="00895A78" w:rsidRDefault="00C37B20" w:rsidP="00C37B20">
            <w:pPr>
              <w:tabs>
                <w:tab w:val="clear" w:pos="1247"/>
                <w:tab w:val="clear" w:pos="1814"/>
                <w:tab w:val="clear" w:pos="2381"/>
                <w:tab w:val="clear" w:pos="2948"/>
                <w:tab w:val="clear" w:pos="3515"/>
              </w:tabs>
              <w:autoSpaceDE w:val="0"/>
              <w:autoSpaceDN w:val="0"/>
              <w:adjustRightInd w:val="0"/>
              <w:rPr>
                <w:color w:val="000000"/>
                <w:highlight w:val="yellow"/>
                <w:lang w:val="en-US" w:eastAsia="fr-CH"/>
              </w:rPr>
            </w:pPr>
            <w:r w:rsidRPr="00064A3F">
              <w:rPr>
                <w:color w:val="000000"/>
                <w:lang w:val="en-US" w:eastAsia="fr-CH"/>
              </w:rPr>
              <w:t>Parties</w:t>
            </w:r>
          </w:p>
        </w:tc>
        <w:tc>
          <w:tcPr>
            <w:tcW w:w="43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8DC0A4" w14:textId="77777777" w:rsidR="00116841" w:rsidRPr="009422CA" w:rsidRDefault="00116841" w:rsidP="00C37B20">
            <w:pPr>
              <w:tabs>
                <w:tab w:val="clear" w:pos="1247"/>
                <w:tab w:val="clear" w:pos="1814"/>
                <w:tab w:val="clear" w:pos="2381"/>
                <w:tab w:val="clear" w:pos="2948"/>
                <w:tab w:val="clear" w:pos="3515"/>
              </w:tabs>
              <w:autoSpaceDE w:val="0"/>
              <w:autoSpaceDN w:val="0"/>
              <w:adjustRightInd w:val="0"/>
              <w:rPr>
                <w:i/>
                <w:iCs/>
                <w:color w:val="000000"/>
                <w:lang w:val="en-US" w:eastAsia="fr-CH"/>
              </w:rPr>
            </w:pPr>
            <w:r w:rsidRPr="009422CA">
              <w:rPr>
                <w:i/>
                <w:iCs/>
                <w:color w:val="000000"/>
                <w:lang w:val="en-US" w:eastAsia="fr-CH"/>
              </w:rPr>
              <w:t xml:space="preserve">Status: ongoing </w:t>
            </w:r>
          </w:p>
          <w:p w14:paraId="1943E904" w14:textId="554DE76A" w:rsidR="00C37B20" w:rsidRPr="00A16904" w:rsidRDefault="00C37B20" w:rsidP="00C37B20">
            <w:pPr>
              <w:tabs>
                <w:tab w:val="clear" w:pos="1247"/>
                <w:tab w:val="clear" w:pos="1814"/>
                <w:tab w:val="clear" w:pos="2381"/>
                <w:tab w:val="clear" w:pos="2948"/>
                <w:tab w:val="clear" w:pos="3515"/>
              </w:tabs>
              <w:autoSpaceDE w:val="0"/>
              <w:autoSpaceDN w:val="0"/>
              <w:adjustRightInd w:val="0"/>
              <w:rPr>
                <w:color w:val="000000"/>
                <w:highlight w:val="yellow"/>
                <w:lang w:val="en-US" w:eastAsia="fr-CH"/>
              </w:rPr>
            </w:pPr>
            <w:r w:rsidRPr="000F391D">
              <w:rPr>
                <w:color w:val="000000"/>
                <w:lang w:val="en-US" w:eastAsia="fr-CH"/>
              </w:rPr>
              <w:t>The Open-Ended Scientific Group review</w:t>
            </w:r>
            <w:r>
              <w:rPr>
                <w:color w:val="000000"/>
                <w:lang w:val="en-US" w:eastAsia="fr-CH"/>
              </w:rPr>
              <w:t>ed</w:t>
            </w:r>
            <w:r w:rsidRPr="000F391D">
              <w:rPr>
                <w:color w:val="000000"/>
                <w:lang w:val="en-US" w:eastAsia="fr-CH"/>
              </w:rPr>
              <w:t xml:space="preserve"> data on the levels of mercury in vulnerable populations, disaggregated by gender, at its second meeting from 17 to 21 March 2025.</w:t>
            </w:r>
            <w:r w:rsidR="00E77DD9">
              <w:rPr>
                <w:color w:val="000000"/>
                <w:lang w:val="en-US" w:eastAsia="fr-CH"/>
              </w:rPr>
              <w:t xml:space="preserve"> More information is available on Convention’s </w:t>
            </w:r>
            <w:hyperlink r:id="rId30" w:history="1">
              <w:r w:rsidR="00E77DD9" w:rsidRPr="00574CA9">
                <w:rPr>
                  <w:rStyle w:val="Hyperlink"/>
                  <w:lang w:eastAsia="fr-CH"/>
                </w:rPr>
                <w:t>website</w:t>
              </w:r>
            </w:hyperlink>
            <w:r w:rsidR="00934CCB">
              <w:rPr>
                <w:rStyle w:val="FootnoteReference"/>
                <w:lang w:eastAsia="fr-CH"/>
              </w:rPr>
              <w:footnoteReference w:id="15"/>
            </w:r>
            <w:r w:rsidR="00E77DD9">
              <w:rPr>
                <w:color w:val="000000"/>
                <w:lang w:val="en-US" w:eastAsia="fr-CH"/>
              </w:rPr>
              <w:t>.</w:t>
            </w:r>
          </w:p>
        </w:tc>
      </w:tr>
      <w:tr w:rsidR="00C37B20" w:rsidRPr="00895A78" w14:paraId="533370E2" w14:textId="77777777" w:rsidTr="00E113CC">
        <w:trPr>
          <w:trHeight w:val="224"/>
        </w:trPr>
        <w:tc>
          <w:tcPr>
            <w:tcW w:w="2983" w:type="dxa"/>
            <w:tcBorders>
              <w:top w:val="single" w:sz="4" w:space="0" w:color="auto"/>
              <w:left w:val="single" w:sz="4" w:space="0" w:color="auto"/>
              <w:bottom w:val="single" w:sz="4" w:space="0" w:color="auto"/>
              <w:right w:val="single" w:sz="4" w:space="0" w:color="auto"/>
            </w:tcBorders>
          </w:tcPr>
          <w:p w14:paraId="6112F455" w14:textId="65D2F25A" w:rsidR="00C37B20" w:rsidRDefault="00C37B20" w:rsidP="00C37B20">
            <w:pPr>
              <w:tabs>
                <w:tab w:val="clear" w:pos="1247"/>
                <w:tab w:val="clear" w:pos="1814"/>
                <w:tab w:val="clear" w:pos="2381"/>
                <w:tab w:val="clear" w:pos="2948"/>
                <w:tab w:val="clear" w:pos="3515"/>
                <w:tab w:val="left" w:pos="624"/>
                <w:tab w:val="left" w:pos="1871"/>
                <w:tab w:val="left" w:pos="2495"/>
                <w:tab w:val="left" w:pos="3119"/>
                <w:tab w:val="left" w:pos="3742"/>
                <w:tab w:val="left" w:pos="4366"/>
              </w:tabs>
              <w:adjustRightInd w:val="0"/>
              <w:snapToGrid w:val="0"/>
            </w:pPr>
            <w:r>
              <w:t xml:space="preserve">d) Responding to surveys and requests for information to enable the secretariat to identify </w:t>
            </w:r>
            <w:r w:rsidRPr="004D2827">
              <w:t xml:space="preserve">capacity-building needs and interests </w:t>
            </w:r>
            <w:r>
              <w:t>with respect to mercury exposure of women and children of parties and other stakeholders</w:t>
            </w:r>
          </w:p>
        </w:tc>
        <w:tc>
          <w:tcPr>
            <w:tcW w:w="1422" w:type="dxa"/>
            <w:tcBorders>
              <w:top w:val="single" w:sz="4" w:space="0" w:color="auto"/>
              <w:left w:val="single" w:sz="4" w:space="0" w:color="auto"/>
              <w:bottom w:val="single" w:sz="4" w:space="0" w:color="auto"/>
              <w:right w:val="single" w:sz="4" w:space="0" w:color="auto"/>
            </w:tcBorders>
          </w:tcPr>
          <w:p w14:paraId="2F3447E8" w14:textId="1512A47D" w:rsidR="00C37B20" w:rsidRPr="00A16904" w:rsidRDefault="00C37B20" w:rsidP="00C37B20">
            <w:pPr>
              <w:tabs>
                <w:tab w:val="clear" w:pos="1247"/>
                <w:tab w:val="clear" w:pos="1814"/>
                <w:tab w:val="clear" w:pos="2381"/>
                <w:tab w:val="clear" w:pos="2948"/>
                <w:tab w:val="clear" w:pos="3515"/>
              </w:tabs>
              <w:autoSpaceDE w:val="0"/>
              <w:autoSpaceDN w:val="0"/>
              <w:adjustRightInd w:val="0"/>
              <w:rPr>
                <w:rFonts w:eastAsia="Calibri"/>
                <w:color w:val="000000"/>
                <w:highlight w:val="yellow"/>
                <w:lang w:val="en-US" w:eastAsia="fr-CH"/>
              </w:rPr>
            </w:pPr>
            <w:r>
              <w:rPr>
                <w:rFonts w:eastAsia="Calibri"/>
                <w:color w:val="000000"/>
                <w:lang w:val="en-US" w:eastAsia="fr-CH"/>
              </w:rPr>
              <w:t>Participation in w</w:t>
            </w:r>
            <w:r w:rsidRPr="0005167B">
              <w:rPr>
                <w:rFonts w:eastAsia="Calibri"/>
                <w:color w:val="000000"/>
                <w:lang w:val="en-US" w:eastAsia="fr-CH"/>
              </w:rPr>
              <w:t xml:space="preserve">ebinar </w:t>
            </w:r>
          </w:p>
        </w:tc>
        <w:tc>
          <w:tcPr>
            <w:tcW w:w="1407" w:type="dxa"/>
            <w:tcBorders>
              <w:top w:val="single" w:sz="4" w:space="0" w:color="auto"/>
              <w:left w:val="single" w:sz="4" w:space="0" w:color="auto"/>
              <w:bottom w:val="single" w:sz="4" w:space="0" w:color="auto"/>
              <w:right w:val="single" w:sz="4" w:space="0" w:color="auto"/>
            </w:tcBorders>
          </w:tcPr>
          <w:p w14:paraId="03B75FC2" w14:textId="0A4D1B6A" w:rsidR="00C37B20" w:rsidRPr="00A16904" w:rsidRDefault="00C37B20" w:rsidP="00C37B20">
            <w:pPr>
              <w:tabs>
                <w:tab w:val="clear" w:pos="1247"/>
                <w:tab w:val="clear" w:pos="1814"/>
                <w:tab w:val="clear" w:pos="2381"/>
                <w:tab w:val="clear" w:pos="2948"/>
                <w:tab w:val="clear" w:pos="3515"/>
              </w:tabs>
              <w:autoSpaceDE w:val="0"/>
              <w:autoSpaceDN w:val="0"/>
              <w:adjustRightInd w:val="0"/>
              <w:rPr>
                <w:rFonts w:eastAsia="Calibri"/>
                <w:color w:val="000000"/>
                <w:highlight w:val="yellow"/>
                <w:lang w:val="en-US" w:eastAsia="fr-CH"/>
              </w:rPr>
            </w:pPr>
            <w:r w:rsidRPr="00BD7379">
              <w:rPr>
                <w:rFonts w:eastAsia="Calibri"/>
                <w:color w:val="000000"/>
                <w:lang w:val="en-US" w:eastAsia="fr-CH"/>
              </w:rPr>
              <w:t>Convention’s website</w:t>
            </w:r>
          </w:p>
        </w:tc>
        <w:tc>
          <w:tcPr>
            <w:tcW w:w="1131" w:type="dxa"/>
            <w:tcBorders>
              <w:top w:val="single" w:sz="4" w:space="0" w:color="auto"/>
              <w:left w:val="single" w:sz="4" w:space="0" w:color="auto"/>
              <w:bottom w:val="single" w:sz="4" w:space="0" w:color="auto"/>
              <w:right w:val="single" w:sz="4" w:space="0" w:color="auto"/>
            </w:tcBorders>
          </w:tcPr>
          <w:p w14:paraId="2CE14C1A" w14:textId="3CA0A2EF" w:rsidR="00C37B20" w:rsidRPr="00A16904" w:rsidRDefault="00C37B20" w:rsidP="00C37B20">
            <w:pPr>
              <w:tabs>
                <w:tab w:val="clear" w:pos="1247"/>
                <w:tab w:val="clear" w:pos="1814"/>
                <w:tab w:val="clear" w:pos="2381"/>
                <w:tab w:val="clear" w:pos="2948"/>
                <w:tab w:val="clear" w:pos="3515"/>
              </w:tabs>
              <w:autoSpaceDE w:val="0"/>
              <w:autoSpaceDN w:val="0"/>
              <w:adjustRightInd w:val="0"/>
              <w:spacing w:after="120"/>
              <w:rPr>
                <w:color w:val="000000"/>
                <w:highlight w:val="yellow"/>
                <w:lang w:val="en-US" w:eastAsia="fr-CH"/>
              </w:rPr>
            </w:pPr>
            <w:r w:rsidRPr="001E1F1E">
              <w:rPr>
                <w:color w:val="000000"/>
                <w:lang w:val="en-US" w:eastAsia="fr-CH"/>
              </w:rPr>
              <w:t xml:space="preserve">Staff </w:t>
            </w:r>
            <w:r w:rsidR="00F7406C">
              <w:rPr>
                <w:color w:val="000000"/>
                <w:lang w:val="en-US" w:eastAsia="fr-CH"/>
              </w:rPr>
              <w:t>time</w:t>
            </w:r>
          </w:p>
        </w:tc>
        <w:tc>
          <w:tcPr>
            <w:tcW w:w="1816" w:type="dxa"/>
            <w:tcBorders>
              <w:top w:val="single" w:sz="4" w:space="0" w:color="auto"/>
              <w:left w:val="single" w:sz="4" w:space="0" w:color="auto"/>
              <w:bottom w:val="single" w:sz="4" w:space="0" w:color="auto"/>
              <w:right w:val="single" w:sz="4" w:space="0" w:color="auto"/>
            </w:tcBorders>
          </w:tcPr>
          <w:p w14:paraId="5A3144E1" w14:textId="1C572E8F" w:rsidR="00C37B20" w:rsidRPr="00895A78" w:rsidRDefault="00C37B20" w:rsidP="00C37B20">
            <w:pPr>
              <w:tabs>
                <w:tab w:val="clear" w:pos="1247"/>
                <w:tab w:val="clear" w:pos="1814"/>
                <w:tab w:val="clear" w:pos="2381"/>
                <w:tab w:val="clear" w:pos="2948"/>
                <w:tab w:val="clear" w:pos="3515"/>
              </w:tabs>
              <w:autoSpaceDE w:val="0"/>
              <w:autoSpaceDN w:val="0"/>
              <w:adjustRightInd w:val="0"/>
              <w:rPr>
                <w:color w:val="000000"/>
                <w:highlight w:val="yellow"/>
                <w:lang w:val="en-US" w:eastAsia="fr-CH"/>
              </w:rPr>
            </w:pPr>
            <w:r w:rsidRPr="00064A3F">
              <w:rPr>
                <w:color w:val="000000"/>
                <w:lang w:val="en-US" w:eastAsia="fr-CH"/>
              </w:rPr>
              <w:t>Parties</w:t>
            </w:r>
            <w:r>
              <w:rPr>
                <w:color w:val="000000"/>
                <w:lang w:val="en-US" w:eastAsia="fr-CH"/>
              </w:rPr>
              <w:t xml:space="preserve"> and other stakeholders</w:t>
            </w:r>
          </w:p>
        </w:tc>
        <w:tc>
          <w:tcPr>
            <w:tcW w:w="43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BEB084" w14:textId="77777777" w:rsidR="00116841" w:rsidRPr="00574CA9" w:rsidRDefault="00116841" w:rsidP="00C37B20">
            <w:pPr>
              <w:tabs>
                <w:tab w:val="clear" w:pos="1247"/>
                <w:tab w:val="clear" w:pos="1814"/>
                <w:tab w:val="clear" w:pos="2381"/>
                <w:tab w:val="clear" w:pos="2948"/>
                <w:tab w:val="clear" w:pos="3515"/>
              </w:tabs>
              <w:autoSpaceDE w:val="0"/>
              <w:autoSpaceDN w:val="0"/>
              <w:adjustRightInd w:val="0"/>
              <w:rPr>
                <w:i/>
                <w:iCs/>
                <w:color w:val="000000"/>
                <w:lang w:val="en-US" w:eastAsia="fr-CH"/>
              </w:rPr>
            </w:pPr>
            <w:r w:rsidRPr="00574CA9">
              <w:rPr>
                <w:i/>
                <w:iCs/>
                <w:color w:val="000000"/>
                <w:lang w:val="en-US" w:eastAsia="fr-CH"/>
              </w:rPr>
              <w:t xml:space="preserve">Status: ongoing </w:t>
            </w:r>
          </w:p>
          <w:p w14:paraId="2F2C57DC" w14:textId="542BA92D" w:rsidR="00053DED" w:rsidRPr="00BA3B46" w:rsidRDefault="003F135F" w:rsidP="00BA3B46">
            <w:pPr>
              <w:tabs>
                <w:tab w:val="clear" w:pos="1247"/>
                <w:tab w:val="clear" w:pos="1814"/>
                <w:tab w:val="clear" w:pos="2381"/>
                <w:tab w:val="clear" w:pos="2948"/>
                <w:tab w:val="clear" w:pos="3515"/>
              </w:tabs>
              <w:autoSpaceDE w:val="0"/>
              <w:autoSpaceDN w:val="0"/>
              <w:adjustRightInd w:val="0"/>
              <w:rPr>
                <w:color w:val="000000" w:themeColor="text1"/>
                <w:lang w:val="en-US" w:eastAsia="fr-CH"/>
              </w:rPr>
            </w:pPr>
            <w:r w:rsidRPr="2B20493D">
              <w:rPr>
                <w:color w:val="000000" w:themeColor="text1"/>
                <w:lang w:val="en-US" w:eastAsia="fr-CH"/>
              </w:rPr>
              <w:t xml:space="preserve">On 10 March 2025, the </w:t>
            </w:r>
            <w:r w:rsidR="0032504E">
              <w:rPr>
                <w:color w:val="000000" w:themeColor="text1"/>
                <w:lang w:val="en-US" w:eastAsia="fr-CH"/>
              </w:rPr>
              <w:t>s</w:t>
            </w:r>
            <w:r w:rsidR="0032504E" w:rsidRPr="2B20493D">
              <w:rPr>
                <w:color w:val="000000" w:themeColor="text1"/>
                <w:lang w:val="en-US" w:eastAsia="fr-CH"/>
              </w:rPr>
              <w:t xml:space="preserve">ecretariat </w:t>
            </w:r>
            <w:r w:rsidRPr="2B20493D">
              <w:rPr>
                <w:color w:val="000000" w:themeColor="text1"/>
                <w:lang w:val="en-US" w:eastAsia="fr-CH"/>
              </w:rPr>
              <w:t xml:space="preserve">organized a Minamata Online </w:t>
            </w:r>
            <w:hyperlink r:id="rId31">
              <w:r w:rsidRPr="2B20493D">
                <w:rPr>
                  <w:rStyle w:val="Hyperlink"/>
                  <w:lang w:eastAsia="fr-CH"/>
                </w:rPr>
                <w:t>webinar</w:t>
              </w:r>
            </w:hyperlink>
            <w:r w:rsidR="00934CCB">
              <w:rPr>
                <w:rStyle w:val="FootnoteReference"/>
                <w:lang w:eastAsia="fr-CH"/>
              </w:rPr>
              <w:footnoteReference w:id="16"/>
            </w:r>
            <w:r w:rsidRPr="2B20493D">
              <w:rPr>
                <w:color w:val="000000" w:themeColor="text1"/>
                <w:lang w:val="en-US" w:eastAsia="fr-CH"/>
              </w:rPr>
              <w:t xml:space="preserve"> to provide an overview of the </w:t>
            </w:r>
            <w:r>
              <w:t xml:space="preserve">activities undertaken by the </w:t>
            </w:r>
            <w:r w:rsidR="0032504E">
              <w:t xml:space="preserve">secretariat </w:t>
            </w:r>
            <w:r>
              <w:t>to address health concerns of women and children</w:t>
            </w:r>
            <w:r w:rsidRPr="2B20493D">
              <w:rPr>
                <w:color w:val="000000" w:themeColor="text1"/>
                <w:lang w:val="en-US" w:eastAsia="fr-CH"/>
              </w:rPr>
              <w:t xml:space="preserve"> and invite inputs to proposed priority activities to be carried out during the 2026</w:t>
            </w:r>
            <w:r w:rsidR="0032504E">
              <w:rPr>
                <w:color w:val="000000" w:themeColor="text1"/>
                <w:lang w:val="en-US" w:eastAsia="fr-CH"/>
              </w:rPr>
              <w:t>–</w:t>
            </w:r>
            <w:r w:rsidRPr="2B20493D">
              <w:rPr>
                <w:color w:val="000000" w:themeColor="text1"/>
                <w:lang w:val="en-US" w:eastAsia="fr-CH"/>
              </w:rPr>
              <w:t>2027 biennium</w:t>
            </w:r>
            <w:r>
              <w:rPr>
                <w:color w:val="000000" w:themeColor="text1"/>
                <w:lang w:val="en-US" w:eastAsia="fr-CH"/>
              </w:rPr>
              <w:t>.</w:t>
            </w:r>
          </w:p>
        </w:tc>
      </w:tr>
      <w:tr w:rsidR="00C37B20" w:rsidRPr="00895A78" w14:paraId="26DADF75" w14:textId="77777777" w:rsidTr="00E113CC">
        <w:trPr>
          <w:trHeight w:val="224"/>
        </w:trPr>
        <w:tc>
          <w:tcPr>
            <w:tcW w:w="2983" w:type="dxa"/>
            <w:tcBorders>
              <w:top w:val="single" w:sz="4" w:space="0" w:color="auto"/>
              <w:left w:val="single" w:sz="4" w:space="0" w:color="auto"/>
              <w:bottom w:val="single" w:sz="4" w:space="0" w:color="auto"/>
              <w:right w:val="single" w:sz="4" w:space="0" w:color="auto"/>
            </w:tcBorders>
          </w:tcPr>
          <w:p w14:paraId="36768902" w14:textId="7E681C2E" w:rsidR="00C37B20" w:rsidRDefault="00C37B20" w:rsidP="00C37B20">
            <w:pPr>
              <w:tabs>
                <w:tab w:val="clear" w:pos="1247"/>
                <w:tab w:val="clear" w:pos="1814"/>
                <w:tab w:val="clear" w:pos="2381"/>
                <w:tab w:val="clear" w:pos="2948"/>
                <w:tab w:val="clear" w:pos="3515"/>
                <w:tab w:val="left" w:pos="624"/>
                <w:tab w:val="left" w:pos="1871"/>
                <w:tab w:val="left" w:pos="2495"/>
                <w:tab w:val="left" w:pos="3119"/>
                <w:tab w:val="left" w:pos="3742"/>
                <w:tab w:val="left" w:pos="4366"/>
              </w:tabs>
              <w:adjustRightInd w:val="0"/>
              <w:snapToGrid w:val="0"/>
            </w:pPr>
            <w:r>
              <w:t xml:space="preserve">e) Inclusion of considerations </w:t>
            </w:r>
            <w:r w:rsidR="00A542EC">
              <w:t xml:space="preserve">of </w:t>
            </w:r>
            <w:r w:rsidR="000F2E19">
              <w:t xml:space="preserve">women’s empowerment and participation </w:t>
            </w:r>
            <w:r>
              <w:t>in the terms of reference for the next review of the financial mechanism</w:t>
            </w:r>
            <w:r w:rsidR="000F2E19">
              <w:t xml:space="preserve"> </w:t>
            </w:r>
          </w:p>
        </w:tc>
        <w:tc>
          <w:tcPr>
            <w:tcW w:w="1422" w:type="dxa"/>
            <w:tcBorders>
              <w:top w:val="single" w:sz="4" w:space="0" w:color="auto"/>
              <w:left w:val="single" w:sz="4" w:space="0" w:color="auto"/>
              <w:bottom w:val="single" w:sz="4" w:space="0" w:color="auto"/>
              <w:right w:val="single" w:sz="4" w:space="0" w:color="auto"/>
            </w:tcBorders>
          </w:tcPr>
          <w:p w14:paraId="7C72E38B" w14:textId="13120E86" w:rsidR="00C37B20" w:rsidRPr="00A16904" w:rsidRDefault="00C37B20" w:rsidP="00C37B20">
            <w:pPr>
              <w:tabs>
                <w:tab w:val="clear" w:pos="1247"/>
                <w:tab w:val="clear" w:pos="1814"/>
                <w:tab w:val="clear" w:pos="2381"/>
                <w:tab w:val="clear" w:pos="2948"/>
                <w:tab w:val="clear" w:pos="3515"/>
              </w:tabs>
              <w:autoSpaceDE w:val="0"/>
              <w:autoSpaceDN w:val="0"/>
              <w:adjustRightInd w:val="0"/>
              <w:rPr>
                <w:rFonts w:eastAsia="Calibri"/>
                <w:color w:val="000000"/>
                <w:highlight w:val="yellow"/>
                <w:lang w:val="en-US" w:eastAsia="fr-CH"/>
              </w:rPr>
            </w:pPr>
            <w:r>
              <w:rPr>
                <w:color w:val="000000" w:themeColor="text1"/>
                <w:lang w:val="en-US" w:eastAsia="fr-CH"/>
              </w:rPr>
              <w:t>Incorporation of p</w:t>
            </w:r>
            <w:r w:rsidRPr="37610206">
              <w:rPr>
                <w:color w:val="000000" w:themeColor="text1"/>
                <w:lang w:val="en-US" w:eastAsia="fr-CH"/>
              </w:rPr>
              <w:t>erformance criterion</w:t>
            </w:r>
            <w:r>
              <w:rPr>
                <w:color w:val="000000" w:themeColor="text1"/>
                <w:lang w:val="en-US" w:eastAsia="fr-CH"/>
              </w:rPr>
              <w:t xml:space="preserve"> on women </w:t>
            </w:r>
          </w:p>
        </w:tc>
        <w:tc>
          <w:tcPr>
            <w:tcW w:w="1407" w:type="dxa"/>
            <w:tcBorders>
              <w:top w:val="single" w:sz="4" w:space="0" w:color="auto"/>
              <w:left w:val="single" w:sz="4" w:space="0" w:color="auto"/>
              <w:bottom w:val="single" w:sz="4" w:space="0" w:color="auto"/>
              <w:right w:val="single" w:sz="4" w:space="0" w:color="auto"/>
            </w:tcBorders>
          </w:tcPr>
          <w:p w14:paraId="5E90592F" w14:textId="326228E2" w:rsidR="00C37B20" w:rsidRPr="00A16904" w:rsidRDefault="00C37B20" w:rsidP="00C37B20">
            <w:pPr>
              <w:tabs>
                <w:tab w:val="clear" w:pos="1247"/>
                <w:tab w:val="clear" w:pos="1814"/>
                <w:tab w:val="clear" w:pos="2381"/>
                <w:tab w:val="clear" w:pos="2948"/>
                <w:tab w:val="clear" w:pos="3515"/>
              </w:tabs>
              <w:autoSpaceDE w:val="0"/>
              <w:autoSpaceDN w:val="0"/>
              <w:adjustRightInd w:val="0"/>
              <w:rPr>
                <w:rFonts w:eastAsia="Calibri"/>
                <w:color w:val="000000"/>
                <w:highlight w:val="yellow"/>
                <w:lang w:val="en-US" w:eastAsia="fr-CH"/>
              </w:rPr>
            </w:pPr>
            <w:r>
              <w:rPr>
                <w:color w:val="000000" w:themeColor="text1"/>
                <w:lang w:val="en-US" w:eastAsia="fr-CH"/>
              </w:rPr>
              <w:t>D</w:t>
            </w:r>
            <w:r w:rsidRPr="37610206">
              <w:rPr>
                <w:color w:val="000000" w:themeColor="text1"/>
                <w:lang w:val="en-US" w:eastAsia="fr-CH"/>
              </w:rPr>
              <w:t>raft terms of reference for the third review of the financial mechanism</w:t>
            </w:r>
          </w:p>
        </w:tc>
        <w:tc>
          <w:tcPr>
            <w:tcW w:w="1131" w:type="dxa"/>
            <w:tcBorders>
              <w:top w:val="single" w:sz="4" w:space="0" w:color="auto"/>
              <w:left w:val="single" w:sz="4" w:space="0" w:color="auto"/>
              <w:bottom w:val="single" w:sz="4" w:space="0" w:color="auto"/>
              <w:right w:val="single" w:sz="4" w:space="0" w:color="auto"/>
            </w:tcBorders>
          </w:tcPr>
          <w:p w14:paraId="62BA4C7E" w14:textId="6FB2419F" w:rsidR="00C37B20" w:rsidRPr="00A16904" w:rsidRDefault="00A542EC" w:rsidP="00C37B20">
            <w:pPr>
              <w:tabs>
                <w:tab w:val="clear" w:pos="1247"/>
                <w:tab w:val="clear" w:pos="1814"/>
                <w:tab w:val="clear" w:pos="2381"/>
                <w:tab w:val="clear" w:pos="2948"/>
                <w:tab w:val="clear" w:pos="3515"/>
              </w:tabs>
              <w:autoSpaceDE w:val="0"/>
              <w:autoSpaceDN w:val="0"/>
              <w:adjustRightInd w:val="0"/>
              <w:spacing w:after="120"/>
              <w:rPr>
                <w:color w:val="000000"/>
                <w:highlight w:val="yellow"/>
                <w:lang w:val="en-US" w:eastAsia="fr-CH"/>
              </w:rPr>
            </w:pPr>
            <w:r w:rsidRPr="001E1F1E">
              <w:rPr>
                <w:color w:val="000000"/>
                <w:lang w:val="en-US" w:eastAsia="fr-CH"/>
              </w:rPr>
              <w:t xml:space="preserve">Staff </w:t>
            </w:r>
            <w:r w:rsidR="00F7406C">
              <w:rPr>
                <w:color w:val="000000"/>
                <w:lang w:val="en-US" w:eastAsia="fr-CH"/>
              </w:rPr>
              <w:t>time</w:t>
            </w:r>
          </w:p>
        </w:tc>
        <w:tc>
          <w:tcPr>
            <w:tcW w:w="1816" w:type="dxa"/>
            <w:tcBorders>
              <w:top w:val="single" w:sz="4" w:space="0" w:color="auto"/>
              <w:left w:val="single" w:sz="4" w:space="0" w:color="auto"/>
              <w:bottom w:val="single" w:sz="4" w:space="0" w:color="auto"/>
              <w:right w:val="single" w:sz="4" w:space="0" w:color="auto"/>
            </w:tcBorders>
          </w:tcPr>
          <w:p w14:paraId="2015779C" w14:textId="60DB2E9C" w:rsidR="00C37B20" w:rsidRPr="00895A78" w:rsidRDefault="00C37B20" w:rsidP="00C37B20">
            <w:pPr>
              <w:tabs>
                <w:tab w:val="clear" w:pos="1247"/>
                <w:tab w:val="clear" w:pos="1814"/>
                <w:tab w:val="clear" w:pos="2381"/>
                <w:tab w:val="clear" w:pos="2948"/>
                <w:tab w:val="clear" w:pos="3515"/>
              </w:tabs>
              <w:autoSpaceDE w:val="0"/>
              <w:autoSpaceDN w:val="0"/>
              <w:adjustRightInd w:val="0"/>
              <w:rPr>
                <w:color w:val="000000"/>
                <w:highlight w:val="yellow"/>
                <w:lang w:val="en-US" w:eastAsia="fr-CH"/>
              </w:rPr>
            </w:pPr>
            <w:r w:rsidRPr="00286544">
              <w:rPr>
                <w:color w:val="000000"/>
                <w:lang w:val="en-US" w:eastAsia="fr-CH"/>
              </w:rPr>
              <w:t>Parties</w:t>
            </w:r>
          </w:p>
        </w:tc>
        <w:tc>
          <w:tcPr>
            <w:tcW w:w="43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12F673" w14:textId="77777777" w:rsidR="000F2E19" w:rsidRPr="003F135F" w:rsidRDefault="000F2E19" w:rsidP="00C37B20">
            <w:pPr>
              <w:tabs>
                <w:tab w:val="clear" w:pos="1247"/>
                <w:tab w:val="clear" w:pos="1814"/>
                <w:tab w:val="clear" w:pos="2381"/>
                <w:tab w:val="clear" w:pos="2948"/>
                <w:tab w:val="clear" w:pos="3515"/>
              </w:tabs>
              <w:autoSpaceDE w:val="0"/>
              <w:autoSpaceDN w:val="0"/>
              <w:adjustRightInd w:val="0"/>
              <w:rPr>
                <w:i/>
                <w:iCs/>
                <w:color w:val="000000" w:themeColor="text1"/>
                <w:lang w:val="en-US" w:eastAsia="fr-CH"/>
              </w:rPr>
            </w:pPr>
            <w:r w:rsidRPr="003F135F">
              <w:rPr>
                <w:i/>
                <w:iCs/>
                <w:color w:val="000000"/>
                <w:lang w:val="en-US" w:eastAsia="fr-CH"/>
              </w:rPr>
              <w:t>Status: ongoing</w:t>
            </w:r>
            <w:r w:rsidRPr="003F135F">
              <w:rPr>
                <w:i/>
                <w:iCs/>
                <w:color w:val="000000" w:themeColor="text1"/>
                <w:lang w:val="en-US" w:eastAsia="fr-CH"/>
              </w:rPr>
              <w:t xml:space="preserve"> </w:t>
            </w:r>
          </w:p>
          <w:p w14:paraId="729A5C7B" w14:textId="4DB4117B" w:rsidR="00C37B20" w:rsidRPr="00A16904" w:rsidRDefault="00C37B20" w:rsidP="00C37B20">
            <w:pPr>
              <w:tabs>
                <w:tab w:val="clear" w:pos="1247"/>
                <w:tab w:val="clear" w:pos="1814"/>
                <w:tab w:val="clear" w:pos="2381"/>
                <w:tab w:val="clear" w:pos="2948"/>
                <w:tab w:val="clear" w:pos="3515"/>
              </w:tabs>
              <w:autoSpaceDE w:val="0"/>
              <w:autoSpaceDN w:val="0"/>
              <w:adjustRightInd w:val="0"/>
              <w:rPr>
                <w:lang w:val="en-US"/>
              </w:rPr>
            </w:pPr>
            <w:r w:rsidRPr="37610206">
              <w:rPr>
                <w:color w:val="000000" w:themeColor="text1"/>
                <w:lang w:val="en-US" w:eastAsia="fr-CH"/>
              </w:rPr>
              <w:t xml:space="preserve">The draft terms of reference for the third review of the financial mechanism include, as a performance criterion to be taken into account in assessing the effectiveness of the financial mechanism, the </w:t>
            </w:r>
            <w:r w:rsidR="00A542EC" w:rsidRPr="37610206">
              <w:rPr>
                <w:color w:val="000000" w:themeColor="text1"/>
              </w:rPr>
              <w:t>extent</w:t>
            </w:r>
            <w:r w:rsidRPr="37610206">
              <w:rPr>
                <w:color w:val="000000" w:themeColor="text1"/>
              </w:rPr>
              <w:t xml:space="preserve"> to which the projects funded by the financial mechanism have benefited women</w:t>
            </w:r>
            <w:r w:rsidR="008A18A2">
              <w:rPr>
                <w:color w:val="000000" w:themeColor="text1"/>
              </w:rPr>
              <w:t xml:space="preserve"> and taken into </w:t>
            </w:r>
            <w:r w:rsidR="009F7EE7">
              <w:rPr>
                <w:color w:val="000000" w:themeColor="text1"/>
              </w:rPr>
              <w:t>account</w:t>
            </w:r>
            <w:r w:rsidR="008A18A2">
              <w:rPr>
                <w:color w:val="000000" w:themeColor="text1"/>
              </w:rPr>
              <w:t xml:space="preserve"> women’s empowerment and </w:t>
            </w:r>
            <w:r w:rsidR="009F7EE7">
              <w:rPr>
                <w:color w:val="000000" w:themeColor="text1"/>
              </w:rPr>
              <w:t>participation</w:t>
            </w:r>
            <w:r w:rsidR="00A542EC">
              <w:rPr>
                <w:color w:val="000000" w:themeColor="text1"/>
              </w:rPr>
              <w:t>.</w:t>
            </w:r>
          </w:p>
        </w:tc>
      </w:tr>
      <w:tr w:rsidR="00C37B20" w:rsidRPr="00895A78" w14:paraId="2F0A3F7C" w14:textId="77777777" w:rsidTr="00E113CC">
        <w:trPr>
          <w:trHeight w:val="224"/>
        </w:trPr>
        <w:tc>
          <w:tcPr>
            <w:tcW w:w="2983" w:type="dxa"/>
            <w:tcBorders>
              <w:top w:val="single" w:sz="4" w:space="0" w:color="auto"/>
              <w:left w:val="single" w:sz="4" w:space="0" w:color="auto"/>
              <w:bottom w:val="single" w:sz="4" w:space="0" w:color="auto"/>
              <w:right w:val="single" w:sz="4" w:space="0" w:color="auto"/>
            </w:tcBorders>
          </w:tcPr>
          <w:p w14:paraId="5A205BD4" w14:textId="73ADCBE5" w:rsidR="00C37B20" w:rsidRDefault="00C37B20" w:rsidP="00C37B20">
            <w:pPr>
              <w:tabs>
                <w:tab w:val="clear" w:pos="1247"/>
                <w:tab w:val="clear" w:pos="1814"/>
                <w:tab w:val="clear" w:pos="2381"/>
                <w:tab w:val="clear" w:pos="2948"/>
                <w:tab w:val="clear" w:pos="3515"/>
                <w:tab w:val="left" w:pos="624"/>
                <w:tab w:val="left" w:pos="1871"/>
                <w:tab w:val="left" w:pos="2495"/>
                <w:tab w:val="left" w:pos="3119"/>
                <w:tab w:val="left" w:pos="3742"/>
                <w:tab w:val="left" w:pos="4366"/>
              </w:tabs>
              <w:adjustRightInd w:val="0"/>
              <w:snapToGrid w:val="0"/>
            </w:pPr>
            <w:r>
              <w:t xml:space="preserve">f) Ensuring that there is balance </w:t>
            </w:r>
            <w:r w:rsidR="00A542EC">
              <w:t xml:space="preserve">in the representation of men and women </w:t>
            </w:r>
            <w:r>
              <w:t>in delegations to the meetings of the Conference of the Parties and other Convention-related meetings.</w:t>
            </w:r>
          </w:p>
        </w:tc>
        <w:tc>
          <w:tcPr>
            <w:tcW w:w="1422" w:type="dxa"/>
            <w:tcBorders>
              <w:top w:val="single" w:sz="4" w:space="0" w:color="auto"/>
              <w:left w:val="single" w:sz="4" w:space="0" w:color="auto"/>
              <w:bottom w:val="single" w:sz="4" w:space="0" w:color="auto"/>
              <w:right w:val="single" w:sz="4" w:space="0" w:color="auto"/>
            </w:tcBorders>
          </w:tcPr>
          <w:p w14:paraId="266FB2E0" w14:textId="2864ED20" w:rsidR="00C37B20" w:rsidRPr="00A16904" w:rsidRDefault="00C37B20" w:rsidP="00C37B20">
            <w:pPr>
              <w:tabs>
                <w:tab w:val="clear" w:pos="1247"/>
                <w:tab w:val="clear" w:pos="1814"/>
                <w:tab w:val="clear" w:pos="2381"/>
                <w:tab w:val="clear" w:pos="2948"/>
                <w:tab w:val="clear" w:pos="3515"/>
              </w:tabs>
              <w:autoSpaceDE w:val="0"/>
              <w:autoSpaceDN w:val="0"/>
              <w:adjustRightInd w:val="0"/>
              <w:rPr>
                <w:rFonts w:eastAsia="Calibri"/>
                <w:color w:val="000000"/>
                <w:highlight w:val="yellow"/>
                <w:lang w:val="en-US" w:eastAsia="fr-CH"/>
              </w:rPr>
            </w:pPr>
            <w:r w:rsidRPr="00CD4456">
              <w:rPr>
                <w:rFonts w:eastAsia="Calibri"/>
                <w:color w:val="000000"/>
                <w:lang w:val="en-US" w:eastAsia="fr-CH"/>
              </w:rPr>
              <w:t>Number of men and women in delegations</w:t>
            </w:r>
          </w:p>
        </w:tc>
        <w:tc>
          <w:tcPr>
            <w:tcW w:w="1407" w:type="dxa"/>
            <w:tcBorders>
              <w:top w:val="single" w:sz="4" w:space="0" w:color="auto"/>
              <w:left w:val="single" w:sz="4" w:space="0" w:color="auto"/>
              <w:bottom w:val="single" w:sz="4" w:space="0" w:color="auto"/>
              <w:right w:val="single" w:sz="4" w:space="0" w:color="auto"/>
            </w:tcBorders>
          </w:tcPr>
          <w:p w14:paraId="262E1391" w14:textId="2A05FE76" w:rsidR="00C37B20" w:rsidRPr="00A16904" w:rsidRDefault="00C37B20" w:rsidP="00C37B20">
            <w:pPr>
              <w:tabs>
                <w:tab w:val="clear" w:pos="1247"/>
                <w:tab w:val="clear" w:pos="1814"/>
                <w:tab w:val="clear" w:pos="2381"/>
                <w:tab w:val="clear" w:pos="2948"/>
                <w:tab w:val="clear" w:pos="3515"/>
              </w:tabs>
              <w:autoSpaceDE w:val="0"/>
              <w:autoSpaceDN w:val="0"/>
              <w:adjustRightInd w:val="0"/>
              <w:rPr>
                <w:rFonts w:eastAsia="Calibri"/>
                <w:color w:val="000000"/>
                <w:highlight w:val="yellow"/>
                <w:lang w:val="en-US" w:eastAsia="fr-CH"/>
              </w:rPr>
            </w:pPr>
            <w:r w:rsidRPr="00CD4456">
              <w:rPr>
                <w:rFonts w:eastAsia="Calibri"/>
                <w:color w:val="000000"/>
                <w:lang w:val="en-US" w:eastAsia="fr-CH"/>
              </w:rPr>
              <w:t xml:space="preserve">Lists of </w:t>
            </w:r>
            <w:r w:rsidR="00620673">
              <w:rPr>
                <w:rFonts w:eastAsia="Calibri"/>
                <w:color w:val="000000"/>
                <w:lang w:val="en-US" w:eastAsia="fr-CH"/>
              </w:rPr>
              <w:t>p</w:t>
            </w:r>
            <w:r w:rsidR="00620673" w:rsidRPr="00CD4456">
              <w:rPr>
                <w:rFonts w:eastAsia="Calibri"/>
                <w:color w:val="000000"/>
                <w:lang w:val="en-US" w:eastAsia="fr-CH"/>
              </w:rPr>
              <w:t>articipant</w:t>
            </w:r>
            <w:r w:rsidR="00102735">
              <w:rPr>
                <w:rFonts w:eastAsia="Calibri"/>
                <w:color w:val="000000"/>
                <w:lang w:val="en-US" w:eastAsia="fr-CH"/>
              </w:rPr>
              <w:t>s</w:t>
            </w:r>
            <w:r w:rsidR="00620673" w:rsidRPr="00CD4456">
              <w:rPr>
                <w:rFonts w:eastAsia="Calibri"/>
                <w:color w:val="000000"/>
                <w:lang w:val="en-US" w:eastAsia="fr-CH"/>
              </w:rPr>
              <w:t xml:space="preserve"> </w:t>
            </w:r>
          </w:p>
        </w:tc>
        <w:tc>
          <w:tcPr>
            <w:tcW w:w="1131" w:type="dxa"/>
            <w:tcBorders>
              <w:top w:val="single" w:sz="4" w:space="0" w:color="auto"/>
              <w:left w:val="single" w:sz="4" w:space="0" w:color="auto"/>
              <w:bottom w:val="single" w:sz="4" w:space="0" w:color="auto"/>
              <w:right w:val="single" w:sz="4" w:space="0" w:color="auto"/>
            </w:tcBorders>
          </w:tcPr>
          <w:p w14:paraId="50B1737F" w14:textId="227A2C0E" w:rsidR="00C37B20" w:rsidRPr="00A16904" w:rsidRDefault="00A542EC" w:rsidP="00C37B20">
            <w:pPr>
              <w:tabs>
                <w:tab w:val="clear" w:pos="1247"/>
                <w:tab w:val="clear" w:pos="1814"/>
                <w:tab w:val="clear" w:pos="2381"/>
                <w:tab w:val="clear" w:pos="2948"/>
                <w:tab w:val="clear" w:pos="3515"/>
              </w:tabs>
              <w:autoSpaceDE w:val="0"/>
              <w:autoSpaceDN w:val="0"/>
              <w:adjustRightInd w:val="0"/>
              <w:spacing w:after="120"/>
              <w:rPr>
                <w:color w:val="000000"/>
                <w:highlight w:val="yellow"/>
                <w:lang w:val="en-US" w:eastAsia="fr-CH"/>
              </w:rPr>
            </w:pPr>
            <w:r w:rsidRPr="001E1F1E">
              <w:rPr>
                <w:color w:val="000000"/>
                <w:lang w:val="en-US" w:eastAsia="fr-CH"/>
              </w:rPr>
              <w:t xml:space="preserve">Staff </w:t>
            </w:r>
            <w:r w:rsidR="00F7406C">
              <w:rPr>
                <w:color w:val="000000"/>
                <w:lang w:val="en-US" w:eastAsia="fr-CH"/>
              </w:rPr>
              <w:t>time</w:t>
            </w:r>
          </w:p>
        </w:tc>
        <w:tc>
          <w:tcPr>
            <w:tcW w:w="1816" w:type="dxa"/>
            <w:tcBorders>
              <w:top w:val="single" w:sz="4" w:space="0" w:color="auto"/>
              <w:left w:val="single" w:sz="4" w:space="0" w:color="auto"/>
              <w:bottom w:val="single" w:sz="4" w:space="0" w:color="auto"/>
              <w:right w:val="single" w:sz="4" w:space="0" w:color="auto"/>
            </w:tcBorders>
          </w:tcPr>
          <w:p w14:paraId="42A8B677" w14:textId="4F97A592" w:rsidR="00C37B20" w:rsidRPr="00895A78" w:rsidRDefault="00C37B20" w:rsidP="00C37B20">
            <w:pPr>
              <w:tabs>
                <w:tab w:val="clear" w:pos="1247"/>
                <w:tab w:val="clear" w:pos="1814"/>
                <w:tab w:val="clear" w:pos="2381"/>
                <w:tab w:val="clear" w:pos="2948"/>
                <w:tab w:val="clear" w:pos="3515"/>
              </w:tabs>
              <w:autoSpaceDE w:val="0"/>
              <w:autoSpaceDN w:val="0"/>
              <w:adjustRightInd w:val="0"/>
              <w:rPr>
                <w:color w:val="000000"/>
                <w:highlight w:val="yellow"/>
                <w:lang w:val="en-US" w:eastAsia="fr-CH"/>
              </w:rPr>
            </w:pPr>
            <w:r w:rsidRPr="00286544">
              <w:rPr>
                <w:color w:val="000000"/>
                <w:lang w:val="en-US" w:eastAsia="fr-CH"/>
              </w:rPr>
              <w:t>Parties</w:t>
            </w:r>
          </w:p>
        </w:tc>
        <w:tc>
          <w:tcPr>
            <w:tcW w:w="43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DB005B" w14:textId="77777777" w:rsidR="009F7EE7" w:rsidRPr="004D01D4" w:rsidRDefault="009F7EE7" w:rsidP="009F7EE7">
            <w:pPr>
              <w:tabs>
                <w:tab w:val="clear" w:pos="1247"/>
                <w:tab w:val="clear" w:pos="1814"/>
                <w:tab w:val="clear" w:pos="2381"/>
                <w:tab w:val="clear" w:pos="2948"/>
                <w:tab w:val="clear" w:pos="3515"/>
              </w:tabs>
              <w:autoSpaceDE w:val="0"/>
              <w:autoSpaceDN w:val="0"/>
              <w:adjustRightInd w:val="0"/>
              <w:rPr>
                <w:i/>
                <w:iCs/>
                <w:color w:val="000000" w:themeColor="text1"/>
                <w:lang w:val="en-US" w:eastAsia="fr-CH"/>
              </w:rPr>
            </w:pPr>
            <w:r w:rsidRPr="004D01D4">
              <w:rPr>
                <w:i/>
                <w:iCs/>
                <w:color w:val="000000"/>
                <w:lang w:val="en-US" w:eastAsia="fr-CH"/>
              </w:rPr>
              <w:t>Status: ongoing</w:t>
            </w:r>
            <w:r w:rsidRPr="004D01D4">
              <w:rPr>
                <w:i/>
                <w:iCs/>
                <w:color w:val="000000" w:themeColor="text1"/>
                <w:lang w:val="en-US" w:eastAsia="fr-CH"/>
              </w:rPr>
              <w:t xml:space="preserve"> </w:t>
            </w:r>
          </w:p>
          <w:p w14:paraId="5D6CB936" w14:textId="49BBAEDB" w:rsidR="00C37B20" w:rsidRPr="00A16904" w:rsidRDefault="00C37B20" w:rsidP="00C37B20">
            <w:pPr>
              <w:tabs>
                <w:tab w:val="clear" w:pos="1247"/>
                <w:tab w:val="clear" w:pos="1814"/>
                <w:tab w:val="clear" w:pos="2381"/>
                <w:tab w:val="clear" w:pos="2948"/>
                <w:tab w:val="clear" w:pos="3515"/>
              </w:tabs>
              <w:autoSpaceDE w:val="0"/>
              <w:autoSpaceDN w:val="0"/>
              <w:adjustRightInd w:val="0"/>
              <w:rPr>
                <w:color w:val="000000"/>
                <w:highlight w:val="yellow"/>
                <w:lang w:val="en-US" w:eastAsia="fr-CH"/>
              </w:rPr>
            </w:pPr>
            <w:r w:rsidRPr="00202436">
              <w:rPr>
                <w:color w:val="000000"/>
                <w:lang w:val="en-US" w:eastAsia="fr-CH"/>
              </w:rPr>
              <w:t xml:space="preserve">Information on participation of </w:t>
            </w:r>
            <w:r w:rsidR="00A542EC">
              <w:rPr>
                <w:color w:val="000000"/>
                <w:lang w:val="en-US" w:eastAsia="fr-CH"/>
              </w:rPr>
              <w:t xml:space="preserve">men and </w:t>
            </w:r>
            <w:r w:rsidRPr="00202436">
              <w:rPr>
                <w:color w:val="000000"/>
                <w:lang w:val="en-US" w:eastAsia="fr-CH"/>
              </w:rPr>
              <w:t xml:space="preserve">women </w:t>
            </w:r>
            <w:r>
              <w:rPr>
                <w:color w:val="000000"/>
                <w:lang w:val="en-US" w:eastAsia="fr-CH"/>
              </w:rPr>
              <w:t xml:space="preserve">in delegations is </w:t>
            </w:r>
            <w:r w:rsidRPr="40AD07C1">
              <w:rPr>
                <w:color w:val="000000" w:themeColor="text1"/>
                <w:lang w:val="en-US" w:eastAsia="fr-CH"/>
              </w:rPr>
              <w:t xml:space="preserve">available on Convention’s </w:t>
            </w:r>
            <w:hyperlink r:id="rId32" w:history="1">
              <w:r w:rsidRPr="00010621">
                <w:rPr>
                  <w:rStyle w:val="Hyperlink"/>
                  <w:lang w:eastAsia="fr-CH"/>
                </w:rPr>
                <w:t>website</w:t>
              </w:r>
            </w:hyperlink>
            <w:r w:rsidR="009D7114">
              <w:rPr>
                <w:rStyle w:val="FootnoteReference"/>
                <w:lang w:eastAsia="fr-CH"/>
              </w:rPr>
              <w:footnoteReference w:id="17"/>
            </w:r>
            <w:r w:rsidRPr="40AD07C1">
              <w:rPr>
                <w:color w:val="000000" w:themeColor="text1"/>
                <w:lang w:val="en-US" w:eastAsia="fr-CH"/>
              </w:rPr>
              <w:t>.</w:t>
            </w:r>
          </w:p>
        </w:tc>
      </w:tr>
    </w:tbl>
    <w:p w14:paraId="03D6764D" w14:textId="77777777" w:rsidR="003420A1" w:rsidRDefault="003420A1" w:rsidP="00BA3F40">
      <w:pPr>
        <w:pStyle w:val="Normalnumber"/>
        <w:numPr>
          <w:ilvl w:val="0"/>
          <w:numId w:val="0"/>
        </w:numPr>
      </w:pPr>
    </w:p>
    <w:tbl>
      <w:tblPr>
        <w:tblStyle w:val="TableGrid"/>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1"/>
        <w:gridCol w:w="2892"/>
        <w:gridCol w:w="2892"/>
        <w:gridCol w:w="2892"/>
        <w:gridCol w:w="2892"/>
      </w:tblGrid>
      <w:tr w:rsidR="00934CCB" w:rsidRPr="004D2827" w14:paraId="65117052" w14:textId="77777777" w:rsidTr="00CE6AD8">
        <w:tc>
          <w:tcPr>
            <w:tcW w:w="2891" w:type="dxa"/>
          </w:tcPr>
          <w:p w14:paraId="28D4C9F8" w14:textId="77777777" w:rsidR="00934CCB" w:rsidRPr="004D2827" w:rsidRDefault="00934CCB" w:rsidP="00B34903">
            <w:pPr>
              <w:pStyle w:val="Normal-pool"/>
              <w:spacing w:before="520"/>
            </w:pPr>
          </w:p>
        </w:tc>
        <w:tc>
          <w:tcPr>
            <w:tcW w:w="2892" w:type="dxa"/>
          </w:tcPr>
          <w:p w14:paraId="0654F17C" w14:textId="77777777" w:rsidR="00934CCB" w:rsidRPr="004D2827" w:rsidRDefault="00934CCB" w:rsidP="00B34903">
            <w:pPr>
              <w:pStyle w:val="Normal-pool"/>
              <w:spacing w:before="520"/>
            </w:pPr>
          </w:p>
        </w:tc>
        <w:tc>
          <w:tcPr>
            <w:tcW w:w="2892" w:type="dxa"/>
            <w:tcBorders>
              <w:bottom w:val="single" w:sz="4" w:space="0" w:color="auto"/>
            </w:tcBorders>
          </w:tcPr>
          <w:p w14:paraId="03C0D2FB" w14:textId="77777777" w:rsidR="00934CCB" w:rsidRPr="004D2827" w:rsidRDefault="00934CCB" w:rsidP="00B34903">
            <w:pPr>
              <w:pStyle w:val="Normal-pool"/>
              <w:spacing w:before="520"/>
            </w:pPr>
          </w:p>
        </w:tc>
        <w:tc>
          <w:tcPr>
            <w:tcW w:w="2892" w:type="dxa"/>
          </w:tcPr>
          <w:p w14:paraId="176A8BC0" w14:textId="77777777" w:rsidR="00934CCB" w:rsidRPr="004D2827" w:rsidRDefault="00934CCB" w:rsidP="00B34903">
            <w:pPr>
              <w:pStyle w:val="Normal-pool"/>
              <w:spacing w:before="520"/>
            </w:pPr>
          </w:p>
        </w:tc>
        <w:tc>
          <w:tcPr>
            <w:tcW w:w="2892" w:type="dxa"/>
          </w:tcPr>
          <w:p w14:paraId="6D8010CD" w14:textId="77777777" w:rsidR="00934CCB" w:rsidRPr="004D2827" w:rsidRDefault="00934CCB" w:rsidP="00B34903">
            <w:pPr>
              <w:pStyle w:val="Normal-pool"/>
              <w:spacing w:before="520"/>
            </w:pPr>
          </w:p>
        </w:tc>
      </w:tr>
    </w:tbl>
    <w:p w14:paraId="766D0A4E" w14:textId="3E0FD74A" w:rsidR="007C2C61" w:rsidRDefault="007C2C61" w:rsidP="00934CCB">
      <w:pPr>
        <w:tabs>
          <w:tab w:val="clear" w:pos="1247"/>
          <w:tab w:val="clear" w:pos="1814"/>
          <w:tab w:val="clear" w:pos="2381"/>
          <w:tab w:val="clear" w:pos="2948"/>
          <w:tab w:val="clear" w:pos="3515"/>
        </w:tabs>
        <w:spacing w:after="160" w:line="259" w:lineRule="auto"/>
      </w:pPr>
    </w:p>
    <w:sectPr w:rsidR="007C2C61" w:rsidSect="00CE6AD8">
      <w:headerReference w:type="even" r:id="rId33"/>
      <w:headerReference w:type="default" r:id="rId34"/>
      <w:headerReference w:type="first" r:id="rId35"/>
      <w:footerReference w:type="first" r:id="rId36"/>
      <w:pgSz w:w="16839" w:h="11907" w:orient="landscape"/>
      <w:pgMar w:top="907" w:right="992" w:bottom="1418" w:left="1418" w:header="539" w:footer="9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E108A" w14:textId="77777777" w:rsidR="009D4BA7" w:rsidRPr="00D003E0" w:rsidRDefault="009D4BA7" w:rsidP="009032FF">
      <w:r w:rsidRPr="00D003E0">
        <w:separator/>
      </w:r>
    </w:p>
  </w:endnote>
  <w:endnote w:type="continuationSeparator" w:id="0">
    <w:p w14:paraId="176E7075" w14:textId="77777777" w:rsidR="009D4BA7" w:rsidRPr="00D003E0" w:rsidRDefault="009D4BA7" w:rsidP="009032FF">
      <w:r w:rsidRPr="00D003E0">
        <w:continuationSeparator/>
      </w:r>
    </w:p>
  </w:endnote>
  <w:endnote w:type="continuationNotice" w:id="1">
    <w:p w14:paraId="72FC2F55" w14:textId="77777777" w:rsidR="009D4BA7" w:rsidRPr="00D003E0" w:rsidRDefault="009D4B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A1722" w14:textId="7388027F" w:rsidR="009032FF" w:rsidRPr="00D003E0" w:rsidRDefault="009032FF" w:rsidP="009032FF">
    <w:pPr>
      <w:pStyle w:val="Footer"/>
      <w:rPr>
        <w:lang w:val="en-GB"/>
      </w:rPr>
    </w:pPr>
    <w:r w:rsidRPr="00D003E0">
      <w:rPr>
        <w:b/>
        <w:lang w:val="en-GB"/>
      </w:rPr>
      <w:fldChar w:fldCharType="begin"/>
    </w:r>
    <w:r w:rsidRPr="00D003E0">
      <w:rPr>
        <w:b/>
        <w:lang w:val="en-GB"/>
      </w:rPr>
      <w:instrText xml:space="preserve"> PAGE </w:instrText>
    </w:r>
    <w:r w:rsidRPr="00D003E0">
      <w:rPr>
        <w:b/>
        <w:lang w:val="en-GB"/>
      </w:rPr>
      <w:fldChar w:fldCharType="separate"/>
    </w:r>
    <w:r w:rsidRPr="00D003E0">
      <w:rPr>
        <w:b/>
        <w:lang w:val="en-GB"/>
      </w:rPr>
      <w:t>1</w:t>
    </w:r>
    <w:r w:rsidRPr="00D003E0">
      <w:rPr>
        <w:b/>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6226B" w14:textId="72C6C3E3" w:rsidR="009032FF" w:rsidRPr="00D003E0" w:rsidRDefault="009032FF" w:rsidP="009032FF">
    <w:pPr>
      <w:pStyle w:val="Footer-pool"/>
      <w:jc w:val="right"/>
    </w:pPr>
    <w:r w:rsidRPr="00D003E0">
      <w:fldChar w:fldCharType="begin"/>
    </w:r>
    <w:r w:rsidRPr="00D003E0">
      <w:instrText xml:space="preserve"> PAGE \* MERGEFORMAT </w:instrText>
    </w:r>
    <w:r w:rsidRPr="00D003E0">
      <w:fldChar w:fldCharType="separate"/>
    </w:r>
    <w:r w:rsidRPr="00D003E0">
      <w:t>1</w:t>
    </w:r>
    <w:r w:rsidRPr="00D003E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641CE" w14:textId="33492AF3" w:rsidR="00BA3F40" w:rsidRPr="00BA3F40" w:rsidRDefault="00A23DD5" w:rsidP="00BA3F40">
    <w:pPr>
      <w:pStyle w:val="Footer"/>
      <w:rPr>
        <w:b/>
        <w:bCs/>
      </w:rPr>
    </w:pPr>
    <w:r>
      <w:tab/>
    </w:r>
    <w:r w:rsidR="00B43D39">
      <w:t>2208</w:t>
    </w:r>
    <w:r>
      <w:t>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2760315"/>
      <w:docPartObj>
        <w:docPartGallery w:val="Page Numbers (Bottom of Page)"/>
        <w:docPartUnique/>
      </w:docPartObj>
    </w:sdtPr>
    <w:sdtEndPr>
      <w:rPr>
        <w:b/>
        <w:bCs/>
        <w:noProof/>
      </w:rPr>
    </w:sdtEndPr>
    <w:sdtContent>
      <w:p w14:paraId="3D19CA34" w14:textId="3913BF07" w:rsidR="00A23DD5" w:rsidRPr="00CE6AD8" w:rsidRDefault="00A23DD5" w:rsidP="00A23DD5">
        <w:pPr>
          <w:pStyle w:val="Footer"/>
          <w:rPr>
            <w:b/>
            <w:bCs/>
          </w:rPr>
        </w:pPr>
        <w:r w:rsidRPr="00CE6AD8">
          <w:rPr>
            <w:b/>
            <w:bCs/>
          </w:rPr>
          <w:fldChar w:fldCharType="begin"/>
        </w:r>
        <w:r w:rsidRPr="00CE6AD8">
          <w:rPr>
            <w:b/>
            <w:bCs/>
          </w:rPr>
          <w:instrText xml:space="preserve"> PAGE   \* MERGEFORMAT </w:instrText>
        </w:r>
        <w:r w:rsidRPr="00CE6AD8">
          <w:rPr>
            <w:b/>
            <w:bCs/>
          </w:rPr>
          <w:fldChar w:fldCharType="separate"/>
        </w:r>
        <w:r w:rsidRPr="00CE6AD8">
          <w:rPr>
            <w:b/>
            <w:bCs/>
            <w:noProof/>
          </w:rPr>
          <w:t>2</w:t>
        </w:r>
        <w:r w:rsidRPr="00CE6AD8">
          <w:rPr>
            <w:b/>
            <w:bCs/>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60847" w14:textId="77777777" w:rsidR="009D4BA7" w:rsidRPr="00D003E0" w:rsidRDefault="009D4BA7" w:rsidP="00CF270B">
      <w:pPr>
        <w:pStyle w:val="Normal-pool"/>
        <w:tabs>
          <w:tab w:val="clear" w:pos="1247"/>
          <w:tab w:val="clear" w:pos="1871"/>
          <w:tab w:val="clear" w:pos="2495"/>
          <w:tab w:val="clear" w:pos="3119"/>
          <w:tab w:val="clear" w:pos="3742"/>
          <w:tab w:val="clear" w:pos="4366"/>
        </w:tabs>
        <w:spacing w:before="60"/>
        <w:ind w:left="624"/>
        <w:rPr>
          <w:sz w:val="18"/>
          <w:szCs w:val="18"/>
        </w:rPr>
      </w:pPr>
      <w:r w:rsidRPr="00D003E0">
        <w:rPr>
          <w:sz w:val="18"/>
          <w:szCs w:val="18"/>
        </w:rPr>
        <w:separator/>
      </w:r>
    </w:p>
  </w:footnote>
  <w:footnote w:type="continuationSeparator" w:id="0">
    <w:p w14:paraId="1B077688" w14:textId="77777777" w:rsidR="009D4BA7" w:rsidRPr="00D003E0" w:rsidRDefault="009D4BA7" w:rsidP="009032FF">
      <w:r w:rsidRPr="00D003E0">
        <w:continuationSeparator/>
      </w:r>
    </w:p>
  </w:footnote>
  <w:footnote w:type="continuationNotice" w:id="1">
    <w:p w14:paraId="2646C134" w14:textId="77777777" w:rsidR="009D4BA7" w:rsidRPr="00D003E0" w:rsidRDefault="009D4BA7"/>
  </w:footnote>
  <w:footnote w:id="2">
    <w:p w14:paraId="24104E55" w14:textId="14D963CF" w:rsidR="00D95909" w:rsidRPr="00E33B3E" w:rsidRDefault="00D95909" w:rsidP="00D95909">
      <w:pPr>
        <w:pStyle w:val="Normal-pool"/>
        <w:spacing w:before="20" w:after="40"/>
        <w:ind w:left="1247"/>
        <w:rPr>
          <w:sz w:val="18"/>
          <w:szCs w:val="18"/>
        </w:rPr>
      </w:pPr>
      <w:r w:rsidRPr="00E33B3E">
        <w:rPr>
          <w:sz w:val="18"/>
          <w:szCs w:val="18"/>
        </w:rPr>
        <w:t>* UNEP/MC/COP.</w:t>
      </w:r>
      <w:r>
        <w:rPr>
          <w:sz w:val="18"/>
          <w:szCs w:val="18"/>
        </w:rPr>
        <w:t>6</w:t>
      </w:r>
      <w:r w:rsidRPr="00E33B3E">
        <w:rPr>
          <w:sz w:val="18"/>
          <w:szCs w:val="18"/>
        </w:rPr>
        <w:t>/1</w:t>
      </w:r>
      <w:r w:rsidR="00B43D39">
        <w:rPr>
          <w:sz w:val="18"/>
          <w:szCs w:val="18"/>
        </w:rPr>
        <w:t>/Rev.1</w:t>
      </w:r>
      <w:r w:rsidRPr="00E33B3E">
        <w:rPr>
          <w:sz w:val="18"/>
          <w:szCs w:val="18"/>
        </w:rPr>
        <w:t>.</w:t>
      </w:r>
    </w:p>
  </w:footnote>
  <w:footnote w:id="3">
    <w:p w14:paraId="4FE167F5" w14:textId="77777777" w:rsidR="00CC7EDB" w:rsidRPr="007728F1" w:rsidRDefault="00CC7EDB" w:rsidP="00CC7EDB">
      <w:pPr>
        <w:pStyle w:val="Footnote-Text"/>
        <w:tabs>
          <w:tab w:val="clear" w:pos="1247"/>
          <w:tab w:val="clear" w:pos="1871"/>
          <w:tab w:val="clear" w:pos="2495"/>
          <w:tab w:val="clear" w:pos="3119"/>
          <w:tab w:val="clear" w:pos="3742"/>
          <w:tab w:val="clear" w:pos="4366"/>
        </w:tabs>
        <w:rPr>
          <w:szCs w:val="18"/>
        </w:rPr>
      </w:pPr>
      <w:r w:rsidRPr="00951887">
        <w:rPr>
          <w:rStyle w:val="FootnoteReference"/>
          <w:sz w:val="18"/>
          <w:vertAlign w:val="baseline"/>
        </w:rPr>
        <w:t>**</w:t>
      </w:r>
      <w:r w:rsidRPr="00951887">
        <w:rPr>
          <w:szCs w:val="18"/>
        </w:rPr>
        <w:t xml:space="preserve"> This document has not been formally edited.</w:t>
      </w:r>
    </w:p>
  </w:footnote>
  <w:footnote w:id="4">
    <w:p w14:paraId="55A05041" w14:textId="2CA99F75" w:rsidR="00934CCB" w:rsidRPr="00CE6AD8" w:rsidRDefault="00934CCB">
      <w:pPr>
        <w:pStyle w:val="FootnoteText"/>
        <w:rPr>
          <w:lang w:val="fr-CH"/>
        </w:rPr>
      </w:pPr>
      <w:r>
        <w:rPr>
          <w:rStyle w:val="FootnoteReference"/>
        </w:rPr>
        <w:footnoteRef/>
      </w:r>
      <w:r>
        <w:t xml:space="preserve"> </w:t>
      </w:r>
      <w:r w:rsidRPr="00934CCB">
        <w:t>https://minamataconvention.org/en/topics/women-and-girls</w:t>
      </w:r>
    </w:p>
  </w:footnote>
  <w:footnote w:id="5">
    <w:p w14:paraId="4D2E6228" w14:textId="6AF3C515" w:rsidR="00934CCB" w:rsidRPr="00CE6AD8" w:rsidRDefault="00934CCB">
      <w:pPr>
        <w:pStyle w:val="FootnoteText"/>
        <w:rPr>
          <w:lang w:val="fr-CH"/>
        </w:rPr>
      </w:pPr>
      <w:r>
        <w:rPr>
          <w:rStyle w:val="FootnoteReference"/>
        </w:rPr>
        <w:footnoteRef/>
      </w:r>
      <w:r>
        <w:t xml:space="preserve"> </w:t>
      </w:r>
      <w:r w:rsidRPr="00934CCB">
        <w:t>https://minamataconvention.org/en/topics/women-and-girls</w:t>
      </w:r>
    </w:p>
  </w:footnote>
  <w:footnote w:id="6">
    <w:p w14:paraId="71615568" w14:textId="0A2ADF1B" w:rsidR="00934CCB" w:rsidRPr="00CE6AD8" w:rsidRDefault="00934CCB">
      <w:pPr>
        <w:pStyle w:val="FootnoteText"/>
        <w:rPr>
          <w:lang w:val="fr-CH"/>
        </w:rPr>
      </w:pPr>
      <w:r>
        <w:rPr>
          <w:rStyle w:val="FootnoteReference"/>
        </w:rPr>
        <w:footnoteRef/>
      </w:r>
      <w:r>
        <w:t xml:space="preserve"> </w:t>
      </w:r>
      <w:r w:rsidRPr="00934CCB">
        <w:t>https://minamataconvention.org/en/topics/women-and-girls</w:t>
      </w:r>
    </w:p>
  </w:footnote>
  <w:footnote w:id="7">
    <w:p w14:paraId="0F834208" w14:textId="693D9321" w:rsidR="00934CCB" w:rsidRPr="00CE6AD8" w:rsidRDefault="00934CCB">
      <w:pPr>
        <w:pStyle w:val="FootnoteText"/>
        <w:rPr>
          <w:lang w:val="fr-CH"/>
        </w:rPr>
      </w:pPr>
      <w:r>
        <w:rPr>
          <w:rStyle w:val="FootnoteReference"/>
        </w:rPr>
        <w:footnoteRef/>
      </w:r>
      <w:r>
        <w:t xml:space="preserve"> </w:t>
      </w:r>
      <w:r w:rsidRPr="00934CCB">
        <w:t>https://minamataconvention.org/en/implementation/specific-international-programme/fourth-round</w:t>
      </w:r>
    </w:p>
  </w:footnote>
  <w:footnote w:id="8">
    <w:p w14:paraId="73F13BAF" w14:textId="3A41E369" w:rsidR="00934CCB" w:rsidRPr="00CE6AD8" w:rsidRDefault="00934CCB">
      <w:pPr>
        <w:pStyle w:val="FootnoteText"/>
        <w:rPr>
          <w:lang w:val="fr-CH"/>
        </w:rPr>
      </w:pPr>
      <w:r>
        <w:rPr>
          <w:rStyle w:val="FootnoteReference"/>
        </w:rPr>
        <w:footnoteRef/>
      </w:r>
      <w:r>
        <w:t xml:space="preserve"> </w:t>
      </w:r>
      <w:r w:rsidRPr="00934CCB">
        <w:t>https://minamataconvention.org/en/resources/minamata-online-mainstreaming-gender-capacity-building-projects</w:t>
      </w:r>
    </w:p>
  </w:footnote>
  <w:footnote w:id="9">
    <w:p w14:paraId="452B4210" w14:textId="5ED85E42" w:rsidR="00934CCB" w:rsidRPr="00CE6AD8" w:rsidRDefault="00934CCB">
      <w:pPr>
        <w:pStyle w:val="FootnoteText"/>
        <w:rPr>
          <w:lang w:val="fr-CH"/>
        </w:rPr>
      </w:pPr>
      <w:r>
        <w:rPr>
          <w:rStyle w:val="FootnoteReference"/>
        </w:rPr>
        <w:footnoteRef/>
      </w:r>
      <w:r>
        <w:t xml:space="preserve"> </w:t>
      </w:r>
      <w:r w:rsidRPr="00934CCB">
        <w:t>https://minamataconvention.org/en/topics/women-and-girls</w:t>
      </w:r>
    </w:p>
  </w:footnote>
  <w:footnote w:id="10">
    <w:p w14:paraId="211C506B" w14:textId="66B66D5B" w:rsidR="00934CCB" w:rsidRPr="00CE6AD8" w:rsidRDefault="00934CCB">
      <w:pPr>
        <w:pStyle w:val="FootnoteText"/>
        <w:rPr>
          <w:lang w:val="fr-CH"/>
        </w:rPr>
      </w:pPr>
      <w:r>
        <w:rPr>
          <w:rStyle w:val="FootnoteReference"/>
        </w:rPr>
        <w:footnoteRef/>
      </w:r>
      <w:r>
        <w:t xml:space="preserve"> </w:t>
      </w:r>
      <w:r w:rsidRPr="00934CCB">
        <w:t>https://women4biodiversity.org/womens-caucus-for-the-minamata-convention-on-mercury/</w:t>
      </w:r>
    </w:p>
  </w:footnote>
  <w:footnote w:id="11">
    <w:p w14:paraId="146BD23E" w14:textId="4D0D3F20" w:rsidR="00934CCB" w:rsidRPr="00CE6AD8" w:rsidRDefault="00934CCB">
      <w:pPr>
        <w:pStyle w:val="FootnoteText"/>
        <w:rPr>
          <w:lang w:val="fr-CH"/>
        </w:rPr>
      </w:pPr>
      <w:r>
        <w:rPr>
          <w:rStyle w:val="FootnoteReference"/>
        </w:rPr>
        <w:footnoteRef/>
      </w:r>
      <w:r>
        <w:t xml:space="preserve"> </w:t>
      </w:r>
      <w:r w:rsidRPr="00934CCB">
        <w:t>https://minamataconvention.org/en/news/become-member-womens-caucus-minamata-convention-mercury</w:t>
      </w:r>
    </w:p>
  </w:footnote>
  <w:footnote w:id="12">
    <w:p w14:paraId="0ABACD43" w14:textId="3472679C" w:rsidR="00934CCB" w:rsidRPr="00CE6AD8" w:rsidRDefault="00934CCB">
      <w:pPr>
        <w:pStyle w:val="FootnoteText"/>
        <w:rPr>
          <w:lang w:val="fr-CH"/>
        </w:rPr>
      </w:pPr>
      <w:r>
        <w:rPr>
          <w:rStyle w:val="FootnoteReference"/>
        </w:rPr>
        <w:footnoteRef/>
      </w:r>
      <w:r>
        <w:t xml:space="preserve"> </w:t>
      </w:r>
      <w:r w:rsidRPr="00934CCB">
        <w:t>https://minamataconvention.org/en/resources/implementing-gender-action-plan-minamata-convention</w:t>
      </w:r>
    </w:p>
  </w:footnote>
  <w:footnote w:id="13">
    <w:p w14:paraId="6BA111EE" w14:textId="3B9F194E" w:rsidR="00934CCB" w:rsidRPr="00CE6AD8" w:rsidRDefault="00934CCB">
      <w:pPr>
        <w:pStyle w:val="FootnoteText"/>
        <w:rPr>
          <w:lang w:val="fr-CH"/>
        </w:rPr>
      </w:pPr>
      <w:r>
        <w:rPr>
          <w:rStyle w:val="FootnoteReference"/>
        </w:rPr>
        <w:footnoteRef/>
      </w:r>
      <w:r>
        <w:t xml:space="preserve"> </w:t>
      </w:r>
      <w:r w:rsidRPr="00934CCB">
        <w:t>https://minamataconvention.org/en/topics/women-and-girls</w:t>
      </w:r>
    </w:p>
  </w:footnote>
  <w:footnote w:id="14">
    <w:p w14:paraId="41172F59" w14:textId="443FD746" w:rsidR="00934CCB" w:rsidRPr="00CE6AD8" w:rsidRDefault="00934CCB">
      <w:pPr>
        <w:pStyle w:val="FootnoteText"/>
        <w:rPr>
          <w:lang w:val="fr-CH"/>
        </w:rPr>
      </w:pPr>
      <w:r>
        <w:rPr>
          <w:rStyle w:val="FootnoteReference"/>
        </w:rPr>
        <w:footnoteRef/>
      </w:r>
      <w:r>
        <w:t xml:space="preserve"> </w:t>
      </w:r>
      <w:r w:rsidRPr="00934CCB">
        <w:t>https://minamataconvention.org/en/topics/women-and-girls</w:t>
      </w:r>
    </w:p>
  </w:footnote>
  <w:footnote w:id="15">
    <w:p w14:paraId="28B3B1D7" w14:textId="36F450A8" w:rsidR="00934CCB" w:rsidRPr="00CE6AD8" w:rsidRDefault="00934CCB">
      <w:pPr>
        <w:pStyle w:val="FootnoteText"/>
        <w:rPr>
          <w:lang w:val="fr-CH"/>
        </w:rPr>
      </w:pPr>
      <w:r>
        <w:rPr>
          <w:rStyle w:val="FootnoteReference"/>
        </w:rPr>
        <w:footnoteRef/>
      </w:r>
      <w:r>
        <w:t xml:space="preserve"> </w:t>
      </w:r>
      <w:r w:rsidRPr="00934CCB">
        <w:t>https://minamataconvention.org/en/intersessional-work-and-submissions-cop-6</w:t>
      </w:r>
    </w:p>
  </w:footnote>
  <w:footnote w:id="16">
    <w:p w14:paraId="23685789" w14:textId="35A65BA1" w:rsidR="00934CCB" w:rsidRPr="00CE6AD8" w:rsidRDefault="00934CCB">
      <w:pPr>
        <w:pStyle w:val="FootnoteText"/>
        <w:rPr>
          <w:lang w:val="fr-CH"/>
        </w:rPr>
      </w:pPr>
      <w:r>
        <w:rPr>
          <w:rStyle w:val="FootnoteReference"/>
        </w:rPr>
        <w:footnoteRef/>
      </w:r>
      <w:r>
        <w:t xml:space="preserve"> </w:t>
      </w:r>
      <w:r w:rsidRPr="00934CCB">
        <w:t>https://minamataconvention.org/en/resources/implementing-gender-action-plan-minamata-convention</w:t>
      </w:r>
    </w:p>
  </w:footnote>
  <w:footnote w:id="17">
    <w:p w14:paraId="402FEA64" w14:textId="1C6B9F56" w:rsidR="009D7114" w:rsidRPr="00CE6AD8" w:rsidRDefault="009D7114">
      <w:pPr>
        <w:pStyle w:val="FootnoteText"/>
        <w:rPr>
          <w:lang w:val="fr-CH"/>
        </w:rPr>
      </w:pPr>
      <w:r>
        <w:rPr>
          <w:rStyle w:val="FootnoteReference"/>
        </w:rPr>
        <w:footnoteRef/>
      </w:r>
      <w:r>
        <w:t xml:space="preserve"> </w:t>
      </w:r>
      <w:r w:rsidRPr="009D7114">
        <w:t>https://minamataconvention.org/en/topics/women-and-girls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4156B" w14:textId="13C5AC97" w:rsidR="009032FF" w:rsidRPr="00D003E0" w:rsidRDefault="009032FF" w:rsidP="00CE6AD8">
    <w:pPr>
      <w:pStyle w:val="Header-pool"/>
      <w:jc w:val="right"/>
    </w:pPr>
    <w:r w:rsidRPr="00D003E0">
      <w:fldChar w:fldCharType="begin"/>
    </w:r>
    <w:r w:rsidRPr="00D003E0">
      <w:instrText xml:space="preserve"> StyleRef A_Symbol </w:instrText>
    </w:r>
    <w:r w:rsidRPr="00D003E0">
      <w:fldChar w:fldCharType="separate"/>
    </w:r>
    <w:r w:rsidR="00523754">
      <w:rPr>
        <w:noProof/>
      </w:rPr>
      <w:t>UNEP/MC/COP.6/INF/25</w:t>
    </w:r>
    <w:r w:rsidRPr="00D003E0">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05AB3" w14:textId="3A078DAB" w:rsidR="009032FF" w:rsidRPr="00D003E0" w:rsidRDefault="009032FF" w:rsidP="00523754">
    <w:pPr>
      <w:pStyle w:val="Header-pool"/>
      <w:jc w:val="right"/>
    </w:pPr>
    <w:r w:rsidRPr="00D003E0">
      <w:fldChar w:fldCharType="begin"/>
    </w:r>
    <w:r w:rsidRPr="00D003E0">
      <w:instrText xml:space="preserve"> StyleRef A_Symbol </w:instrText>
    </w:r>
    <w:r w:rsidRPr="00D003E0">
      <w:fldChar w:fldCharType="separate"/>
    </w:r>
    <w:r w:rsidR="00523754">
      <w:rPr>
        <w:noProof/>
      </w:rPr>
      <w:t>UNEP/MC/COP.6/INF/25</w:t>
    </w:r>
    <w:r w:rsidRPr="00D003E0">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17B5C" w14:textId="77777777" w:rsidR="00B43D39" w:rsidRDefault="00B43D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3B0FD" w14:textId="5A6203BE" w:rsidR="00523754" w:rsidRPr="00D003E0" w:rsidRDefault="00523754" w:rsidP="00523754">
    <w:pPr>
      <w:pStyle w:val="Header-pool"/>
    </w:pPr>
    <w:r w:rsidRPr="00D003E0">
      <w:fldChar w:fldCharType="begin"/>
    </w:r>
    <w:r w:rsidRPr="00D003E0">
      <w:instrText xml:space="preserve"> StyleRef A_Symbol </w:instrText>
    </w:r>
    <w:r w:rsidRPr="00D003E0">
      <w:fldChar w:fldCharType="separate"/>
    </w:r>
    <w:r w:rsidR="00B43D39">
      <w:rPr>
        <w:noProof/>
      </w:rPr>
      <w:t>UNEP/MC/COP.6/INF/25</w:t>
    </w:r>
    <w:r w:rsidRPr="00D003E0">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BD1B5" w14:textId="503D12AB" w:rsidR="00523754" w:rsidRPr="00D003E0" w:rsidRDefault="00523754" w:rsidP="00523754">
    <w:pPr>
      <w:pStyle w:val="Header-pool"/>
      <w:jc w:val="right"/>
    </w:pPr>
    <w:r w:rsidRPr="00D003E0">
      <w:fldChar w:fldCharType="begin"/>
    </w:r>
    <w:r w:rsidRPr="00D003E0">
      <w:instrText xml:space="preserve"> StyleRef A_Symbol </w:instrText>
    </w:r>
    <w:r w:rsidRPr="00D003E0">
      <w:fldChar w:fldCharType="separate"/>
    </w:r>
    <w:r w:rsidR="00B43D39">
      <w:rPr>
        <w:noProof/>
      </w:rPr>
      <w:t>UNEP/MC/COP.6/INF/25</w:t>
    </w:r>
    <w:r w:rsidRPr="00D003E0">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F74C1" w14:textId="699A3E09" w:rsidR="00A23DD5" w:rsidRDefault="00A23DD5" w:rsidP="00CE6AD8">
    <w:pPr>
      <w:pStyle w:val="Header-pool"/>
      <w:tabs>
        <w:tab w:val="clear" w:pos="1247"/>
        <w:tab w:val="clear" w:pos="1814"/>
        <w:tab w:val="clear" w:pos="2381"/>
        <w:tab w:val="clear" w:pos="2948"/>
        <w:tab w:val="clear" w:pos="3515"/>
        <w:tab w:val="clear" w:pos="9072"/>
        <w:tab w:val="left" w:pos="3880"/>
      </w:tabs>
    </w:pPr>
    <w:r>
      <w:t>UNEP/MC/COP.6/INF/25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A293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B340A5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F68B03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524B66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C62E18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2DC8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C47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80EAA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28BB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8A2FA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E159F1"/>
    <w:multiLevelType w:val="hybridMultilevel"/>
    <w:tmpl w:val="6B12042A"/>
    <w:lvl w:ilvl="0" w:tplc="04090001">
      <w:start w:val="1"/>
      <w:numFmt w:val="bullet"/>
      <w:lvlText w:val=""/>
      <w:lvlJc w:val="left"/>
      <w:pPr>
        <w:ind w:left="1967" w:hanging="360"/>
      </w:pPr>
      <w:rPr>
        <w:rFonts w:ascii="Symbol" w:hAnsi="Symbol" w:hint="default"/>
      </w:rPr>
    </w:lvl>
    <w:lvl w:ilvl="1" w:tplc="04090003" w:tentative="1">
      <w:start w:val="1"/>
      <w:numFmt w:val="bullet"/>
      <w:lvlText w:val="o"/>
      <w:lvlJc w:val="left"/>
      <w:pPr>
        <w:ind w:left="2687" w:hanging="360"/>
      </w:pPr>
      <w:rPr>
        <w:rFonts w:ascii="Courier New" w:hAnsi="Courier New" w:cs="Courier New" w:hint="default"/>
      </w:rPr>
    </w:lvl>
    <w:lvl w:ilvl="2" w:tplc="04090005" w:tentative="1">
      <w:start w:val="1"/>
      <w:numFmt w:val="bullet"/>
      <w:lvlText w:val=""/>
      <w:lvlJc w:val="left"/>
      <w:pPr>
        <w:ind w:left="3407" w:hanging="360"/>
      </w:pPr>
      <w:rPr>
        <w:rFonts w:ascii="Wingdings" w:hAnsi="Wingdings" w:hint="default"/>
      </w:rPr>
    </w:lvl>
    <w:lvl w:ilvl="3" w:tplc="04090001" w:tentative="1">
      <w:start w:val="1"/>
      <w:numFmt w:val="bullet"/>
      <w:lvlText w:val=""/>
      <w:lvlJc w:val="left"/>
      <w:pPr>
        <w:ind w:left="4127" w:hanging="360"/>
      </w:pPr>
      <w:rPr>
        <w:rFonts w:ascii="Symbol" w:hAnsi="Symbol" w:hint="default"/>
      </w:rPr>
    </w:lvl>
    <w:lvl w:ilvl="4" w:tplc="04090003" w:tentative="1">
      <w:start w:val="1"/>
      <w:numFmt w:val="bullet"/>
      <w:lvlText w:val="o"/>
      <w:lvlJc w:val="left"/>
      <w:pPr>
        <w:ind w:left="4847" w:hanging="360"/>
      </w:pPr>
      <w:rPr>
        <w:rFonts w:ascii="Courier New" w:hAnsi="Courier New" w:cs="Courier New" w:hint="default"/>
      </w:rPr>
    </w:lvl>
    <w:lvl w:ilvl="5" w:tplc="04090005" w:tentative="1">
      <w:start w:val="1"/>
      <w:numFmt w:val="bullet"/>
      <w:lvlText w:val=""/>
      <w:lvlJc w:val="left"/>
      <w:pPr>
        <w:ind w:left="5567" w:hanging="360"/>
      </w:pPr>
      <w:rPr>
        <w:rFonts w:ascii="Wingdings" w:hAnsi="Wingdings" w:hint="default"/>
      </w:rPr>
    </w:lvl>
    <w:lvl w:ilvl="6" w:tplc="04090001" w:tentative="1">
      <w:start w:val="1"/>
      <w:numFmt w:val="bullet"/>
      <w:lvlText w:val=""/>
      <w:lvlJc w:val="left"/>
      <w:pPr>
        <w:ind w:left="6287" w:hanging="360"/>
      </w:pPr>
      <w:rPr>
        <w:rFonts w:ascii="Symbol" w:hAnsi="Symbol" w:hint="default"/>
      </w:rPr>
    </w:lvl>
    <w:lvl w:ilvl="7" w:tplc="04090003" w:tentative="1">
      <w:start w:val="1"/>
      <w:numFmt w:val="bullet"/>
      <w:lvlText w:val="o"/>
      <w:lvlJc w:val="left"/>
      <w:pPr>
        <w:ind w:left="7007" w:hanging="360"/>
      </w:pPr>
      <w:rPr>
        <w:rFonts w:ascii="Courier New" w:hAnsi="Courier New" w:cs="Courier New" w:hint="default"/>
      </w:rPr>
    </w:lvl>
    <w:lvl w:ilvl="8" w:tplc="04090005" w:tentative="1">
      <w:start w:val="1"/>
      <w:numFmt w:val="bullet"/>
      <w:lvlText w:val=""/>
      <w:lvlJc w:val="left"/>
      <w:pPr>
        <w:ind w:left="7727" w:hanging="360"/>
      </w:pPr>
      <w:rPr>
        <w:rFonts w:ascii="Wingdings" w:hAnsi="Wingdings" w:hint="default"/>
      </w:rPr>
    </w:lvl>
  </w:abstractNum>
  <w:abstractNum w:abstractNumId="11" w15:restartNumberingAfterBreak="0">
    <w:nsid w:val="1B571867"/>
    <w:multiLevelType w:val="singleLevel"/>
    <w:tmpl w:val="757A4C46"/>
    <w:lvl w:ilvl="0">
      <w:start w:val="1"/>
      <w:numFmt w:val="upperRoman"/>
      <w:lvlText w:val="%1."/>
      <w:lvlJc w:val="left"/>
      <w:pPr>
        <w:tabs>
          <w:tab w:val="num" w:pos="720"/>
        </w:tabs>
        <w:ind w:left="720" w:hanging="720"/>
      </w:pPr>
      <w:rPr>
        <w:rFonts w:hint="default"/>
      </w:rPr>
    </w:lvl>
  </w:abstractNum>
  <w:abstractNum w:abstractNumId="12" w15:restartNumberingAfterBreak="0">
    <w:nsid w:val="1E5E2ECE"/>
    <w:multiLevelType w:val="hybridMultilevel"/>
    <w:tmpl w:val="ACDC293E"/>
    <w:lvl w:ilvl="0" w:tplc="803AC24E">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571603"/>
    <w:multiLevelType w:val="singleLevel"/>
    <w:tmpl w:val="D6A2B7F4"/>
    <w:lvl w:ilvl="0">
      <w:start w:val="6"/>
      <w:numFmt w:val="upperLetter"/>
      <w:lvlText w:val="%1."/>
      <w:lvlJc w:val="left"/>
      <w:pPr>
        <w:tabs>
          <w:tab w:val="num" w:pos="360"/>
        </w:tabs>
        <w:ind w:left="360" w:hanging="360"/>
      </w:pPr>
      <w:rPr>
        <w:rFonts w:hint="default"/>
      </w:rPr>
    </w:lvl>
  </w:abstractNum>
  <w:abstractNum w:abstractNumId="14"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5" w15:restartNumberingAfterBreak="0">
    <w:nsid w:val="62291BF8"/>
    <w:multiLevelType w:val="multilevel"/>
    <w:tmpl w:val="279252A2"/>
    <w:numStyleLink w:val="Normallist"/>
  </w:abstractNum>
  <w:abstractNum w:abstractNumId="16" w15:restartNumberingAfterBreak="0">
    <w:nsid w:val="6B6844B2"/>
    <w:multiLevelType w:val="hybridMultilevel"/>
    <w:tmpl w:val="434C4DE6"/>
    <w:lvl w:ilvl="0" w:tplc="8F74F88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D8838BD"/>
    <w:multiLevelType w:val="hybridMultilevel"/>
    <w:tmpl w:val="E4202066"/>
    <w:lvl w:ilvl="0" w:tplc="5394E27A">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F7321D"/>
    <w:multiLevelType w:val="multilevel"/>
    <w:tmpl w:val="501C9EA8"/>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502624018">
    <w:abstractNumId w:val="11"/>
  </w:num>
  <w:num w:numId="2" w16cid:durableId="942080312">
    <w:abstractNumId w:val="13"/>
  </w:num>
  <w:num w:numId="3" w16cid:durableId="129715540">
    <w:abstractNumId w:val="14"/>
  </w:num>
  <w:num w:numId="4" w16cid:durableId="799498899">
    <w:abstractNumId w:val="15"/>
  </w:num>
  <w:num w:numId="5" w16cid:durableId="665939938">
    <w:abstractNumId w:val="18"/>
  </w:num>
  <w:num w:numId="6" w16cid:durableId="572588709">
    <w:abstractNumId w:val="16"/>
  </w:num>
  <w:num w:numId="7" w16cid:durableId="54941619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8769384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737208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3851010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201806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36856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53029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3185510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129885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4717680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64752547">
    <w:abstractNumId w:val="9"/>
  </w:num>
  <w:num w:numId="18" w16cid:durableId="271013094">
    <w:abstractNumId w:val="7"/>
  </w:num>
  <w:num w:numId="19" w16cid:durableId="388000516">
    <w:abstractNumId w:val="6"/>
  </w:num>
  <w:num w:numId="20" w16cid:durableId="1841772915">
    <w:abstractNumId w:val="5"/>
  </w:num>
  <w:num w:numId="21" w16cid:durableId="360592789">
    <w:abstractNumId w:val="4"/>
  </w:num>
  <w:num w:numId="22" w16cid:durableId="919556293">
    <w:abstractNumId w:val="8"/>
  </w:num>
  <w:num w:numId="23" w16cid:durableId="726681412">
    <w:abstractNumId w:val="3"/>
  </w:num>
  <w:num w:numId="24" w16cid:durableId="1098258676">
    <w:abstractNumId w:val="2"/>
  </w:num>
  <w:num w:numId="25" w16cid:durableId="576860125">
    <w:abstractNumId w:val="1"/>
  </w:num>
  <w:num w:numId="26" w16cid:durableId="73825283">
    <w:abstractNumId w:val="0"/>
  </w:num>
  <w:num w:numId="27" w16cid:durableId="1163817792">
    <w:abstractNumId w:val="14"/>
    <w:lvlOverride w:ilvl="0">
      <w:lvl w:ilvl="0">
        <w:numFmt w:val="decimal"/>
        <w:pStyle w:val="Normalnumber"/>
        <w:lvlText w:val="%1."/>
        <w:lvlJc w:val="left"/>
        <w:pPr>
          <w:tabs>
            <w:tab w:val="num" w:pos="1134"/>
          </w:tabs>
          <w:ind w:left="1247" w:firstLine="0"/>
        </w:pPr>
        <w:rPr>
          <w:sz w:val="20"/>
          <w:szCs w:val="20"/>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8" w16cid:durableId="1190528724">
    <w:abstractNumId w:val="14"/>
    <w:lvlOverride w:ilvl="0">
      <w:lvl w:ilvl="0">
        <w:numFmt w:val="decimal"/>
        <w:pStyle w:val="Normalnumber"/>
        <w:lvlText w:val="%1."/>
        <w:lvlJc w:val="left"/>
        <w:pPr>
          <w:tabs>
            <w:tab w:val="num" w:pos="567"/>
          </w:tabs>
          <w:ind w:left="1247" w:firstLine="0"/>
        </w:pPr>
        <w:rPr>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9" w16cid:durableId="1959869537">
    <w:abstractNumId w:val="10"/>
  </w:num>
  <w:num w:numId="30" w16cid:durableId="1600600817">
    <w:abstractNumId w:val="14"/>
  </w:num>
  <w:num w:numId="31" w16cid:durableId="825435096">
    <w:abstractNumId w:val="14"/>
  </w:num>
  <w:num w:numId="32" w16cid:durableId="1029722134">
    <w:abstractNumId w:val="17"/>
  </w:num>
  <w:num w:numId="33" w16cid:durableId="8558014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624"/>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2FF"/>
    <w:rsid w:val="00002008"/>
    <w:rsid w:val="00002517"/>
    <w:rsid w:val="00002FCC"/>
    <w:rsid w:val="0000502B"/>
    <w:rsid w:val="00010621"/>
    <w:rsid w:val="0001098C"/>
    <w:rsid w:val="00010BC2"/>
    <w:rsid w:val="00011E32"/>
    <w:rsid w:val="00012989"/>
    <w:rsid w:val="0001346F"/>
    <w:rsid w:val="00013782"/>
    <w:rsid w:val="00014E5E"/>
    <w:rsid w:val="00015CE1"/>
    <w:rsid w:val="0003057A"/>
    <w:rsid w:val="0003241F"/>
    <w:rsid w:val="0003326D"/>
    <w:rsid w:val="00035EB2"/>
    <w:rsid w:val="000400E3"/>
    <w:rsid w:val="000413D5"/>
    <w:rsid w:val="0004407C"/>
    <w:rsid w:val="00047211"/>
    <w:rsid w:val="00047B49"/>
    <w:rsid w:val="0005167B"/>
    <w:rsid w:val="000520E9"/>
    <w:rsid w:val="000536F0"/>
    <w:rsid w:val="00053DED"/>
    <w:rsid w:val="00056892"/>
    <w:rsid w:val="0006241C"/>
    <w:rsid w:val="00064A3F"/>
    <w:rsid w:val="00065359"/>
    <w:rsid w:val="00070865"/>
    <w:rsid w:val="0007224E"/>
    <w:rsid w:val="00072B18"/>
    <w:rsid w:val="00074803"/>
    <w:rsid w:val="0007592B"/>
    <w:rsid w:val="00080EB3"/>
    <w:rsid w:val="000918E3"/>
    <w:rsid w:val="0009190B"/>
    <w:rsid w:val="00091F78"/>
    <w:rsid w:val="00093E8C"/>
    <w:rsid w:val="000B204B"/>
    <w:rsid w:val="000B2A3F"/>
    <w:rsid w:val="000B33C3"/>
    <w:rsid w:val="000B38A1"/>
    <w:rsid w:val="000B6D6A"/>
    <w:rsid w:val="000B7CDE"/>
    <w:rsid w:val="000C0190"/>
    <w:rsid w:val="000C03CD"/>
    <w:rsid w:val="000C0A8B"/>
    <w:rsid w:val="000C1ADD"/>
    <w:rsid w:val="000C5AEF"/>
    <w:rsid w:val="000D00B4"/>
    <w:rsid w:val="000D322C"/>
    <w:rsid w:val="000D6411"/>
    <w:rsid w:val="000D7913"/>
    <w:rsid w:val="000D7BD1"/>
    <w:rsid w:val="000E02A2"/>
    <w:rsid w:val="000E06EF"/>
    <w:rsid w:val="000E4D5A"/>
    <w:rsid w:val="000E685A"/>
    <w:rsid w:val="000F0ACC"/>
    <w:rsid w:val="000F2E19"/>
    <w:rsid w:val="000F391D"/>
    <w:rsid w:val="000F5B90"/>
    <w:rsid w:val="000F660C"/>
    <w:rsid w:val="00102289"/>
    <w:rsid w:val="00102735"/>
    <w:rsid w:val="001112F0"/>
    <w:rsid w:val="00116841"/>
    <w:rsid w:val="001200EB"/>
    <w:rsid w:val="00121580"/>
    <w:rsid w:val="00126C1E"/>
    <w:rsid w:val="001274B3"/>
    <w:rsid w:val="00127577"/>
    <w:rsid w:val="00130B7B"/>
    <w:rsid w:val="00130CE2"/>
    <w:rsid w:val="0013320F"/>
    <w:rsid w:val="00151E9E"/>
    <w:rsid w:val="00151EF2"/>
    <w:rsid w:val="001555A4"/>
    <w:rsid w:val="00161640"/>
    <w:rsid w:val="00167953"/>
    <w:rsid w:val="0017684B"/>
    <w:rsid w:val="00183716"/>
    <w:rsid w:val="00183995"/>
    <w:rsid w:val="00183FFE"/>
    <w:rsid w:val="00184DE0"/>
    <w:rsid w:val="00186560"/>
    <w:rsid w:val="001907D6"/>
    <w:rsid w:val="00190EED"/>
    <w:rsid w:val="00193662"/>
    <w:rsid w:val="0019788D"/>
    <w:rsid w:val="001A5582"/>
    <w:rsid w:val="001A6B62"/>
    <w:rsid w:val="001A6FFA"/>
    <w:rsid w:val="001B012E"/>
    <w:rsid w:val="001B54BD"/>
    <w:rsid w:val="001B5C1B"/>
    <w:rsid w:val="001C0160"/>
    <w:rsid w:val="001C5AD2"/>
    <w:rsid w:val="001D21A2"/>
    <w:rsid w:val="001D2A6B"/>
    <w:rsid w:val="001D2CE3"/>
    <w:rsid w:val="001D727E"/>
    <w:rsid w:val="001E0389"/>
    <w:rsid w:val="001E1F1E"/>
    <w:rsid w:val="001E5D64"/>
    <w:rsid w:val="001E71CD"/>
    <w:rsid w:val="001F3EE2"/>
    <w:rsid w:val="002166E1"/>
    <w:rsid w:val="00223BFB"/>
    <w:rsid w:val="00231BF7"/>
    <w:rsid w:val="0023268E"/>
    <w:rsid w:val="00232F49"/>
    <w:rsid w:val="0023391E"/>
    <w:rsid w:val="0023435B"/>
    <w:rsid w:val="00240693"/>
    <w:rsid w:val="00243E7A"/>
    <w:rsid w:val="00245FF5"/>
    <w:rsid w:val="00252075"/>
    <w:rsid w:val="00253765"/>
    <w:rsid w:val="00263C82"/>
    <w:rsid w:val="002649F5"/>
    <w:rsid w:val="00264BAC"/>
    <w:rsid w:val="00271138"/>
    <w:rsid w:val="00275B00"/>
    <w:rsid w:val="00275D0E"/>
    <w:rsid w:val="0028003C"/>
    <w:rsid w:val="0028015B"/>
    <w:rsid w:val="00281999"/>
    <w:rsid w:val="002819E7"/>
    <w:rsid w:val="002832A6"/>
    <w:rsid w:val="0028484D"/>
    <w:rsid w:val="00286544"/>
    <w:rsid w:val="002945C6"/>
    <w:rsid w:val="00295FC8"/>
    <w:rsid w:val="002A6592"/>
    <w:rsid w:val="002B188F"/>
    <w:rsid w:val="002B399D"/>
    <w:rsid w:val="002B5805"/>
    <w:rsid w:val="002C06E0"/>
    <w:rsid w:val="002C0D77"/>
    <w:rsid w:val="002C141B"/>
    <w:rsid w:val="002C2006"/>
    <w:rsid w:val="002C2E3F"/>
    <w:rsid w:val="002C411B"/>
    <w:rsid w:val="002D2F04"/>
    <w:rsid w:val="002D5807"/>
    <w:rsid w:val="002D7FA1"/>
    <w:rsid w:val="002E05BE"/>
    <w:rsid w:val="002E22B4"/>
    <w:rsid w:val="002E4784"/>
    <w:rsid w:val="002E5C7F"/>
    <w:rsid w:val="002E79AC"/>
    <w:rsid w:val="002F12F7"/>
    <w:rsid w:val="002F2708"/>
    <w:rsid w:val="002F38CD"/>
    <w:rsid w:val="002F43BD"/>
    <w:rsid w:val="002F5F43"/>
    <w:rsid w:val="00301EAA"/>
    <w:rsid w:val="0031084E"/>
    <w:rsid w:val="00314C81"/>
    <w:rsid w:val="00315E9D"/>
    <w:rsid w:val="0032504E"/>
    <w:rsid w:val="00325214"/>
    <w:rsid w:val="00333044"/>
    <w:rsid w:val="003420A1"/>
    <w:rsid w:val="003422CD"/>
    <w:rsid w:val="00346A83"/>
    <w:rsid w:val="003522C9"/>
    <w:rsid w:val="0035482C"/>
    <w:rsid w:val="00354DC9"/>
    <w:rsid w:val="003601B5"/>
    <w:rsid w:val="003624DF"/>
    <w:rsid w:val="00367881"/>
    <w:rsid w:val="00370452"/>
    <w:rsid w:val="00374B91"/>
    <w:rsid w:val="00376563"/>
    <w:rsid w:val="003807E7"/>
    <w:rsid w:val="00382AE0"/>
    <w:rsid w:val="00383062"/>
    <w:rsid w:val="00383FA0"/>
    <w:rsid w:val="003851FC"/>
    <w:rsid w:val="00391580"/>
    <w:rsid w:val="003A367A"/>
    <w:rsid w:val="003A5876"/>
    <w:rsid w:val="003B550F"/>
    <w:rsid w:val="003B704C"/>
    <w:rsid w:val="003C1903"/>
    <w:rsid w:val="003C74E4"/>
    <w:rsid w:val="003D27B4"/>
    <w:rsid w:val="003D3DD7"/>
    <w:rsid w:val="003D61EE"/>
    <w:rsid w:val="003E00E1"/>
    <w:rsid w:val="003E48F4"/>
    <w:rsid w:val="003E7CA2"/>
    <w:rsid w:val="003F077F"/>
    <w:rsid w:val="003F0DB5"/>
    <w:rsid w:val="003F135F"/>
    <w:rsid w:val="003F33DB"/>
    <w:rsid w:val="003F40CC"/>
    <w:rsid w:val="00402936"/>
    <w:rsid w:val="00404566"/>
    <w:rsid w:val="00405AF1"/>
    <w:rsid w:val="00415C43"/>
    <w:rsid w:val="00426F7B"/>
    <w:rsid w:val="00427749"/>
    <w:rsid w:val="004334CD"/>
    <w:rsid w:val="004410D9"/>
    <w:rsid w:val="00441288"/>
    <w:rsid w:val="00446FC2"/>
    <w:rsid w:val="004471CC"/>
    <w:rsid w:val="0045611F"/>
    <w:rsid w:val="00467B47"/>
    <w:rsid w:val="0047477F"/>
    <w:rsid w:val="00475442"/>
    <w:rsid w:val="00476042"/>
    <w:rsid w:val="0048258A"/>
    <w:rsid w:val="00482C88"/>
    <w:rsid w:val="004847DF"/>
    <w:rsid w:val="004855B4"/>
    <w:rsid w:val="00494447"/>
    <w:rsid w:val="00496312"/>
    <w:rsid w:val="00497F7F"/>
    <w:rsid w:val="004A4CDA"/>
    <w:rsid w:val="004A4D14"/>
    <w:rsid w:val="004A687E"/>
    <w:rsid w:val="004C0E4A"/>
    <w:rsid w:val="004D01D4"/>
    <w:rsid w:val="004D0C45"/>
    <w:rsid w:val="004D14E2"/>
    <w:rsid w:val="004D3672"/>
    <w:rsid w:val="004D5FF5"/>
    <w:rsid w:val="004D602E"/>
    <w:rsid w:val="004E1D67"/>
    <w:rsid w:val="004E51ED"/>
    <w:rsid w:val="004E5B22"/>
    <w:rsid w:val="004E5CDE"/>
    <w:rsid w:val="004F4734"/>
    <w:rsid w:val="0050003E"/>
    <w:rsid w:val="00501B4F"/>
    <w:rsid w:val="0050236D"/>
    <w:rsid w:val="00503809"/>
    <w:rsid w:val="00503BFD"/>
    <w:rsid w:val="00507FDB"/>
    <w:rsid w:val="00510A7A"/>
    <w:rsid w:val="005116FE"/>
    <w:rsid w:val="00512121"/>
    <w:rsid w:val="005122E6"/>
    <w:rsid w:val="00513928"/>
    <w:rsid w:val="00515B4F"/>
    <w:rsid w:val="00523754"/>
    <w:rsid w:val="00523F49"/>
    <w:rsid w:val="00526DEB"/>
    <w:rsid w:val="005270DC"/>
    <w:rsid w:val="0053129B"/>
    <w:rsid w:val="00534E9E"/>
    <w:rsid w:val="005402DA"/>
    <w:rsid w:val="005408F1"/>
    <w:rsid w:val="00545153"/>
    <w:rsid w:val="005526EB"/>
    <w:rsid w:val="00556AEA"/>
    <w:rsid w:val="00557F6E"/>
    <w:rsid w:val="00560750"/>
    <w:rsid w:val="00560CA9"/>
    <w:rsid w:val="00566D22"/>
    <w:rsid w:val="00570E7D"/>
    <w:rsid w:val="00571DD7"/>
    <w:rsid w:val="00574CA9"/>
    <w:rsid w:val="00582F42"/>
    <w:rsid w:val="005A3DA4"/>
    <w:rsid w:val="005A5556"/>
    <w:rsid w:val="005A5D2B"/>
    <w:rsid w:val="005B05A6"/>
    <w:rsid w:val="005C0923"/>
    <w:rsid w:val="005C1B2A"/>
    <w:rsid w:val="005C7F6A"/>
    <w:rsid w:val="005D0E26"/>
    <w:rsid w:val="005D1BD0"/>
    <w:rsid w:val="005D5736"/>
    <w:rsid w:val="005F0D5C"/>
    <w:rsid w:val="005F11A8"/>
    <w:rsid w:val="00602DA4"/>
    <w:rsid w:val="00605E22"/>
    <w:rsid w:val="00611703"/>
    <w:rsid w:val="0061348C"/>
    <w:rsid w:val="00620673"/>
    <w:rsid w:val="00620C12"/>
    <w:rsid w:val="006276DC"/>
    <w:rsid w:val="0063178C"/>
    <w:rsid w:val="00636A5E"/>
    <w:rsid w:val="006413A0"/>
    <w:rsid w:val="006417F4"/>
    <w:rsid w:val="00641A31"/>
    <w:rsid w:val="00641F92"/>
    <w:rsid w:val="00653189"/>
    <w:rsid w:val="00654D5B"/>
    <w:rsid w:val="00666AB7"/>
    <w:rsid w:val="0066752A"/>
    <w:rsid w:val="0067275B"/>
    <w:rsid w:val="00677FEB"/>
    <w:rsid w:val="006825BA"/>
    <w:rsid w:val="0068705E"/>
    <w:rsid w:val="006905B0"/>
    <w:rsid w:val="00692EC2"/>
    <w:rsid w:val="006A1D05"/>
    <w:rsid w:val="006A461F"/>
    <w:rsid w:val="006A47D6"/>
    <w:rsid w:val="006B0F24"/>
    <w:rsid w:val="006B2311"/>
    <w:rsid w:val="006B3E21"/>
    <w:rsid w:val="006B6FEB"/>
    <w:rsid w:val="006B7947"/>
    <w:rsid w:val="006C0E4F"/>
    <w:rsid w:val="006C1EB8"/>
    <w:rsid w:val="006C55AC"/>
    <w:rsid w:val="006D0CFC"/>
    <w:rsid w:val="006D1152"/>
    <w:rsid w:val="006D1A0B"/>
    <w:rsid w:val="006E073F"/>
    <w:rsid w:val="006E1BF6"/>
    <w:rsid w:val="006E33E2"/>
    <w:rsid w:val="006E3CA9"/>
    <w:rsid w:val="006E5EFF"/>
    <w:rsid w:val="006F1847"/>
    <w:rsid w:val="006F22E4"/>
    <w:rsid w:val="006F370D"/>
    <w:rsid w:val="006F5172"/>
    <w:rsid w:val="007019AA"/>
    <w:rsid w:val="0070395F"/>
    <w:rsid w:val="00705357"/>
    <w:rsid w:val="00706DFF"/>
    <w:rsid w:val="00711D18"/>
    <w:rsid w:val="00713DCD"/>
    <w:rsid w:val="007232F5"/>
    <w:rsid w:val="007325DE"/>
    <w:rsid w:val="0074097B"/>
    <w:rsid w:val="00741747"/>
    <w:rsid w:val="00743553"/>
    <w:rsid w:val="00744F9F"/>
    <w:rsid w:val="00746306"/>
    <w:rsid w:val="00760854"/>
    <w:rsid w:val="00762838"/>
    <w:rsid w:val="00763CEC"/>
    <w:rsid w:val="00766BC2"/>
    <w:rsid w:val="00766CEA"/>
    <w:rsid w:val="00773AA0"/>
    <w:rsid w:val="00774A60"/>
    <w:rsid w:val="00777423"/>
    <w:rsid w:val="0078640B"/>
    <w:rsid w:val="007928ED"/>
    <w:rsid w:val="00792992"/>
    <w:rsid w:val="00792A9A"/>
    <w:rsid w:val="00793234"/>
    <w:rsid w:val="00795FC3"/>
    <w:rsid w:val="007A24CC"/>
    <w:rsid w:val="007A45C1"/>
    <w:rsid w:val="007A6027"/>
    <w:rsid w:val="007B0997"/>
    <w:rsid w:val="007B1E9D"/>
    <w:rsid w:val="007B27B7"/>
    <w:rsid w:val="007C17BA"/>
    <w:rsid w:val="007C1D13"/>
    <w:rsid w:val="007C2C61"/>
    <w:rsid w:val="007C3EF4"/>
    <w:rsid w:val="007C6EE3"/>
    <w:rsid w:val="007D01ED"/>
    <w:rsid w:val="007D5577"/>
    <w:rsid w:val="007E3E4D"/>
    <w:rsid w:val="007F0AE2"/>
    <w:rsid w:val="007F0E5B"/>
    <w:rsid w:val="007F2AAD"/>
    <w:rsid w:val="007F3287"/>
    <w:rsid w:val="007F35B2"/>
    <w:rsid w:val="007F3A12"/>
    <w:rsid w:val="00806A87"/>
    <w:rsid w:val="00821794"/>
    <w:rsid w:val="00825652"/>
    <w:rsid w:val="00826F58"/>
    <w:rsid w:val="00832194"/>
    <w:rsid w:val="00841F92"/>
    <w:rsid w:val="00842B8A"/>
    <w:rsid w:val="008455BF"/>
    <w:rsid w:val="00845C85"/>
    <w:rsid w:val="00854ADF"/>
    <w:rsid w:val="00860A8C"/>
    <w:rsid w:val="00863083"/>
    <w:rsid w:val="00864C37"/>
    <w:rsid w:val="008662C4"/>
    <w:rsid w:val="00867BD0"/>
    <w:rsid w:val="00877C78"/>
    <w:rsid w:val="0088279A"/>
    <w:rsid w:val="008832A3"/>
    <w:rsid w:val="00883CFF"/>
    <w:rsid w:val="0089420E"/>
    <w:rsid w:val="00894FD4"/>
    <w:rsid w:val="00895455"/>
    <w:rsid w:val="00895A78"/>
    <w:rsid w:val="00895FF0"/>
    <w:rsid w:val="008978BE"/>
    <w:rsid w:val="008A18A2"/>
    <w:rsid w:val="008A3031"/>
    <w:rsid w:val="008A7538"/>
    <w:rsid w:val="008A7AE5"/>
    <w:rsid w:val="008B181D"/>
    <w:rsid w:val="008B3837"/>
    <w:rsid w:val="008B62CB"/>
    <w:rsid w:val="008C0F27"/>
    <w:rsid w:val="008D0E14"/>
    <w:rsid w:val="008D1C05"/>
    <w:rsid w:val="008D31D8"/>
    <w:rsid w:val="008D60ED"/>
    <w:rsid w:val="008E2FE9"/>
    <w:rsid w:val="008F018E"/>
    <w:rsid w:val="008F0FB4"/>
    <w:rsid w:val="008F39E1"/>
    <w:rsid w:val="008F3EB2"/>
    <w:rsid w:val="008F44CE"/>
    <w:rsid w:val="008F5C67"/>
    <w:rsid w:val="009032FF"/>
    <w:rsid w:val="00904105"/>
    <w:rsid w:val="009053FB"/>
    <w:rsid w:val="00910B1C"/>
    <w:rsid w:val="00911E25"/>
    <w:rsid w:val="00916753"/>
    <w:rsid w:val="00920D4A"/>
    <w:rsid w:val="00923AF4"/>
    <w:rsid w:val="009252F3"/>
    <w:rsid w:val="009348E1"/>
    <w:rsid w:val="00934CCB"/>
    <w:rsid w:val="00935106"/>
    <w:rsid w:val="009422CA"/>
    <w:rsid w:val="00942494"/>
    <w:rsid w:val="00943647"/>
    <w:rsid w:val="009479AD"/>
    <w:rsid w:val="009508AB"/>
    <w:rsid w:val="009515F6"/>
    <w:rsid w:val="0095225B"/>
    <w:rsid w:val="00953726"/>
    <w:rsid w:val="009601E7"/>
    <w:rsid w:val="00963DF5"/>
    <w:rsid w:val="00970C6E"/>
    <w:rsid w:val="00970C72"/>
    <w:rsid w:val="00973C66"/>
    <w:rsid w:val="00974A0F"/>
    <w:rsid w:val="0097619C"/>
    <w:rsid w:val="009836FD"/>
    <w:rsid w:val="00995CFF"/>
    <w:rsid w:val="009973C5"/>
    <w:rsid w:val="009A2BD5"/>
    <w:rsid w:val="009A3EDB"/>
    <w:rsid w:val="009A65FF"/>
    <w:rsid w:val="009A7D65"/>
    <w:rsid w:val="009B3FF2"/>
    <w:rsid w:val="009C0D33"/>
    <w:rsid w:val="009C5A03"/>
    <w:rsid w:val="009C79C6"/>
    <w:rsid w:val="009D4BA7"/>
    <w:rsid w:val="009D7114"/>
    <w:rsid w:val="009E3903"/>
    <w:rsid w:val="009E4EC9"/>
    <w:rsid w:val="009F2CA0"/>
    <w:rsid w:val="009F39BA"/>
    <w:rsid w:val="009F7EE7"/>
    <w:rsid w:val="00A02D42"/>
    <w:rsid w:val="00A03415"/>
    <w:rsid w:val="00A16904"/>
    <w:rsid w:val="00A16AC2"/>
    <w:rsid w:val="00A17A55"/>
    <w:rsid w:val="00A21253"/>
    <w:rsid w:val="00A21B15"/>
    <w:rsid w:val="00A23DD5"/>
    <w:rsid w:val="00A2598C"/>
    <w:rsid w:val="00A263D2"/>
    <w:rsid w:val="00A27391"/>
    <w:rsid w:val="00A411E5"/>
    <w:rsid w:val="00A542EC"/>
    <w:rsid w:val="00A57560"/>
    <w:rsid w:val="00A6402D"/>
    <w:rsid w:val="00A72287"/>
    <w:rsid w:val="00A73E81"/>
    <w:rsid w:val="00A80CB4"/>
    <w:rsid w:val="00A82AE2"/>
    <w:rsid w:val="00A83296"/>
    <w:rsid w:val="00A870CD"/>
    <w:rsid w:val="00A934CD"/>
    <w:rsid w:val="00A97252"/>
    <w:rsid w:val="00AA51D2"/>
    <w:rsid w:val="00AA5A16"/>
    <w:rsid w:val="00AA756B"/>
    <w:rsid w:val="00AB15F8"/>
    <w:rsid w:val="00AB4967"/>
    <w:rsid w:val="00AB57A9"/>
    <w:rsid w:val="00AB62D8"/>
    <w:rsid w:val="00AB7DAC"/>
    <w:rsid w:val="00AC2C57"/>
    <w:rsid w:val="00AC673A"/>
    <w:rsid w:val="00AD03E4"/>
    <w:rsid w:val="00AD0878"/>
    <w:rsid w:val="00AD35A2"/>
    <w:rsid w:val="00AD3BB0"/>
    <w:rsid w:val="00AD57FC"/>
    <w:rsid w:val="00AE26D8"/>
    <w:rsid w:val="00AE5D2B"/>
    <w:rsid w:val="00AE6FE4"/>
    <w:rsid w:val="00AF34D0"/>
    <w:rsid w:val="00AF434F"/>
    <w:rsid w:val="00AF51A5"/>
    <w:rsid w:val="00AF5FA7"/>
    <w:rsid w:val="00B01CC3"/>
    <w:rsid w:val="00B021FB"/>
    <w:rsid w:val="00B0509C"/>
    <w:rsid w:val="00B05999"/>
    <w:rsid w:val="00B07978"/>
    <w:rsid w:val="00B10DD5"/>
    <w:rsid w:val="00B1274B"/>
    <w:rsid w:val="00B12A6E"/>
    <w:rsid w:val="00B13396"/>
    <w:rsid w:val="00B13E78"/>
    <w:rsid w:val="00B14747"/>
    <w:rsid w:val="00B20E16"/>
    <w:rsid w:val="00B22267"/>
    <w:rsid w:val="00B23AC6"/>
    <w:rsid w:val="00B26E59"/>
    <w:rsid w:val="00B2738D"/>
    <w:rsid w:val="00B31542"/>
    <w:rsid w:val="00B34903"/>
    <w:rsid w:val="00B34A35"/>
    <w:rsid w:val="00B34A83"/>
    <w:rsid w:val="00B4133B"/>
    <w:rsid w:val="00B4349A"/>
    <w:rsid w:val="00B43D39"/>
    <w:rsid w:val="00B47823"/>
    <w:rsid w:val="00B53EC4"/>
    <w:rsid w:val="00B55606"/>
    <w:rsid w:val="00B6289F"/>
    <w:rsid w:val="00B62A00"/>
    <w:rsid w:val="00B63C20"/>
    <w:rsid w:val="00B65106"/>
    <w:rsid w:val="00B717A8"/>
    <w:rsid w:val="00B71C1F"/>
    <w:rsid w:val="00B750B1"/>
    <w:rsid w:val="00B75361"/>
    <w:rsid w:val="00B813A5"/>
    <w:rsid w:val="00B85CA1"/>
    <w:rsid w:val="00B90648"/>
    <w:rsid w:val="00BA3343"/>
    <w:rsid w:val="00BA3B46"/>
    <w:rsid w:val="00BA3F40"/>
    <w:rsid w:val="00BA549B"/>
    <w:rsid w:val="00BA5D99"/>
    <w:rsid w:val="00BB058E"/>
    <w:rsid w:val="00BB6BF7"/>
    <w:rsid w:val="00BB6EA1"/>
    <w:rsid w:val="00BC464F"/>
    <w:rsid w:val="00BC70E5"/>
    <w:rsid w:val="00BD161D"/>
    <w:rsid w:val="00BD7379"/>
    <w:rsid w:val="00BE0DCB"/>
    <w:rsid w:val="00BE5C9A"/>
    <w:rsid w:val="00BE6355"/>
    <w:rsid w:val="00BF2825"/>
    <w:rsid w:val="00C03DCB"/>
    <w:rsid w:val="00C07BD2"/>
    <w:rsid w:val="00C1135A"/>
    <w:rsid w:val="00C140C3"/>
    <w:rsid w:val="00C14C82"/>
    <w:rsid w:val="00C14DF4"/>
    <w:rsid w:val="00C15E9E"/>
    <w:rsid w:val="00C160AE"/>
    <w:rsid w:val="00C21886"/>
    <w:rsid w:val="00C24652"/>
    <w:rsid w:val="00C25B4D"/>
    <w:rsid w:val="00C263EF"/>
    <w:rsid w:val="00C30524"/>
    <w:rsid w:val="00C37B20"/>
    <w:rsid w:val="00C41DCE"/>
    <w:rsid w:val="00C42BD2"/>
    <w:rsid w:val="00C51551"/>
    <w:rsid w:val="00C55746"/>
    <w:rsid w:val="00C649A0"/>
    <w:rsid w:val="00C711E4"/>
    <w:rsid w:val="00C748B4"/>
    <w:rsid w:val="00C74CBB"/>
    <w:rsid w:val="00C77F4A"/>
    <w:rsid w:val="00C83AE4"/>
    <w:rsid w:val="00C9005A"/>
    <w:rsid w:val="00C9092E"/>
    <w:rsid w:val="00C92428"/>
    <w:rsid w:val="00C92E9E"/>
    <w:rsid w:val="00C95076"/>
    <w:rsid w:val="00C975DA"/>
    <w:rsid w:val="00CA0147"/>
    <w:rsid w:val="00CA23EA"/>
    <w:rsid w:val="00CA58D7"/>
    <w:rsid w:val="00CB06B6"/>
    <w:rsid w:val="00CB1F2F"/>
    <w:rsid w:val="00CB2BBF"/>
    <w:rsid w:val="00CB2FF3"/>
    <w:rsid w:val="00CB5415"/>
    <w:rsid w:val="00CC607E"/>
    <w:rsid w:val="00CC65DA"/>
    <w:rsid w:val="00CC74DA"/>
    <w:rsid w:val="00CC7EDB"/>
    <w:rsid w:val="00CD0075"/>
    <w:rsid w:val="00CD4456"/>
    <w:rsid w:val="00CE6AD8"/>
    <w:rsid w:val="00CE6E20"/>
    <w:rsid w:val="00CF0FE5"/>
    <w:rsid w:val="00CF270B"/>
    <w:rsid w:val="00CF3502"/>
    <w:rsid w:val="00CF6F16"/>
    <w:rsid w:val="00D0005B"/>
    <w:rsid w:val="00D003E0"/>
    <w:rsid w:val="00D02E3B"/>
    <w:rsid w:val="00D036E9"/>
    <w:rsid w:val="00D11F92"/>
    <w:rsid w:val="00D15CFE"/>
    <w:rsid w:val="00D15D4C"/>
    <w:rsid w:val="00D20502"/>
    <w:rsid w:val="00D22823"/>
    <w:rsid w:val="00D22AFB"/>
    <w:rsid w:val="00D255D4"/>
    <w:rsid w:val="00D30D81"/>
    <w:rsid w:val="00D34DE6"/>
    <w:rsid w:val="00D4543B"/>
    <w:rsid w:val="00D50DF1"/>
    <w:rsid w:val="00D52C20"/>
    <w:rsid w:val="00D5348C"/>
    <w:rsid w:val="00D5456F"/>
    <w:rsid w:val="00D639C7"/>
    <w:rsid w:val="00D64CA2"/>
    <w:rsid w:val="00D662BC"/>
    <w:rsid w:val="00D66557"/>
    <w:rsid w:val="00D70B7D"/>
    <w:rsid w:val="00D72C47"/>
    <w:rsid w:val="00D75699"/>
    <w:rsid w:val="00D76C2A"/>
    <w:rsid w:val="00D7708B"/>
    <w:rsid w:val="00D7740E"/>
    <w:rsid w:val="00D8252C"/>
    <w:rsid w:val="00D85992"/>
    <w:rsid w:val="00D90EC3"/>
    <w:rsid w:val="00D91E3E"/>
    <w:rsid w:val="00D92B9D"/>
    <w:rsid w:val="00D951B8"/>
    <w:rsid w:val="00D95909"/>
    <w:rsid w:val="00D95F2E"/>
    <w:rsid w:val="00D96414"/>
    <w:rsid w:val="00D96F33"/>
    <w:rsid w:val="00DA3E48"/>
    <w:rsid w:val="00DB06BE"/>
    <w:rsid w:val="00DB1405"/>
    <w:rsid w:val="00DB74AC"/>
    <w:rsid w:val="00DC6BFB"/>
    <w:rsid w:val="00DD0B02"/>
    <w:rsid w:val="00DD0BB7"/>
    <w:rsid w:val="00DE0B68"/>
    <w:rsid w:val="00DE329A"/>
    <w:rsid w:val="00DE388B"/>
    <w:rsid w:val="00DF01F9"/>
    <w:rsid w:val="00DF0E83"/>
    <w:rsid w:val="00DF264E"/>
    <w:rsid w:val="00DF520C"/>
    <w:rsid w:val="00DF57C2"/>
    <w:rsid w:val="00DF6B7D"/>
    <w:rsid w:val="00E113CC"/>
    <w:rsid w:val="00E13055"/>
    <w:rsid w:val="00E14460"/>
    <w:rsid w:val="00E14AAD"/>
    <w:rsid w:val="00E16DD9"/>
    <w:rsid w:val="00E24989"/>
    <w:rsid w:val="00E259CF"/>
    <w:rsid w:val="00E27427"/>
    <w:rsid w:val="00E31BCF"/>
    <w:rsid w:val="00E4370D"/>
    <w:rsid w:val="00E43DC3"/>
    <w:rsid w:val="00E45A40"/>
    <w:rsid w:val="00E5111D"/>
    <w:rsid w:val="00E52185"/>
    <w:rsid w:val="00E52212"/>
    <w:rsid w:val="00E60D78"/>
    <w:rsid w:val="00E61C7A"/>
    <w:rsid w:val="00E6535A"/>
    <w:rsid w:val="00E706FC"/>
    <w:rsid w:val="00E717FE"/>
    <w:rsid w:val="00E7402B"/>
    <w:rsid w:val="00E76357"/>
    <w:rsid w:val="00E77DD9"/>
    <w:rsid w:val="00E8026B"/>
    <w:rsid w:val="00E80474"/>
    <w:rsid w:val="00E9394C"/>
    <w:rsid w:val="00EA0B04"/>
    <w:rsid w:val="00EA1A7B"/>
    <w:rsid w:val="00EA4307"/>
    <w:rsid w:val="00EA589E"/>
    <w:rsid w:val="00EB08BA"/>
    <w:rsid w:val="00EB5897"/>
    <w:rsid w:val="00EC2FD6"/>
    <w:rsid w:val="00EC6335"/>
    <w:rsid w:val="00ED130A"/>
    <w:rsid w:val="00ED38FA"/>
    <w:rsid w:val="00EE0261"/>
    <w:rsid w:val="00EE12A0"/>
    <w:rsid w:val="00F11433"/>
    <w:rsid w:val="00F11B8A"/>
    <w:rsid w:val="00F158FA"/>
    <w:rsid w:val="00F30F38"/>
    <w:rsid w:val="00F450E5"/>
    <w:rsid w:val="00F45CFB"/>
    <w:rsid w:val="00F517E4"/>
    <w:rsid w:val="00F532E0"/>
    <w:rsid w:val="00F548B3"/>
    <w:rsid w:val="00F5758A"/>
    <w:rsid w:val="00F57EB6"/>
    <w:rsid w:val="00F61FA6"/>
    <w:rsid w:val="00F64727"/>
    <w:rsid w:val="00F70908"/>
    <w:rsid w:val="00F71605"/>
    <w:rsid w:val="00F716C5"/>
    <w:rsid w:val="00F7406C"/>
    <w:rsid w:val="00F76F25"/>
    <w:rsid w:val="00F803BD"/>
    <w:rsid w:val="00F83C14"/>
    <w:rsid w:val="00F919F3"/>
    <w:rsid w:val="00F926FF"/>
    <w:rsid w:val="00FA4C45"/>
    <w:rsid w:val="00FB42D6"/>
    <w:rsid w:val="00FB6A96"/>
    <w:rsid w:val="00FB6B77"/>
    <w:rsid w:val="00FBE5C0"/>
    <w:rsid w:val="00FC19FF"/>
    <w:rsid w:val="00FC1E72"/>
    <w:rsid w:val="00FC3351"/>
    <w:rsid w:val="00FC7500"/>
    <w:rsid w:val="00FD2B80"/>
    <w:rsid w:val="00FE22C7"/>
    <w:rsid w:val="00FF472E"/>
    <w:rsid w:val="02328483"/>
    <w:rsid w:val="02921E5A"/>
    <w:rsid w:val="02A5D1A1"/>
    <w:rsid w:val="02BE02D6"/>
    <w:rsid w:val="030B4F14"/>
    <w:rsid w:val="05056811"/>
    <w:rsid w:val="06F9F1B7"/>
    <w:rsid w:val="08B86816"/>
    <w:rsid w:val="0957A0CA"/>
    <w:rsid w:val="0B9D8013"/>
    <w:rsid w:val="0C957BF8"/>
    <w:rsid w:val="0E5F45B1"/>
    <w:rsid w:val="0F00542D"/>
    <w:rsid w:val="1175A587"/>
    <w:rsid w:val="1243ACC8"/>
    <w:rsid w:val="150F4E7C"/>
    <w:rsid w:val="15D5B34D"/>
    <w:rsid w:val="178580A2"/>
    <w:rsid w:val="1A59BAD9"/>
    <w:rsid w:val="1B10BBF1"/>
    <w:rsid w:val="1BADEB1E"/>
    <w:rsid w:val="1C23C2F6"/>
    <w:rsid w:val="1D73F94A"/>
    <w:rsid w:val="1EA9650D"/>
    <w:rsid w:val="27CED763"/>
    <w:rsid w:val="29B339CF"/>
    <w:rsid w:val="29DD72C7"/>
    <w:rsid w:val="2AB04014"/>
    <w:rsid w:val="2B20493D"/>
    <w:rsid w:val="2D18E261"/>
    <w:rsid w:val="2D959957"/>
    <w:rsid w:val="2DCA6C16"/>
    <w:rsid w:val="2E56E0EA"/>
    <w:rsid w:val="2EBD7121"/>
    <w:rsid w:val="332FC2AC"/>
    <w:rsid w:val="33386B2B"/>
    <w:rsid w:val="33A576C8"/>
    <w:rsid w:val="37610206"/>
    <w:rsid w:val="3D630F93"/>
    <w:rsid w:val="3FC56845"/>
    <w:rsid w:val="3FD81806"/>
    <w:rsid w:val="40AD07C1"/>
    <w:rsid w:val="420EC98D"/>
    <w:rsid w:val="46303FA0"/>
    <w:rsid w:val="46E098D2"/>
    <w:rsid w:val="4F273F6A"/>
    <w:rsid w:val="515061D0"/>
    <w:rsid w:val="5368E4EA"/>
    <w:rsid w:val="53D6739B"/>
    <w:rsid w:val="5544B4CB"/>
    <w:rsid w:val="58143133"/>
    <w:rsid w:val="58509C3C"/>
    <w:rsid w:val="5A539308"/>
    <w:rsid w:val="5BEA98FF"/>
    <w:rsid w:val="5D750057"/>
    <w:rsid w:val="61D7B80F"/>
    <w:rsid w:val="61F4B96C"/>
    <w:rsid w:val="65F959DC"/>
    <w:rsid w:val="67A03308"/>
    <w:rsid w:val="6A5C8D70"/>
    <w:rsid w:val="6A9C1A63"/>
    <w:rsid w:val="70283CD9"/>
    <w:rsid w:val="70DCAF3D"/>
    <w:rsid w:val="7702424F"/>
    <w:rsid w:val="79412BA6"/>
    <w:rsid w:val="7F2AAE2C"/>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7078A"/>
  <w15:chartTrackingRefBased/>
  <w15:docId w15:val="{9FCE346F-EADF-4BBC-A8CD-C998B83BA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F270B"/>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kern w:val="0"/>
      <w:sz w:val="20"/>
      <w:szCs w:val="20"/>
      <w:lang w:val="en-GB" w:eastAsia="en-US"/>
      <w14:ligatures w14:val="none"/>
    </w:rPr>
  </w:style>
  <w:style w:type="paragraph" w:styleId="Heading1">
    <w:name w:val="heading 1"/>
    <w:basedOn w:val="Normal"/>
    <w:next w:val="Normalnumber"/>
    <w:link w:val="Heading1Char"/>
    <w:semiHidden/>
    <w:rsid w:val="00D7740E"/>
    <w:pPr>
      <w:keepNext/>
      <w:numPr>
        <w:numId w:val="5"/>
      </w:numPr>
      <w:spacing w:before="240" w:after="120"/>
      <w:outlineLvl w:val="0"/>
    </w:pPr>
    <w:rPr>
      <w:b/>
      <w:sz w:val="28"/>
      <w:lang w:val="en-US"/>
    </w:rPr>
  </w:style>
  <w:style w:type="paragraph" w:styleId="Heading2">
    <w:name w:val="heading 2"/>
    <w:basedOn w:val="Normal"/>
    <w:next w:val="Normalnumber"/>
    <w:link w:val="Heading2Char"/>
    <w:semiHidden/>
    <w:rsid w:val="00D7740E"/>
    <w:pPr>
      <w:keepNext/>
      <w:numPr>
        <w:ilvl w:val="1"/>
        <w:numId w:val="5"/>
      </w:numPr>
      <w:spacing w:before="240" w:after="120"/>
      <w:outlineLvl w:val="1"/>
    </w:pPr>
    <w:rPr>
      <w:b/>
      <w:sz w:val="24"/>
      <w:szCs w:val="24"/>
      <w:lang w:val="en-US"/>
    </w:rPr>
  </w:style>
  <w:style w:type="paragraph" w:styleId="Heading3">
    <w:name w:val="heading 3"/>
    <w:basedOn w:val="Normal"/>
    <w:next w:val="Normalnumber"/>
    <w:link w:val="Heading3Char"/>
    <w:semiHidden/>
    <w:rsid w:val="00D7740E"/>
    <w:pPr>
      <w:numPr>
        <w:ilvl w:val="2"/>
        <w:numId w:val="5"/>
      </w:numPr>
      <w:spacing w:after="120"/>
      <w:outlineLvl w:val="2"/>
    </w:pPr>
    <w:rPr>
      <w:b/>
      <w:lang w:val="en-US"/>
    </w:rPr>
  </w:style>
  <w:style w:type="paragraph" w:styleId="Heading4">
    <w:name w:val="heading 4"/>
    <w:basedOn w:val="Heading3"/>
    <w:next w:val="Normalnumber"/>
    <w:link w:val="Heading4Char"/>
    <w:semiHidden/>
    <w:rsid w:val="00D7740E"/>
    <w:pPr>
      <w:keepNext/>
      <w:numPr>
        <w:ilvl w:val="3"/>
      </w:numPr>
      <w:outlineLvl w:val="3"/>
    </w:pPr>
  </w:style>
  <w:style w:type="paragraph" w:styleId="Heading5">
    <w:name w:val="heading 5"/>
    <w:basedOn w:val="Normal"/>
    <w:next w:val="Normal"/>
    <w:link w:val="Heading5Char"/>
    <w:semiHidden/>
    <w:rsid w:val="00D7740E"/>
    <w:pPr>
      <w:keepNext/>
      <w:numPr>
        <w:ilvl w:val="4"/>
        <w:numId w:val="5"/>
      </w:numPr>
      <w:outlineLvl w:val="4"/>
    </w:pPr>
    <w:rPr>
      <w:rFonts w:ascii="Univers" w:hAnsi="Univers"/>
      <w:b/>
      <w:sz w:val="24"/>
      <w:lang w:val="en-US"/>
    </w:rPr>
  </w:style>
  <w:style w:type="paragraph" w:styleId="Heading6">
    <w:name w:val="heading 6"/>
    <w:basedOn w:val="Normal"/>
    <w:next w:val="Normal"/>
    <w:link w:val="Heading6Char"/>
    <w:semiHidden/>
    <w:rsid w:val="00D7740E"/>
    <w:pPr>
      <w:keepNext/>
      <w:numPr>
        <w:ilvl w:val="5"/>
        <w:numId w:val="5"/>
      </w:numPr>
      <w:outlineLvl w:val="5"/>
    </w:pPr>
    <w:rPr>
      <w:b/>
      <w:bCs/>
      <w:sz w:val="24"/>
      <w:lang w:val="en-US"/>
    </w:rPr>
  </w:style>
  <w:style w:type="paragraph" w:styleId="Heading7">
    <w:name w:val="heading 7"/>
    <w:basedOn w:val="Normal"/>
    <w:next w:val="Normal"/>
    <w:link w:val="Heading7Char"/>
    <w:semiHidden/>
    <w:rsid w:val="00D7740E"/>
    <w:pPr>
      <w:keepNext/>
      <w:widowControl w:val="0"/>
      <w:numPr>
        <w:ilvl w:val="6"/>
        <w:numId w:val="5"/>
      </w:numPr>
      <w:jc w:val="center"/>
      <w:outlineLvl w:val="6"/>
    </w:pPr>
    <w:rPr>
      <w:snapToGrid w:val="0"/>
      <w:u w:val="single"/>
      <w:lang w:val="en-US"/>
    </w:rPr>
  </w:style>
  <w:style w:type="paragraph" w:styleId="Heading8">
    <w:name w:val="heading 8"/>
    <w:basedOn w:val="Normal"/>
    <w:next w:val="Normal"/>
    <w:link w:val="Heading8Char"/>
    <w:semiHidden/>
    <w:rsid w:val="00D7740E"/>
    <w:pPr>
      <w:keepNext/>
      <w:widowControl w:val="0"/>
      <w:numPr>
        <w:ilvl w:val="7"/>
        <w:numId w:val="5"/>
      </w:numPr>
      <w:tabs>
        <w:tab w:val="left" w:pos="-1440"/>
        <w:tab w:val="left" w:pos="-720"/>
      </w:tabs>
      <w:suppressAutoHyphens/>
      <w:jc w:val="center"/>
      <w:outlineLvl w:val="7"/>
    </w:pPr>
    <w:rPr>
      <w:snapToGrid w:val="0"/>
      <w:u w:val="single"/>
      <w:lang w:val="en-US"/>
    </w:rPr>
  </w:style>
  <w:style w:type="paragraph" w:styleId="Heading9">
    <w:name w:val="heading 9"/>
    <w:basedOn w:val="Normal"/>
    <w:next w:val="Normal"/>
    <w:link w:val="Heading9Char"/>
    <w:semiHidden/>
    <w:rsid w:val="00D7740E"/>
    <w:pPr>
      <w:keepNext/>
      <w:widowControl w:val="0"/>
      <w:numPr>
        <w:ilvl w:val="8"/>
        <w:numId w:val="5"/>
      </w:numPr>
      <w:suppressAutoHyphens/>
      <w:jc w:val="center"/>
      <w:outlineLvl w:val="8"/>
    </w:pPr>
    <w:rPr>
      <w:snapToGrid w:val="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semiHidden/>
    <w:rsid w:val="004A4D14"/>
    <w:rPr>
      <w:rFonts w:ascii="Times New Roman" w:eastAsia="Times New Roman" w:hAnsi="Times New Roman" w:cs="Times New Roman"/>
      <w:b/>
      <w:kern w:val="0"/>
      <w:sz w:val="28"/>
      <w:szCs w:val="20"/>
      <w:lang w:val="en-US" w:eastAsia="en-US"/>
      <w14:ligatures w14:val="none"/>
    </w:rPr>
  </w:style>
  <w:style w:type="character" w:customStyle="1" w:styleId="Heading2Char">
    <w:name w:val="Heading 2 Char"/>
    <w:basedOn w:val="DefaultParagraphFont"/>
    <w:link w:val="Heading2"/>
    <w:semiHidden/>
    <w:rsid w:val="00D7740E"/>
    <w:rPr>
      <w:rFonts w:ascii="Times New Roman" w:eastAsia="Times New Roman" w:hAnsi="Times New Roman" w:cs="Times New Roman"/>
      <w:b/>
      <w:kern w:val="0"/>
      <w:sz w:val="24"/>
      <w:szCs w:val="24"/>
      <w:lang w:eastAsia="en-US"/>
      <w14:ligatures w14:val="none"/>
    </w:rPr>
  </w:style>
  <w:style w:type="character" w:customStyle="1" w:styleId="Heading3Char">
    <w:name w:val="Heading 3 Char"/>
    <w:basedOn w:val="DefaultParagraphFont"/>
    <w:link w:val="Heading3"/>
    <w:semiHidden/>
    <w:rsid w:val="00D7740E"/>
    <w:rPr>
      <w:rFonts w:ascii="Times New Roman" w:eastAsia="Times New Roman" w:hAnsi="Times New Roman" w:cs="Times New Roman"/>
      <w:b/>
      <w:kern w:val="0"/>
      <w:sz w:val="20"/>
      <w:szCs w:val="20"/>
      <w:lang w:eastAsia="en-US"/>
      <w14:ligatures w14:val="none"/>
    </w:rPr>
  </w:style>
  <w:style w:type="character" w:customStyle="1" w:styleId="Heading4Char">
    <w:name w:val="Heading 4 Char"/>
    <w:basedOn w:val="DefaultParagraphFont"/>
    <w:link w:val="Heading4"/>
    <w:semiHidden/>
    <w:rsid w:val="00D7740E"/>
    <w:rPr>
      <w:rFonts w:ascii="Times New Roman" w:eastAsia="Times New Roman" w:hAnsi="Times New Roman" w:cs="Times New Roman"/>
      <w:b/>
      <w:kern w:val="0"/>
      <w:sz w:val="20"/>
      <w:szCs w:val="20"/>
      <w:lang w:eastAsia="en-US"/>
      <w14:ligatures w14:val="none"/>
    </w:rPr>
  </w:style>
  <w:style w:type="character" w:customStyle="1" w:styleId="Heading5Char">
    <w:name w:val="Heading 5 Char"/>
    <w:basedOn w:val="DefaultParagraphFont"/>
    <w:link w:val="Heading5"/>
    <w:semiHidden/>
    <w:rsid w:val="00D7740E"/>
    <w:rPr>
      <w:rFonts w:ascii="Univers" w:eastAsia="Times New Roman" w:hAnsi="Univers" w:cs="Times New Roman"/>
      <w:b/>
      <w:kern w:val="0"/>
      <w:sz w:val="24"/>
      <w:szCs w:val="20"/>
      <w:lang w:eastAsia="en-US"/>
      <w14:ligatures w14:val="none"/>
    </w:rPr>
  </w:style>
  <w:style w:type="character" w:customStyle="1" w:styleId="Heading6Char">
    <w:name w:val="Heading 6 Char"/>
    <w:basedOn w:val="DefaultParagraphFont"/>
    <w:link w:val="Heading6"/>
    <w:semiHidden/>
    <w:rsid w:val="00D7740E"/>
    <w:rPr>
      <w:rFonts w:ascii="Times New Roman" w:eastAsia="Times New Roman" w:hAnsi="Times New Roman" w:cs="Times New Roman"/>
      <w:b/>
      <w:bCs/>
      <w:kern w:val="0"/>
      <w:sz w:val="24"/>
      <w:szCs w:val="20"/>
      <w:lang w:eastAsia="en-US"/>
      <w14:ligatures w14:val="none"/>
    </w:rPr>
  </w:style>
  <w:style w:type="character" w:customStyle="1" w:styleId="Heading7Char">
    <w:name w:val="Heading 7 Char"/>
    <w:basedOn w:val="DefaultParagraphFont"/>
    <w:link w:val="Heading7"/>
    <w:semiHidden/>
    <w:rsid w:val="00D7740E"/>
    <w:rPr>
      <w:rFonts w:ascii="Times New Roman" w:eastAsia="Times New Roman" w:hAnsi="Times New Roman" w:cs="Times New Roman"/>
      <w:snapToGrid w:val="0"/>
      <w:kern w:val="0"/>
      <w:sz w:val="20"/>
      <w:szCs w:val="20"/>
      <w:u w:val="single"/>
      <w:lang w:eastAsia="en-US"/>
      <w14:ligatures w14:val="none"/>
    </w:rPr>
  </w:style>
  <w:style w:type="character" w:customStyle="1" w:styleId="Heading8Char">
    <w:name w:val="Heading 8 Char"/>
    <w:basedOn w:val="DefaultParagraphFont"/>
    <w:link w:val="Heading8"/>
    <w:semiHidden/>
    <w:rsid w:val="00D7740E"/>
    <w:rPr>
      <w:rFonts w:ascii="Times New Roman" w:eastAsia="Times New Roman" w:hAnsi="Times New Roman" w:cs="Times New Roman"/>
      <w:snapToGrid w:val="0"/>
      <w:kern w:val="0"/>
      <w:sz w:val="20"/>
      <w:szCs w:val="20"/>
      <w:u w:val="single"/>
      <w:lang w:eastAsia="en-US"/>
      <w14:ligatures w14:val="none"/>
    </w:rPr>
  </w:style>
  <w:style w:type="character" w:customStyle="1" w:styleId="Heading9Char">
    <w:name w:val="Heading 9 Char"/>
    <w:basedOn w:val="DefaultParagraphFont"/>
    <w:link w:val="Heading9"/>
    <w:semiHidden/>
    <w:rsid w:val="00D7740E"/>
    <w:rPr>
      <w:rFonts w:ascii="Times New Roman" w:eastAsia="Times New Roman" w:hAnsi="Times New Roman" w:cs="Times New Roman"/>
      <w:snapToGrid w:val="0"/>
      <w:kern w:val="0"/>
      <w:sz w:val="20"/>
      <w:szCs w:val="20"/>
      <w:u w:val="single"/>
      <w:lang w:eastAsia="en-US"/>
      <w14:ligatures w14:val="none"/>
    </w:rPr>
  </w:style>
  <w:style w:type="character" w:styleId="PageNumber">
    <w:name w:val="page number"/>
    <w:semiHidden/>
    <w:rsid w:val="00D7740E"/>
    <w:rPr>
      <w:rFonts w:ascii="Times New Roman" w:hAnsi="Times New Roman"/>
      <w:b/>
      <w:sz w:val="18"/>
      <w:lang w:val="en-US"/>
    </w:rPr>
  </w:style>
  <w:style w:type="table" w:customStyle="1" w:styleId="Tabledocright">
    <w:name w:val="Table_doc_right"/>
    <w:basedOn w:val="TableNormal"/>
    <w:rsid w:val="00D7740E"/>
    <w:pPr>
      <w:spacing w:before="40" w:after="40" w:line="240" w:lineRule="auto"/>
    </w:pPr>
    <w:rPr>
      <w:rFonts w:ascii="Times New Roman" w:eastAsia="SimSun" w:hAnsi="Times New Roman" w:cs="Times New Roman"/>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D7740E"/>
    <w:pPr>
      <w:ind w:left="1000"/>
    </w:pPr>
    <w:rPr>
      <w:sz w:val="18"/>
      <w:szCs w:val="18"/>
    </w:rPr>
  </w:style>
  <w:style w:type="paragraph" w:styleId="TOC7">
    <w:name w:val="toc 7"/>
    <w:basedOn w:val="Normal"/>
    <w:next w:val="Normal"/>
    <w:autoRedefine/>
    <w:semiHidden/>
    <w:rsid w:val="00D7740E"/>
    <w:pPr>
      <w:ind w:left="1200"/>
    </w:pPr>
    <w:rPr>
      <w:sz w:val="18"/>
      <w:szCs w:val="18"/>
    </w:rPr>
  </w:style>
  <w:style w:type="paragraph" w:styleId="TOC8">
    <w:name w:val="toc 8"/>
    <w:basedOn w:val="Normal"/>
    <w:next w:val="Normal"/>
    <w:autoRedefine/>
    <w:semiHidden/>
    <w:rsid w:val="00D7740E"/>
    <w:pPr>
      <w:ind w:left="1400"/>
    </w:pPr>
    <w:rPr>
      <w:sz w:val="18"/>
      <w:szCs w:val="18"/>
    </w:rPr>
  </w:style>
  <w:style w:type="paragraph" w:styleId="TOC9">
    <w:name w:val="toc 9"/>
    <w:basedOn w:val="Normal"/>
    <w:next w:val="Normal"/>
    <w:autoRedefine/>
    <w:semiHidden/>
    <w:rsid w:val="00D7740E"/>
    <w:pPr>
      <w:ind w:left="1600"/>
    </w:pPr>
    <w:rPr>
      <w:sz w:val="18"/>
      <w:szCs w:val="18"/>
    </w:rPr>
  </w:style>
  <w:style w:type="paragraph" w:customStyle="1" w:styleId="Titlefigure">
    <w:name w:val="Title_figure"/>
    <w:basedOn w:val="Titletable"/>
    <w:next w:val="NormalNonumber"/>
    <w:rsid w:val="00D7740E"/>
    <w:rPr>
      <w:bCs w:val="0"/>
    </w:rPr>
  </w:style>
  <w:style w:type="paragraph" w:styleId="TableofFigures">
    <w:name w:val="table of figures"/>
    <w:basedOn w:val="Normal"/>
    <w:next w:val="Normal"/>
    <w:autoRedefine/>
    <w:semiHidden/>
    <w:rsid w:val="00D7740E"/>
    <w:pPr>
      <w:ind w:left="1814" w:hanging="567"/>
    </w:pPr>
  </w:style>
  <w:style w:type="paragraph" w:customStyle="1" w:styleId="CH1">
    <w:name w:val="CH1"/>
    <w:basedOn w:val="Normal-pool"/>
    <w:next w:val="CH2"/>
    <w:qFormat/>
    <w:rsid w:val="00D7740E"/>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D7740E"/>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D7740E"/>
    <w:pPr>
      <w:keepNext/>
      <w:keepLines/>
      <w:tabs>
        <w:tab w:val="clear" w:pos="624"/>
        <w:tab w:val="right" w:pos="851"/>
      </w:tabs>
      <w:suppressAutoHyphens/>
      <w:spacing w:before="240" w:after="120"/>
      <w:ind w:left="1247" w:right="284" w:hanging="1247"/>
    </w:pPr>
    <w:rPr>
      <w:b/>
    </w:rPr>
  </w:style>
  <w:style w:type="paragraph" w:customStyle="1" w:styleId="CH4">
    <w:name w:val="CH4"/>
    <w:basedOn w:val="Normal-pool"/>
    <w:next w:val="Normalnumber"/>
    <w:rsid w:val="00D7740E"/>
    <w:pPr>
      <w:keepNext/>
      <w:keepLines/>
      <w:tabs>
        <w:tab w:val="clear" w:pos="624"/>
        <w:tab w:val="right" w:pos="851"/>
      </w:tabs>
      <w:suppressAutoHyphens/>
      <w:spacing w:before="120" w:after="120"/>
      <w:ind w:left="1247" w:right="284" w:hanging="1247"/>
    </w:pPr>
    <w:rPr>
      <w:b/>
    </w:rPr>
  </w:style>
  <w:style w:type="table" w:customStyle="1" w:styleId="Footertable">
    <w:name w:val="Footer_table"/>
    <w:basedOn w:val="TableNormal"/>
    <w:semiHidden/>
    <w:rsid w:val="00D7740E"/>
    <w:pPr>
      <w:spacing w:after="0" w:line="240" w:lineRule="auto"/>
    </w:pPr>
    <w:rPr>
      <w:rFonts w:ascii="Arial" w:eastAsia="SimSun" w:hAnsi="Arial" w:cs="Times New Roman"/>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semiHidden/>
    <w:rsid w:val="00D7740E"/>
    <w:pPr>
      <w:keepNext/>
      <w:keepLines/>
      <w:tabs>
        <w:tab w:val="right" w:pos="851"/>
        <w:tab w:val="left" w:pos="4082"/>
      </w:tabs>
      <w:suppressAutoHyphens/>
      <w:spacing w:after="120"/>
      <w:ind w:left="1247" w:right="284" w:hanging="1247"/>
    </w:pPr>
    <w:rPr>
      <w:b/>
      <w:lang w:val="en-US"/>
    </w:rPr>
  </w:style>
  <w:style w:type="paragraph" w:customStyle="1" w:styleId="Footerpool">
    <w:name w:val="Footer_pool"/>
    <w:basedOn w:val="Normal"/>
    <w:next w:val="Normal"/>
    <w:semiHidden/>
    <w:rsid w:val="00D7740E"/>
    <w:pPr>
      <w:tabs>
        <w:tab w:val="left" w:pos="4321"/>
        <w:tab w:val="right" w:pos="8641"/>
      </w:tabs>
      <w:spacing w:before="60" w:after="120"/>
    </w:pPr>
    <w:rPr>
      <w:b/>
      <w:sz w:val="18"/>
      <w:lang w:val="en-US"/>
    </w:rPr>
  </w:style>
  <w:style w:type="paragraph" w:customStyle="1" w:styleId="Footer-pool">
    <w:name w:val="Footer-pool"/>
    <w:basedOn w:val="Normal"/>
    <w:next w:val="Normal"/>
    <w:rsid w:val="00D003E0"/>
    <w:pPr>
      <w:tabs>
        <w:tab w:val="right" w:pos="8641"/>
      </w:tabs>
      <w:spacing w:after="120"/>
    </w:pPr>
    <w:rPr>
      <w:b/>
      <w:sz w:val="18"/>
    </w:rPr>
  </w:style>
  <w:style w:type="paragraph" w:customStyle="1" w:styleId="Header-pool">
    <w:name w:val="Header-pool"/>
    <w:basedOn w:val="Normal"/>
    <w:next w:val="Normal"/>
    <w:rsid w:val="00D003E0"/>
    <w:pPr>
      <w:pBdr>
        <w:bottom w:val="single" w:sz="4" w:space="1" w:color="auto"/>
      </w:pBdr>
      <w:tabs>
        <w:tab w:val="right" w:pos="9072"/>
      </w:tabs>
      <w:spacing w:after="120"/>
    </w:pPr>
    <w:rPr>
      <w:b/>
      <w:sz w:val="18"/>
    </w:rPr>
  </w:style>
  <w:style w:type="paragraph" w:customStyle="1" w:styleId="Normal-pool">
    <w:name w:val="Normal-pool"/>
    <w:link w:val="Normal-poolChar"/>
    <w:qFormat/>
    <w:rsid w:val="00D003E0"/>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lang w:val="en-GB" w:eastAsia="en-US"/>
      <w14:ligatures w14:val="none"/>
    </w:rPr>
  </w:style>
  <w:style w:type="character" w:styleId="FootnoteReference">
    <w:name w:val="footnote reference"/>
    <w:aliases w:val="16 Point,Superscript 6 Point,ftref,(Ref. de nota al pie),number,SUPERS,Footnote Reference Superscript,Footnotes refss,fr,JFR-Fußnotenzeichen,-E Fußnotenzeichen,Ref,de nota al pie,註腳內容,de nota al pie + (Asian) MS Mincho,11 pt,stylish"/>
    <w:link w:val="SUPERSCharCharCharCharCharCharCharChar"/>
    <w:qFormat/>
    <w:rsid w:val="00D7740E"/>
    <w:rPr>
      <w:rFonts w:ascii="Times New Roman" w:hAnsi="Times New Roman"/>
      <w:color w:val="auto"/>
      <w:sz w:val="20"/>
      <w:szCs w:val="18"/>
      <w:vertAlign w:val="superscript"/>
      <w:lang w:val="en-US"/>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
    <w:basedOn w:val="Normal"/>
    <w:link w:val="FootnoteTextChar"/>
    <w:semiHidden/>
    <w:rsid w:val="00D7740E"/>
    <w:pPr>
      <w:tabs>
        <w:tab w:val="left" w:pos="4082"/>
      </w:tabs>
      <w:spacing w:before="20" w:after="40"/>
      <w:ind w:left="1247"/>
    </w:pPr>
    <w:rPr>
      <w:sz w:val="18"/>
      <w:lang w:val="en-US"/>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semiHidden/>
    <w:rsid w:val="004A4D14"/>
    <w:rPr>
      <w:rFonts w:ascii="Times New Roman" w:eastAsia="Times New Roman" w:hAnsi="Times New Roman" w:cs="Times New Roman"/>
      <w:kern w:val="0"/>
      <w:sz w:val="18"/>
      <w:szCs w:val="20"/>
      <w:lang w:val="en-US" w:eastAsia="en-US"/>
      <w14:ligatures w14:val="none"/>
    </w:rPr>
  </w:style>
  <w:style w:type="table" w:customStyle="1" w:styleId="AATable">
    <w:name w:val="AA_Table"/>
    <w:basedOn w:val="TableNormal"/>
    <w:semiHidden/>
    <w:rsid w:val="00D7740E"/>
    <w:pPr>
      <w:spacing w:after="0" w:line="240" w:lineRule="auto"/>
    </w:pPr>
    <w:rPr>
      <w:rFonts w:ascii="Times New Roman" w:eastAsia="SimSun" w:hAnsi="Times New Roman" w:cs="Times New Roman"/>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D7740E"/>
    <w:pPr>
      <w:keepNext/>
      <w:keepLines/>
      <w:suppressAutoHyphens/>
    </w:pPr>
    <w:rPr>
      <w:b/>
    </w:rPr>
  </w:style>
  <w:style w:type="paragraph" w:customStyle="1" w:styleId="AATitle2">
    <w:name w:val="AA_Title2"/>
    <w:basedOn w:val="AATitle"/>
    <w:qFormat/>
    <w:rsid w:val="00D7740E"/>
    <w:pPr>
      <w:keepNext w:val="0"/>
      <w:keepLines w:val="0"/>
      <w:spacing w:before="120" w:after="120"/>
    </w:pPr>
  </w:style>
  <w:style w:type="paragraph" w:customStyle="1" w:styleId="BBTitle">
    <w:name w:val="BB_Title"/>
    <w:basedOn w:val="Normal-pool"/>
    <w:qFormat/>
    <w:rsid w:val="00D7740E"/>
    <w:pPr>
      <w:keepNext/>
      <w:keepLines/>
      <w:suppressAutoHyphens/>
      <w:spacing w:before="320" w:after="240"/>
      <w:ind w:left="1247" w:right="567"/>
    </w:pPr>
    <w:rPr>
      <w:b/>
      <w:sz w:val="28"/>
      <w:szCs w:val="28"/>
    </w:rPr>
  </w:style>
  <w:style w:type="paragraph" w:styleId="Footer">
    <w:name w:val="footer"/>
    <w:basedOn w:val="Normal"/>
    <w:link w:val="FooterChar"/>
    <w:uiPriority w:val="99"/>
    <w:rsid w:val="00D7740E"/>
    <w:pPr>
      <w:tabs>
        <w:tab w:val="center" w:pos="4320"/>
        <w:tab w:val="right" w:pos="8640"/>
      </w:tabs>
      <w:spacing w:before="60" w:after="120"/>
    </w:pPr>
    <w:rPr>
      <w:sz w:val="18"/>
      <w:lang w:val="en-US"/>
    </w:rPr>
  </w:style>
  <w:style w:type="character" w:customStyle="1" w:styleId="FooterChar">
    <w:name w:val="Footer Char"/>
    <w:basedOn w:val="DefaultParagraphFont"/>
    <w:link w:val="Footer"/>
    <w:uiPriority w:val="99"/>
    <w:rsid w:val="00D7740E"/>
    <w:rPr>
      <w:rFonts w:ascii="Times New Roman" w:eastAsia="Times New Roman" w:hAnsi="Times New Roman" w:cs="Times New Roman"/>
      <w:kern w:val="0"/>
      <w:sz w:val="18"/>
      <w:szCs w:val="20"/>
      <w:lang w:eastAsia="en-US"/>
      <w14:ligatures w14:val="none"/>
    </w:rPr>
  </w:style>
  <w:style w:type="paragraph" w:styleId="Header">
    <w:name w:val="header"/>
    <w:basedOn w:val="Normal"/>
    <w:link w:val="HeaderChar"/>
    <w:semiHidden/>
    <w:rsid w:val="00D7740E"/>
    <w:pPr>
      <w:tabs>
        <w:tab w:val="center" w:pos="4536"/>
        <w:tab w:val="right" w:pos="9072"/>
      </w:tabs>
    </w:pPr>
    <w:rPr>
      <w:b/>
      <w:sz w:val="18"/>
      <w:lang w:val="en-US"/>
    </w:rPr>
  </w:style>
  <w:style w:type="character" w:customStyle="1" w:styleId="HeaderChar">
    <w:name w:val="Header Char"/>
    <w:basedOn w:val="DefaultParagraphFont"/>
    <w:link w:val="Header"/>
    <w:semiHidden/>
    <w:rsid w:val="00D7740E"/>
    <w:rPr>
      <w:rFonts w:ascii="Times New Roman" w:eastAsia="Times New Roman" w:hAnsi="Times New Roman" w:cs="Times New Roman"/>
      <w:b/>
      <w:kern w:val="0"/>
      <w:sz w:val="18"/>
      <w:szCs w:val="20"/>
      <w:lang w:eastAsia="en-US"/>
      <w14:ligatures w14:val="none"/>
    </w:rPr>
  </w:style>
  <w:style w:type="character" w:styleId="Hyperlink">
    <w:name w:val="Hyperlink"/>
    <w:uiPriority w:val="99"/>
    <w:semiHidden/>
    <w:rsid w:val="00D7740E"/>
    <w:rPr>
      <w:rFonts w:ascii="Times New Roman" w:hAnsi="Times New Roman"/>
      <w:color w:val="0000FF"/>
      <w:sz w:val="20"/>
      <w:szCs w:val="20"/>
      <w:u w:val="none"/>
      <w:lang w:val="en-US"/>
    </w:rPr>
  </w:style>
  <w:style w:type="numbering" w:customStyle="1" w:styleId="Normallist">
    <w:name w:val="Normal_list"/>
    <w:basedOn w:val="NoList"/>
    <w:rsid w:val="00D7740E"/>
    <w:pPr>
      <w:numPr>
        <w:numId w:val="3"/>
      </w:numPr>
    </w:pPr>
  </w:style>
  <w:style w:type="paragraph" w:customStyle="1" w:styleId="NormalNonumber">
    <w:name w:val="Normal_No_number"/>
    <w:basedOn w:val="Normal-pool"/>
    <w:link w:val="NormalNonumberChar"/>
    <w:qFormat/>
    <w:rsid w:val="00D7740E"/>
    <w:pPr>
      <w:spacing w:after="120"/>
      <w:ind w:left="1247"/>
    </w:pPr>
  </w:style>
  <w:style w:type="paragraph" w:customStyle="1" w:styleId="Normalnumber">
    <w:name w:val="Normal_number"/>
    <w:basedOn w:val="Normal"/>
    <w:link w:val="NormalnumberChar"/>
    <w:rsid w:val="000F5B90"/>
    <w:pPr>
      <w:numPr>
        <w:numId w:val="4"/>
      </w:numPr>
      <w:tabs>
        <w:tab w:val="clear" w:pos="1247"/>
        <w:tab w:val="clear" w:pos="1814"/>
        <w:tab w:val="clear" w:pos="2381"/>
        <w:tab w:val="clear" w:pos="2948"/>
        <w:tab w:val="clear" w:pos="3515"/>
      </w:tabs>
      <w:spacing w:after="120"/>
    </w:pPr>
  </w:style>
  <w:style w:type="paragraph" w:customStyle="1" w:styleId="Titletable">
    <w:name w:val="Title_table"/>
    <w:basedOn w:val="Normal-pool"/>
    <w:next w:val="NormalNonumber"/>
    <w:rsid w:val="00D7740E"/>
    <w:pPr>
      <w:keepNext/>
      <w:keepLines/>
      <w:suppressAutoHyphens/>
      <w:spacing w:after="60"/>
      <w:ind w:left="1247"/>
    </w:pPr>
    <w:rPr>
      <w:b/>
      <w:bCs/>
    </w:rPr>
  </w:style>
  <w:style w:type="paragraph" w:styleId="TOC1">
    <w:name w:val="toc 1"/>
    <w:basedOn w:val="Normal-pool"/>
    <w:next w:val="Normal-pool"/>
    <w:uiPriority w:val="39"/>
    <w:semiHidden/>
    <w:rsid w:val="00D7740E"/>
    <w:pPr>
      <w:tabs>
        <w:tab w:val="right" w:leader="dot" w:pos="9486"/>
      </w:tabs>
      <w:spacing w:before="240"/>
      <w:ind w:left="1814" w:hanging="567"/>
    </w:pPr>
    <w:rPr>
      <w:bCs/>
    </w:rPr>
  </w:style>
  <w:style w:type="paragraph" w:styleId="TOC2">
    <w:name w:val="toc 2"/>
    <w:basedOn w:val="Normal-pool"/>
    <w:next w:val="Normal-pool"/>
    <w:uiPriority w:val="39"/>
    <w:semiHidden/>
    <w:rsid w:val="00D7740E"/>
    <w:pPr>
      <w:tabs>
        <w:tab w:val="right" w:leader="dot" w:pos="9486"/>
      </w:tabs>
      <w:ind w:left="2381" w:hanging="567"/>
    </w:pPr>
  </w:style>
  <w:style w:type="paragraph" w:styleId="TOC3">
    <w:name w:val="toc 3"/>
    <w:basedOn w:val="Normal-pool"/>
    <w:next w:val="Normal-pool"/>
    <w:semiHidden/>
    <w:rsid w:val="00D7740E"/>
    <w:pPr>
      <w:tabs>
        <w:tab w:val="right" w:leader="dot" w:pos="9486"/>
      </w:tabs>
      <w:ind w:left="2948" w:hanging="567"/>
    </w:pPr>
    <w:rPr>
      <w:iCs/>
    </w:rPr>
  </w:style>
  <w:style w:type="paragraph" w:styleId="TOC4">
    <w:name w:val="toc 4"/>
    <w:basedOn w:val="Normal-pool"/>
    <w:next w:val="Normal-pool"/>
    <w:semiHidden/>
    <w:rsid w:val="00D7740E"/>
    <w:pPr>
      <w:tabs>
        <w:tab w:val="left" w:pos="1000"/>
        <w:tab w:val="right" w:leader="dot" w:pos="9486"/>
      </w:tabs>
      <w:ind w:left="3515" w:hanging="567"/>
    </w:pPr>
    <w:rPr>
      <w:szCs w:val="18"/>
    </w:rPr>
  </w:style>
  <w:style w:type="paragraph" w:styleId="TOC5">
    <w:name w:val="toc 5"/>
    <w:basedOn w:val="Normal-pool"/>
    <w:next w:val="Normal-pool"/>
    <w:semiHidden/>
    <w:rsid w:val="00D7740E"/>
    <w:pPr>
      <w:ind w:left="800"/>
    </w:pPr>
    <w:rPr>
      <w:sz w:val="18"/>
      <w:szCs w:val="18"/>
    </w:rPr>
  </w:style>
  <w:style w:type="paragraph" w:customStyle="1" w:styleId="ZZAnxheader">
    <w:name w:val="ZZ_Anx_header"/>
    <w:basedOn w:val="Normal-pool"/>
    <w:rsid w:val="00D7740E"/>
    <w:rPr>
      <w:b/>
      <w:bCs/>
      <w:sz w:val="28"/>
      <w:szCs w:val="22"/>
    </w:rPr>
  </w:style>
  <w:style w:type="paragraph" w:customStyle="1" w:styleId="ZZAnxtitle">
    <w:name w:val="ZZ_Anx_title"/>
    <w:basedOn w:val="Normal-pool"/>
    <w:rsid w:val="00D7740E"/>
    <w:pPr>
      <w:spacing w:before="360" w:after="120"/>
      <w:ind w:left="1247"/>
    </w:pPr>
    <w:rPr>
      <w:b/>
      <w:bCs/>
      <w:sz w:val="28"/>
      <w:szCs w:val="26"/>
    </w:rPr>
  </w:style>
  <w:style w:type="paragraph" w:styleId="NormalWeb">
    <w:name w:val="Normal (Web)"/>
    <w:basedOn w:val="Normal"/>
    <w:uiPriority w:val="99"/>
    <w:semiHidden/>
    <w:unhideWhenUsed/>
    <w:rsid w:val="00D7740E"/>
    <w:pPr>
      <w:spacing w:before="100" w:beforeAutospacing="1" w:after="100" w:afterAutospacing="1"/>
    </w:pPr>
    <w:rPr>
      <w:rFonts w:eastAsiaTheme="minorEastAsia"/>
      <w:sz w:val="24"/>
      <w:szCs w:val="24"/>
    </w:rPr>
  </w:style>
  <w:style w:type="paragraph" w:customStyle="1" w:styleId="Normal-pool-Table">
    <w:name w:val="Normal-pool-Table"/>
    <w:basedOn w:val="Normal-pool"/>
    <w:rsid w:val="00D7740E"/>
    <w:pPr>
      <w:spacing w:before="40" w:after="40"/>
    </w:pPr>
    <w:rPr>
      <w:sz w:val="18"/>
    </w:rPr>
  </w:style>
  <w:style w:type="paragraph" w:customStyle="1" w:styleId="Footnote-Text">
    <w:name w:val="Footnote-Text"/>
    <w:basedOn w:val="Normal-pool"/>
    <w:rsid w:val="00D7740E"/>
    <w:pPr>
      <w:spacing w:before="20" w:after="40"/>
      <w:ind w:left="1247"/>
    </w:pPr>
    <w:rPr>
      <w:sz w:val="18"/>
    </w:rPr>
  </w:style>
  <w:style w:type="character" w:customStyle="1" w:styleId="Normal-poolChar">
    <w:name w:val="Normal-pool Char"/>
    <w:link w:val="Normal-pool"/>
    <w:locked/>
    <w:rsid w:val="00D003E0"/>
    <w:rPr>
      <w:rFonts w:ascii="Times New Roman" w:eastAsia="Times New Roman" w:hAnsi="Times New Roman" w:cs="Times New Roman"/>
      <w:kern w:val="0"/>
      <w:sz w:val="20"/>
      <w:szCs w:val="20"/>
      <w:lang w:val="en-GB" w:eastAsia="en-US"/>
      <w14:ligatures w14:val="none"/>
    </w:rPr>
  </w:style>
  <w:style w:type="paragraph" w:customStyle="1" w:styleId="AConvName">
    <w:name w:val="A_ConvName"/>
    <w:basedOn w:val="Normal-pool"/>
    <w:next w:val="Normal-pool"/>
    <w:rsid w:val="00D7740E"/>
    <w:pPr>
      <w:spacing w:before="120" w:after="240"/>
    </w:pPr>
    <w:rPr>
      <w:rFonts w:ascii="Arial" w:hAnsi="Arial"/>
      <w:b/>
      <w:sz w:val="28"/>
    </w:rPr>
  </w:style>
  <w:style w:type="paragraph" w:customStyle="1" w:styleId="ASymbol">
    <w:name w:val="A_Symbol"/>
    <w:basedOn w:val="Normal-pool"/>
    <w:rsid w:val="00D7740E"/>
    <w:pPr>
      <w:tabs>
        <w:tab w:val="clear" w:pos="624"/>
        <w:tab w:val="clear" w:pos="1247"/>
        <w:tab w:val="right" w:pos="2920"/>
      </w:tabs>
    </w:pPr>
    <w:rPr>
      <w:rFonts w:eastAsia="SimSun"/>
    </w:rPr>
  </w:style>
  <w:style w:type="paragraph" w:customStyle="1" w:styleId="AText">
    <w:name w:val="A_Text"/>
    <w:basedOn w:val="Normal-pool"/>
    <w:rsid w:val="00D7740E"/>
    <w:pPr>
      <w:spacing w:before="120"/>
    </w:pPr>
  </w:style>
  <w:style w:type="paragraph" w:customStyle="1" w:styleId="ATwoLetters">
    <w:name w:val="A_TwoLetters"/>
    <w:basedOn w:val="Normal-pool"/>
    <w:next w:val="Normal-pool"/>
    <w:rsid w:val="00D7740E"/>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D7740E"/>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semiHidden/>
    <w:rsid w:val="00D7740E"/>
    <w:rPr>
      <w:rFonts w:ascii="Tahoma" w:hAnsi="Tahoma" w:cs="Tahoma"/>
      <w:sz w:val="16"/>
      <w:szCs w:val="16"/>
      <w:lang w:val="en-US"/>
    </w:rPr>
  </w:style>
  <w:style w:type="character" w:customStyle="1" w:styleId="BalloonTextChar">
    <w:name w:val="Balloon Text Char"/>
    <w:basedOn w:val="DefaultParagraphFont"/>
    <w:link w:val="BalloonText"/>
    <w:semiHidden/>
    <w:rsid w:val="00047211"/>
    <w:rPr>
      <w:rFonts w:ascii="Tahoma" w:eastAsia="Times New Roman" w:hAnsi="Tahoma" w:cs="Tahoma"/>
      <w:kern w:val="0"/>
      <w:sz w:val="16"/>
      <w:szCs w:val="16"/>
      <w:lang w:val="en-US" w:eastAsia="en-US"/>
      <w14:ligatures w14:val="none"/>
    </w:rPr>
  </w:style>
  <w:style w:type="character" w:styleId="CommentReference">
    <w:name w:val="annotation reference"/>
    <w:basedOn w:val="DefaultParagraphFont"/>
    <w:uiPriority w:val="99"/>
    <w:semiHidden/>
    <w:rsid w:val="00D7740E"/>
    <w:rPr>
      <w:sz w:val="16"/>
      <w:szCs w:val="16"/>
      <w:lang w:val="en-US"/>
    </w:rPr>
  </w:style>
  <w:style w:type="paragraph" w:styleId="CommentText">
    <w:name w:val="annotation text"/>
    <w:basedOn w:val="Normal"/>
    <w:link w:val="CommentTextChar"/>
    <w:uiPriority w:val="99"/>
    <w:rsid w:val="00D7740E"/>
    <w:rPr>
      <w:lang w:val="en-US"/>
    </w:rPr>
  </w:style>
  <w:style w:type="character" w:customStyle="1" w:styleId="CommentTextChar">
    <w:name w:val="Comment Text Char"/>
    <w:basedOn w:val="DefaultParagraphFont"/>
    <w:link w:val="CommentText"/>
    <w:uiPriority w:val="99"/>
    <w:rsid w:val="004A4D14"/>
    <w:rPr>
      <w:rFonts w:ascii="Times New Roman" w:eastAsia="Times New Roman" w:hAnsi="Times New Roman" w:cs="Times New Roman"/>
      <w:kern w:val="0"/>
      <w:sz w:val="20"/>
      <w:szCs w:val="20"/>
      <w:lang w:val="en-US" w:eastAsia="en-US"/>
      <w14:ligatures w14:val="none"/>
    </w:rPr>
  </w:style>
  <w:style w:type="paragraph" w:styleId="CommentSubject">
    <w:name w:val="annotation subject"/>
    <w:basedOn w:val="CommentText"/>
    <w:next w:val="CommentText"/>
    <w:link w:val="CommentSubjectChar"/>
    <w:semiHidden/>
    <w:unhideWhenUsed/>
    <w:rsid w:val="00D7740E"/>
    <w:rPr>
      <w:b/>
      <w:bCs/>
    </w:rPr>
  </w:style>
  <w:style w:type="character" w:customStyle="1" w:styleId="CommentSubjectChar">
    <w:name w:val="Comment Subject Char"/>
    <w:basedOn w:val="CommentTextChar"/>
    <w:link w:val="CommentSubject"/>
    <w:semiHidden/>
    <w:rsid w:val="00D7740E"/>
    <w:rPr>
      <w:rFonts w:ascii="Times New Roman" w:eastAsia="Times New Roman" w:hAnsi="Times New Roman" w:cs="Times New Roman"/>
      <w:b/>
      <w:bCs/>
      <w:kern w:val="0"/>
      <w:sz w:val="20"/>
      <w:szCs w:val="20"/>
      <w:lang w:val="en-US" w:eastAsia="en-US"/>
      <w14:ligatures w14:val="none"/>
    </w:rPr>
  </w:style>
  <w:style w:type="character" w:styleId="FollowedHyperlink">
    <w:name w:val="FollowedHyperlink"/>
    <w:uiPriority w:val="99"/>
    <w:semiHidden/>
    <w:rsid w:val="00D7740E"/>
    <w:rPr>
      <w:color w:val="0000FF"/>
      <w:u w:val="none"/>
      <w:lang w:val="en-US"/>
    </w:rPr>
  </w:style>
  <w:style w:type="paragraph" w:styleId="ListParagraph">
    <w:name w:val="List Paragraph"/>
    <w:basedOn w:val="Normal"/>
    <w:uiPriority w:val="34"/>
    <w:semiHidden/>
    <w:qFormat/>
    <w:rsid w:val="00D7740E"/>
    <w:pPr>
      <w:ind w:left="720"/>
      <w:contextualSpacing/>
    </w:pPr>
    <w:rPr>
      <w:lang w:val="en-US"/>
    </w:rPr>
  </w:style>
  <w:style w:type="paragraph" w:styleId="NoSpacing">
    <w:name w:val="No Spacing"/>
    <w:uiPriority w:val="1"/>
    <w:semiHidden/>
    <w:qFormat/>
    <w:rsid w:val="00D7740E"/>
    <w:pPr>
      <w:spacing w:after="0" w:line="240" w:lineRule="auto"/>
    </w:pPr>
    <w:rPr>
      <w:rFonts w:eastAsiaTheme="minorHAnsi"/>
      <w:kern w:val="0"/>
      <w:lang w:val="en-US" w:eastAsia="en-US"/>
      <w14:ligatures w14:val="none"/>
    </w:rPr>
  </w:style>
  <w:style w:type="character" w:customStyle="1" w:styleId="NormalnumberChar">
    <w:name w:val="Normal_number Char"/>
    <w:link w:val="Normalnumber"/>
    <w:rsid w:val="000F5B90"/>
    <w:rPr>
      <w:rFonts w:ascii="Times New Roman" w:eastAsia="Times New Roman" w:hAnsi="Times New Roman" w:cs="Times New Roman"/>
      <w:kern w:val="0"/>
      <w:sz w:val="20"/>
      <w:szCs w:val="20"/>
      <w:lang w:val="en-GB" w:eastAsia="en-US"/>
      <w14:ligatures w14:val="none"/>
    </w:rPr>
  </w:style>
  <w:style w:type="character" w:styleId="PlaceholderText">
    <w:name w:val="Placeholder Text"/>
    <w:basedOn w:val="DefaultParagraphFont"/>
    <w:uiPriority w:val="99"/>
    <w:semiHidden/>
    <w:rsid w:val="00D7740E"/>
    <w:rPr>
      <w:color w:val="808080"/>
    </w:rPr>
  </w:style>
  <w:style w:type="table" w:styleId="TableGrid">
    <w:name w:val="Table Grid"/>
    <w:basedOn w:val="TableNormal"/>
    <w:uiPriority w:val="39"/>
    <w:rsid w:val="00D7740E"/>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
    <w:link w:val="ALogoChar"/>
    <w:qFormat/>
    <w:rsid w:val="00D003E0"/>
    <w:pPr>
      <w:tabs>
        <w:tab w:val="left" w:pos="624"/>
        <w:tab w:val="left" w:pos="4082"/>
      </w:tabs>
      <w:spacing w:before="120"/>
    </w:pPr>
    <w:rPr>
      <w:lang w:val="en-US"/>
    </w:rPr>
  </w:style>
  <w:style w:type="character" w:customStyle="1" w:styleId="ALogoChar">
    <w:name w:val="A_Logo Char"/>
    <w:basedOn w:val="DefaultParagraphFont"/>
    <w:link w:val="ALogo"/>
    <w:rsid w:val="00D003E0"/>
    <w:rPr>
      <w:rFonts w:ascii="Times New Roman" w:eastAsia="Times New Roman" w:hAnsi="Times New Roman" w:cs="Times New Roman"/>
      <w:kern w:val="0"/>
      <w:sz w:val="20"/>
      <w:szCs w:val="20"/>
      <w:lang w:val="en-US" w:eastAsia="en-US"/>
      <w14:ligatures w14:val="none"/>
    </w:rPr>
  </w:style>
  <w:style w:type="paragraph" w:customStyle="1" w:styleId="ASpacer">
    <w:name w:val="A_Spacer"/>
    <w:basedOn w:val="Normal-pool"/>
    <w:link w:val="ASpacerChar"/>
    <w:qFormat/>
    <w:rsid w:val="00D7740E"/>
    <w:rPr>
      <w:sz w:val="2"/>
    </w:rPr>
  </w:style>
  <w:style w:type="character" w:customStyle="1" w:styleId="ASpacerChar">
    <w:name w:val="A_Spacer Char"/>
    <w:basedOn w:val="Normal-poolChar"/>
    <w:link w:val="ASpacer"/>
    <w:rsid w:val="00D7740E"/>
    <w:rPr>
      <w:rFonts w:ascii="Times New Roman" w:eastAsia="Times New Roman" w:hAnsi="Times New Roman" w:cs="Times New Roman"/>
      <w:kern w:val="0"/>
      <w:sz w:val="2"/>
      <w:szCs w:val="20"/>
      <w:lang w:val="en-US" w:eastAsia="en-US"/>
      <w14:ligatures w14:val="none"/>
    </w:rPr>
  </w:style>
  <w:style w:type="paragraph" w:customStyle="1" w:styleId="AATitle1">
    <w:name w:val="AA_Title1"/>
    <w:basedOn w:val="Normal-pool"/>
    <w:qFormat/>
    <w:rsid w:val="00D7740E"/>
  </w:style>
  <w:style w:type="character" w:styleId="UnresolvedMention">
    <w:name w:val="Unresolved Mention"/>
    <w:basedOn w:val="DefaultParagraphFont"/>
    <w:uiPriority w:val="99"/>
    <w:semiHidden/>
    <w:rsid w:val="00D7740E"/>
    <w:rPr>
      <w:color w:val="605E5C"/>
      <w:shd w:val="clear" w:color="auto" w:fill="E1DFDD"/>
    </w:rPr>
  </w:style>
  <w:style w:type="paragraph" w:customStyle="1" w:styleId="ANormal">
    <w:name w:val="A_Normal"/>
    <w:basedOn w:val="Normal-pool"/>
    <w:qFormat/>
    <w:rsid w:val="00D7740E"/>
  </w:style>
  <w:style w:type="paragraph" w:styleId="Bibliography">
    <w:name w:val="Bibliography"/>
    <w:basedOn w:val="Normal"/>
    <w:next w:val="Normal"/>
    <w:uiPriority w:val="37"/>
    <w:semiHidden/>
    <w:unhideWhenUsed/>
    <w:rsid w:val="009032FF"/>
    <w:rPr>
      <w:lang w:val="en-US"/>
    </w:rPr>
  </w:style>
  <w:style w:type="paragraph" w:styleId="BlockText">
    <w:name w:val="Block Text"/>
    <w:basedOn w:val="Normal"/>
    <w:uiPriority w:val="99"/>
    <w:semiHidden/>
    <w:unhideWhenUsed/>
    <w:rsid w:val="009032F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val="en-US"/>
    </w:rPr>
  </w:style>
  <w:style w:type="paragraph" w:styleId="BodyText">
    <w:name w:val="Body Text"/>
    <w:basedOn w:val="Normal"/>
    <w:link w:val="BodyTextChar"/>
    <w:uiPriority w:val="99"/>
    <w:semiHidden/>
    <w:unhideWhenUsed/>
    <w:rsid w:val="009032FF"/>
    <w:pPr>
      <w:spacing w:after="120"/>
    </w:pPr>
    <w:rPr>
      <w:lang w:val="en-US"/>
    </w:rPr>
  </w:style>
  <w:style w:type="character" w:customStyle="1" w:styleId="BodyTextChar">
    <w:name w:val="Body Text Char"/>
    <w:basedOn w:val="DefaultParagraphFont"/>
    <w:link w:val="BodyText"/>
    <w:uiPriority w:val="99"/>
    <w:semiHidden/>
    <w:rsid w:val="009032FF"/>
    <w:rPr>
      <w:rFonts w:ascii="Times New Roman" w:eastAsia="Times New Roman" w:hAnsi="Times New Roman" w:cs="Times New Roman"/>
      <w:kern w:val="0"/>
      <w:sz w:val="20"/>
      <w:szCs w:val="20"/>
      <w:lang w:val="en-US" w:eastAsia="en-US"/>
      <w14:ligatures w14:val="none"/>
    </w:rPr>
  </w:style>
  <w:style w:type="paragraph" w:styleId="BodyText2">
    <w:name w:val="Body Text 2"/>
    <w:basedOn w:val="Normal"/>
    <w:link w:val="BodyText2Char"/>
    <w:uiPriority w:val="99"/>
    <w:semiHidden/>
    <w:unhideWhenUsed/>
    <w:rsid w:val="009032FF"/>
    <w:pPr>
      <w:spacing w:after="120" w:line="480" w:lineRule="auto"/>
    </w:pPr>
    <w:rPr>
      <w:lang w:val="en-US"/>
    </w:rPr>
  </w:style>
  <w:style w:type="character" w:customStyle="1" w:styleId="BodyText2Char">
    <w:name w:val="Body Text 2 Char"/>
    <w:basedOn w:val="DefaultParagraphFont"/>
    <w:link w:val="BodyText2"/>
    <w:uiPriority w:val="99"/>
    <w:semiHidden/>
    <w:rsid w:val="009032FF"/>
    <w:rPr>
      <w:rFonts w:ascii="Times New Roman" w:eastAsia="Times New Roman" w:hAnsi="Times New Roman" w:cs="Times New Roman"/>
      <w:kern w:val="0"/>
      <w:sz w:val="20"/>
      <w:szCs w:val="20"/>
      <w:lang w:val="en-US" w:eastAsia="en-US"/>
      <w14:ligatures w14:val="none"/>
    </w:rPr>
  </w:style>
  <w:style w:type="paragraph" w:styleId="BodyText3">
    <w:name w:val="Body Text 3"/>
    <w:basedOn w:val="Normal"/>
    <w:link w:val="BodyText3Char"/>
    <w:uiPriority w:val="99"/>
    <w:semiHidden/>
    <w:unhideWhenUsed/>
    <w:rsid w:val="009032FF"/>
    <w:pPr>
      <w:spacing w:after="120"/>
    </w:pPr>
    <w:rPr>
      <w:sz w:val="16"/>
      <w:szCs w:val="16"/>
      <w:lang w:val="en-US"/>
    </w:rPr>
  </w:style>
  <w:style w:type="character" w:customStyle="1" w:styleId="BodyText3Char">
    <w:name w:val="Body Text 3 Char"/>
    <w:basedOn w:val="DefaultParagraphFont"/>
    <w:link w:val="BodyText3"/>
    <w:uiPriority w:val="99"/>
    <w:semiHidden/>
    <w:rsid w:val="009032FF"/>
    <w:rPr>
      <w:rFonts w:ascii="Times New Roman" w:eastAsia="Times New Roman" w:hAnsi="Times New Roman" w:cs="Times New Roman"/>
      <w:kern w:val="0"/>
      <w:sz w:val="16"/>
      <w:szCs w:val="16"/>
      <w:lang w:val="en-US" w:eastAsia="en-US"/>
      <w14:ligatures w14:val="none"/>
    </w:rPr>
  </w:style>
  <w:style w:type="paragraph" w:styleId="BodyTextFirstIndent">
    <w:name w:val="Body Text First Indent"/>
    <w:basedOn w:val="BodyText"/>
    <w:link w:val="BodyTextFirstIndentChar"/>
    <w:uiPriority w:val="99"/>
    <w:semiHidden/>
    <w:unhideWhenUsed/>
    <w:rsid w:val="009032FF"/>
    <w:pPr>
      <w:spacing w:after="0"/>
      <w:ind w:firstLine="360"/>
    </w:pPr>
  </w:style>
  <w:style w:type="character" w:customStyle="1" w:styleId="BodyTextFirstIndentChar">
    <w:name w:val="Body Text First Indent Char"/>
    <w:basedOn w:val="BodyTextChar"/>
    <w:link w:val="BodyTextFirstIndent"/>
    <w:uiPriority w:val="99"/>
    <w:semiHidden/>
    <w:rsid w:val="009032FF"/>
    <w:rPr>
      <w:rFonts w:ascii="Times New Roman" w:eastAsia="Times New Roman" w:hAnsi="Times New Roman" w:cs="Times New Roman"/>
      <w:kern w:val="0"/>
      <w:sz w:val="20"/>
      <w:szCs w:val="20"/>
      <w:lang w:val="en-US" w:eastAsia="en-US"/>
      <w14:ligatures w14:val="none"/>
    </w:rPr>
  </w:style>
  <w:style w:type="paragraph" w:styleId="BodyTextIndent">
    <w:name w:val="Body Text Indent"/>
    <w:basedOn w:val="Normal"/>
    <w:link w:val="BodyTextIndentChar"/>
    <w:uiPriority w:val="99"/>
    <w:semiHidden/>
    <w:unhideWhenUsed/>
    <w:rsid w:val="009032FF"/>
    <w:pPr>
      <w:spacing w:after="120"/>
      <w:ind w:left="283"/>
    </w:pPr>
    <w:rPr>
      <w:lang w:val="en-US"/>
    </w:rPr>
  </w:style>
  <w:style w:type="character" w:customStyle="1" w:styleId="BodyTextIndentChar">
    <w:name w:val="Body Text Indent Char"/>
    <w:basedOn w:val="DefaultParagraphFont"/>
    <w:link w:val="BodyTextIndent"/>
    <w:uiPriority w:val="99"/>
    <w:semiHidden/>
    <w:rsid w:val="009032FF"/>
    <w:rPr>
      <w:rFonts w:ascii="Times New Roman" w:eastAsia="Times New Roman" w:hAnsi="Times New Roman" w:cs="Times New Roman"/>
      <w:kern w:val="0"/>
      <w:sz w:val="20"/>
      <w:szCs w:val="20"/>
      <w:lang w:val="en-US" w:eastAsia="en-US"/>
      <w14:ligatures w14:val="none"/>
    </w:rPr>
  </w:style>
  <w:style w:type="paragraph" w:styleId="BodyTextFirstIndent2">
    <w:name w:val="Body Text First Indent 2"/>
    <w:basedOn w:val="BodyTextIndent"/>
    <w:link w:val="BodyTextFirstIndent2Char"/>
    <w:uiPriority w:val="99"/>
    <w:semiHidden/>
    <w:unhideWhenUsed/>
    <w:rsid w:val="009032FF"/>
    <w:pPr>
      <w:spacing w:after="0"/>
      <w:ind w:left="360" w:firstLine="360"/>
    </w:pPr>
  </w:style>
  <w:style w:type="character" w:customStyle="1" w:styleId="BodyTextFirstIndent2Char">
    <w:name w:val="Body Text First Indent 2 Char"/>
    <w:basedOn w:val="BodyTextIndentChar"/>
    <w:link w:val="BodyTextFirstIndent2"/>
    <w:uiPriority w:val="99"/>
    <w:semiHidden/>
    <w:rsid w:val="009032FF"/>
    <w:rPr>
      <w:rFonts w:ascii="Times New Roman" w:eastAsia="Times New Roman" w:hAnsi="Times New Roman" w:cs="Times New Roman"/>
      <w:kern w:val="0"/>
      <w:sz w:val="20"/>
      <w:szCs w:val="20"/>
      <w:lang w:val="en-US" w:eastAsia="en-US"/>
      <w14:ligatures w14:val="none"/>
    </w:rPr>
  </w:style>
  <w:style w:type="paragraph" w:styleId="BodyTextIndent2">
    <w:name w:val="Body Text Indent 2"/>
    <w:basedOn w:val="Normal"/>
    <w:link w:val="BodyTextIndent2Char"/>
    <w:uiPriority w:val="99"/>
    <w:semiHidden/>
    <w:unhideWhenUsed/>
    <w:rsid w:val="009032FF"/>
    <w:pPr>
      <w:spacing w:after="120" w:line="480" w:lineRule="auto"/>
      <w:ind w:left="283"/>
    </w:pPr>
    <w:rPr>
      <w:lang w:val="en-US"/>
    </w:rPr>
  </w:style>
  <w:style w:type="character" w:customStyle="1" w:styleId="BodyTextIndent2Char">
    <w:name w:val="Body Text Indent 2 Char"/>
    <w:basedOn w:val="DefaultParagraphFont"/>
    <w:link w:val="BodyTextIndent2"/>
    <w:uiPriority w:val="99"/>
    <w:semiHidden/>
    <w:rsid w:val="009032FF"/>
    <w:rPr>
      <w:rFonts w:ascii="Times New Roman" w:eastAsia="Times New Roman" w:hAnsi="Times New Roman" w:cs="Times New Roman"/>
      <w:kern w:val="0"/>
      <w:sz w:val="20"/>
      <w:szCs w:val="20"/>
      <w:lang w:val="en-US" w:eastAsia="en-US"/>
      <w14:ligatures w14:val="none"/>
    </w:rPr>
  </w:style>
  <w:style w:type="paragraph" w:styleId="BodyTextIndent3">
    <w:name w:val="Body Text Indent 3"/>
    <w:basedOn w:val="Normal"/>
    <w:link w:val="BodyTextIndent3Char"/>
    <w:uiPriority w:val="99"/>
    <w:semiHidden/>
    <w:unhideWhenUsed/>
    <w:rsid w:val="009032FF"/>
    <w:pPr>
      <w:spacing w:after="120"/>
      <w:ind w:left="283"/>
    </w:pPr>
    <w:rPr>
      <w:sz w:val="16"/>
      <w:szCs w:val="16"/>
      <w:lang w:val="en-US"/>
    </w:rPr>
  </w:style>
  <w:style w:type="character" w:customStyle="1" w:styleId="BodyTextIndent3Char">
    <w:name w:val="Body Text Indent 3 Char"/>
    <w:basedOn w:val="DefaultParagraphFont"/>
    <w:link w:val="BodyTextIndent3"/>
    <w:uiPriority w:val="99"/>
    <w:semiHidden/>
    <w:rsid w:val="009032FF"/>
    <w:rPr>
      <w:rFonts w:ascii="Times New Roman" w:eastAsia="Times New Roman" w:hAnsi="Times New Roman" w:cs="Times New Roman"/>
      <w:kern w:val="0"/>
      <w:sz w:val="16"/>
      <w:szCs w:val="16"/>
      <w:lang w:val="en-US" w:eastAsia="en-US"/>
      <w14:ligatures w14:val="none"/>
    </w:rPr>
  </w:style>
  <w:style w:type="character" w:styleId="BookTitle">
    <w:name w:val="Book Title"/>
    <w:basedOn w:val="DefaultParagraphFont"/>
    <w:uiPriority w:val="33"/>
    <w:semiHidden/>
    <w:qFormat/>
    <w:rsid w:val="009032FF"/>
    <w:rPr>
      <w:b/>
      <w:bCs/>
      <w:i/>
      <w:iCs/>
      <w:spacing w:val="5"/>
      <w:lang w:val="en-US"/>
    </w:rPr>
  </w:style>
  <w:style w:type="paragraph" w:styleId="Caption">
    <w:name w:val="caption"/>
    <w:basedOn w:val="Normal"/>
    <w:next w:val="Normal"/>
    <w:uiPriority w:val="35"/>
    <w:semiHidden/>
    <w:unhideWhenUsed/>
    <w:qFormat/>
    <w:rsid w:val="009032FF"/>
    <w:pPr>
      <w:spacing w:after="200"/>
    </w:pPr>
    <w:rPr>
      <w:i/>
      <w:iCs/>
      <w:color w:val="44546A" w:themeColor="text2"/>
      <w:sz w:val="18"/>
      <w:szCs w:val="18"/>
      <w:lang w:val="en-US"/>
    </w:rPr>
  </w:style>
  <w:style w:type="paragraph" w:styleId="Closing">
    <w:name w:val="Closing"/>
    <w:basedOn w:val="Normal"/>
    <w:link w:val="ClosingChar"/>
    <w:uiPriority w:val="99"/>
    <w:semiHidden/>
    <w:unhideWhenUsed/>
    <w:rsid w:val="009032FF"/>
    <w:pPr>
      <w:ind w:left="4252"/>
    </w:pPr>
    <w:rPr>
      <w:lang w:val="en-US"/>
    </w:rPr>
  </w:style>
  <w:style w:type="character" w:customStyle="1" w:styleId="ClosingChar">
    <w:name w:val="Closing Char"/>
    <w:basedOn w:val="DefaultParagraphFont"/>
    <w:link w:val="Closing"/>
    <w:uiPriority w:val="99"/>
    <w:semiHidden/>
    <w:rsid w:val="009032FF"/>
    <w:rPr>
      <w:rFonts w:ascii="Times New Roman" w:eastAsia="Times New Roman" w:hAnsi="Times New Roman" w:cs="Times New Roman"/>
      <w:kern w:val="0"/>
      <w:sz w:val="20"/>
      <w:szCs w:val="20"/>
      <w:lang w:val="en-US" w:eastAsia="en-US"/>
      <w14:ligatures w14:val="none"/>
    </w:rPr>
  </w:style>
  <w:style w:type="table" w:styleId="ColorfulGrid">
    <w:name w:val="Colorful Grid"/>
    <w:basedOn w:val="TableNormal"/>
    <w:uiPriority w:val="73"/>
    <w:semiHidden/>
    <w:unhideWhenUsed/>
    <w:rsid w:val="009032F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032F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9032F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9032F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9032F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9032F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9032F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9032F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032FF"/>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9032FF"/>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9032FF"/>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9032FF"/>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9032FF"/>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9032FF"/>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9032FF"/>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032FF"/>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032FF"/>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032FF"/>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9032FF"/>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032FF"/>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032FF"/>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9032F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032FF"/>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9032FF"/>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9032FF"/>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9032FF"/>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9032FF"/>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9032FF"/>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9032FF"/>
    <w:rPr>
      <w:lang w:val="en-US"/>
    </w:rPr>
  </w:style>
  <w:style w:type="character" w:customStyle="1" w:styleId="DateChar">
    <w:name w:val="Date Char"/>
    <w:basedOn w:val="DefaultParagraphFont"/>
    <w:link w:val="Date"/>
    <w:uiPriority w:val="99"/>
    <w:semiHidden/>
    <w:rsid w:val="009032FF"/>
    <w:rPr>
      <w:rFonts w:ascii="Times New Roman" w:eastAsia="Times New Roman" w:hAnsi="Times New Roman" w:cs="Times New Roman"/>
      <w:kern w:val="0"/>
      <w:sz w:val="20"/>
      <w:szCs w:val="20"/>
      <w:lang w:val="en-US" w:eastAsia="en-US"/>
      <w14:ligatures w14:val="none"/>
    </w:rPr>
  </w:style>
  <w:style w:type="paragraph" w:styleId="DocumentMap">
    <w:name w:val="Document Map"/>
    <w:basedOn w:val="Normal"/>
    <w:link w:val="DocumentMapChar"/>
    <w:uiPriority w:val="99"/>
    <w:semiHidden/>
    <w:unhideWhenUsed/>
    <w:rsid w:val="009032FF"/>
    <w:rPr>
      <w:rFonts w:ascii="Segoe UI" w:hAnsi="Segoe UI" w:cs="Segoe UI"/>
      <w:sz w:val="16"/>
      <w:szCs w:val="16"/>
      <w:lang w:val="en-US"/>
    </w:rPr>
  </w:style>
  <w:style w:type="character" w:customStyle="1" w:styleId="DocumentMapChar">
    <w:name w:val="Document Map Char"/>
    <w:basedOn w:val="DefaultParagraphFont"/>
    <w:link w:val="DocumentMap"/>
    <w:uiPriority w:val="99"/>
    <w:semiHidden/>
    <w:rsid w:val="009032FF"/>
    <w:rPr>
      <w:rFonts w:ascii="Segoe UI" w:eastAsia="Times New Roman" w:hAnsi="Segoe UI" w:cs="Segoe UI"/>
      <w:kern w:val="0"/>
      <w:sz w:val="16"/>
      <w:szCs w:val="16"/>
      <w:lang w:eastAsia="en-US"/>
      <w14:ligatures w14:val="none"/>
    </w:rPr>
  </w:style>
  <w:style w:type="paragraph" w:styleId="E-mailSignature">
    <w:name w:val="E-mail Signature"/>
    <w:basedOn w:val="Normal"/>
    <w:link w:val="E-mailSignatureChar"/>
    <w:uiPriority w:val="99"/>
    <w:semiHidden/>
    <w:unhideWhenUsed/>
    <w:rsid w:val="009032FF"/>
    <w:rPr>
      <w:lang w:val="en-US"/>
    </w:rPr>
  </w:style>
  <w:style w:type="character" w:customStyle="1" w:styleId="E-mailSignatureChar">
    <w:name w:val="E-mail Signature Char"/>
    <w:basedOn w:val="DefaultParagraphFont"/>
    <w:link w:val="E-mailSignature"/>
    <w:uiPriority w:val="99"/>
    <w:semiHidden/>
    <w:rsid w:val="009032FF"/>
    <w:rPr>
      <w:rFonts w:ascii="Times New Roman" w:eastAsia="Times New Roman" w:hAnsi="Times New Roman" w:cs="Times New Roman"/>
      <w:kern w:val="0"/>
      <w:sz w:val="20"/>
      <w:szCs w:val="20"/>
      <w:lang w:eastAsia="en-US"/>
      <w14:ligatures w14:val="none"/>
    </w:rPr>
  </w:style>
  <w:style w:type="character" w:styleId="Emphasis">
    <w:name w:val="Emphasis"/>
    <w:basedOn w:val="DefaultParagraphFont"/>
    <w:uiPriority w:val="20"/>
    <w:semiHidden/>
    <w:qFormat/>
    <w:rsid w:val="009032FF"/>
    <w:rPr>
      <w:i/>
      <w:iCs/>
    </w:rPr>
  </w:style>
  <w:style w:type="character" w:styleId="EndnoteReference">
    <w:name w:val="endnote reference"/>
    <w:basedOn w:val="DefaultParagraphFont"/>
    <w:uiPriority w:val="99"/>
    <w:semiHidden/>
    <w:unhideWhenUsed/>
    <w:rsid w:val="009032FF"/>
    <w:rPr>
      <w:vertAlign w:val="superscript"/>
    </w:rPr>
  </w:style>
  <w:style w:type="paragraph" w:styleId="EndnoteText">
    <w:name w:val="endnote text"/>
    <w:basedOn w:val="Normal"/>
    <w:link w:val="EndnoteTextChar"/>
    <w:uiPriority w:val="99"/>
    <w:semiHidden/>
    <w:unhideWhenUsed/>
    <w:rsid w:val="009032FF"/>
    <w:rPr>
      <w:lang w:val="en-US"/>
    </w:rPr>
  </w:style>
  <w:style w:type="character" w:customStyle="1" w:styleId="EndnoteTextChar">
    <w:name w:val="Endnote Text Char"/>
    <w:basedOn w:val="DefaultParagraphFont"/>
    <w:link w:val="EndnoteText"/>
    <w:uiPriority w:val="99"/>
    <w:semiHidden/>
    <w:rsid w:val="009032FF"/>
    <w:rPr>
      <w:rFonts w:ascii="Times New Roman" w:eastAsia="Times New Roman" w:hAnsi="Times New Roman" w:cs="Times New Roman"/>
      <w:kern w:val="0"/>
      <w:sz w:val="20"/>
      <w:szCs w:val="20"/>
      <w:lang w:eastAsia="en-US"/>
      <w14:ligatures w14:val="none"/>
    </w:rPr>
  </w:style>
  <w:style w:type="paragraph" w:styleId="EnvelopeAddress">
    <w:name w:val="envelope address"/>
    <w:basedOn w:val="Normal"/>
    <w:uiPriority w:val="99"/>
    <w:semiHidden/>
    <w:unhideWhenUsed/>
    <w:rsid w:val="009032FF"/>
    <w:pPr>
      <w:framePr w:w="7938" w:h="1985" w:hRule="exact" w:hSpace="141" w:wrap="auto" w:hAnchor="page" w:xAlign="center" w:yAlign="bottom"/>
      <w:ind w:left="2835"/>
    </w:pPr>
    <w:rPr>
      <w:rFonts w:asciiTheme="majorHAnsi" w:eastAsiaTheme="majorEastAsia" w:hAnsiTheme="majorHAnsi" w:cstheme="majorBidi"/>
      <w:sz w:val="24"/>
      <w:szCs w:val="24"/>
      <w:lang w:val="en-US"/>
    </w:rPr>
  </w:style>
  <w:style w:type="paragraph" w:styleId="EnvelopeReturn">
    <w:name w:val="envelope return"/>
    <w:basedOn w:val="Normal"/>
    <w:uiPriority w:val="99"/>
    <w:semiHidden/>
    <w:unhideWhenUsed/>
    <w:rsid w:val="009032FF"/>
    <w:rPr>
      <w:rFonts w:asciiTheme="majorHAnsi" w:eastAsiaTheme="majorEastAsia" w:hAnsiTheme="majorHAnsi" w:cstheme="majorBidi"/>
      <w:lang w:val="en-US"/>
    </w:rPr>
  </w:style>
  <w:style w:type="table" w:styleId="GridTable1Light">
    <w:name w:val="Grid Table 1 Light"/>
    <w:basedOn w:val="TableNormal"/>
    <w:uiPriority w:val="46"/>
    <w:rsid w:val="009032F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032FF"/>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032FF"/>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032FF"/>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032FF"/>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032FF"/>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032FF"/>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032F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032FF"/>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9032FF"/>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9032FF"/>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9032FF"/>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9032FF"/>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9032FF"/>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9032F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032F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9032F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9032F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9032F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9032F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9032F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9032F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032F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9032F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9032F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9032F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9032F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9032F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9032F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032F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9032F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9032F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9032F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9032F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9032F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9032F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032FF"/>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9032FF"/>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9032FF"/>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9032FF"/>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9032FF"/>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9032FF"/>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9032F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032FF"/>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9032FF"/>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9032FF"/>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9032FF"/>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9032FF"/>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9032FF"/>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9032FF"/>
    <w:rPr>
      <w:color w:val="2B579A"/>
      <w:shd w:val="clear" w:color="auto" w:fill="E1DFDD"/>
    </w:rPr>
  </w:style>
  <w:style w:type="character" w:styleId="HTMLAcronym">
    <w:name w:val="HTML Acronym"/>
    <w:basedOn w:val="DefaultParagraphFont"/>
    <w:uiPriority w:val="99"/>
    <w:semiHidden/>
    <w:unhideWhenUsed/>
    <w:rsid w:val="009032FF"/>
  </w:style>
  <w:style w:type="paragraph" w:styleId="HTMLAddress">
    <w:name w:val="HTML Address"/>
    <w:basedOn w:val="Normal"/>
    <w:link w:val="HTMLAddressChar"/>
    <w:uiPriority w:val="99"/>
    <w:semiHidden/>
    <w:unhideWhenUsed/>
    <w:rsid w:val="009032FF"/>
    <w:rPr>
      <w:i/>
      <w:iCs/>
      <w:lang w:val="en-US"/>
    </w:rPr>
  </w:style>
  <w:style w:type="character" w:customStyle="1" w:styleId="HTMLAddressChar">
    <w:name w:val="HTML Address Char"/>
    <w:basedOn w:val="DefaultParagraphFont"/>
    <w:link w:val="HTMLAddress"/>
    <w:uiPriority w:val="99"/>
    <w:semiHidden/>
    <w:rsid w:val="009032FF"/>
    <w:rPr>
      <w:rFonts w:ascii="Times New Roman" w:eastAsia="Times New Roman" w:hAnsi="Times New Roman" w:cs="Times New Roman"/>
      <w:i/>
      <w:iCs/>
      <w:kern w:val="0"/>
      <w:sz w:val="20"/>
      <w:szCs w:val="20"/>
      <w:lang w:eastAsia="en-US"/>
      <w14:ligatures w14:val="none"/>
    </w:rPr>
  </w:style>
  <w:style w:type="character" w:styleId="HTMLCite">
    <w:name w:val="HTML Cite"/>
    <w:basedOn w:val="DefaultParagraphFont"/>
    <w:uiPriority w:val="99"/>
    <w:semiHidden/>
    <w:unhideWhenUsed/>
    <w:rsid w:val="009032FF"/>
    <w:rPr>
      <w:i/>
      <w:iCs/>
    </w:rPr>
  </w:style>
  <w:style w:type="character" w:styleId="HTMLCode">
    <w:name w:val="HTML Code"/>
    <w:basedOn w:val="DefaultParagraphFont"/>
    <w:uiPriority w:val="99"/>
    <w:semiHidden/>
    <w:unhideWhenUsed/>
    <w:rsid w:val="009032FF"/>
    <w:rPr>
      <w:rFonts w:ascii="Consolas" w:hAnsi="Consolas"/>
      <w:sz w:val="20"/>
      <w:szCs w:val="20"/>
    </w:rPr>
  </w:style>
  <w:style w:type="character" w:styleId="HTMLDefinition">
    <w:name w:val="HTML Definition"/>
    <w:basedOn w:val="DefaultParagraphFont"/>
    <w:uiPriority w:val="99"/>
    <w:semiHidden/>
    <w:unhideWhenUsed/>
    <w:rsid w:val="009032FF"/>
    <w:rPr>
      <w:i/>
      <w:iCs/>
    </w:rPr>
  </w:style>
  <w:style w:type="character" w:styleId="HTMLKeyboard">
    <w:name w:val="HTML Keyboard"/>
    <w:basedOn w:val="DefaultParagraphFont"/>
    <w:uiPriority w:val="99"/>
    <w:semiHidden/>
    <w:unhideWhenUsed/>
    <w:rsid w:val="009032FF"/>
    <w:rPr>
      <w:rFonts w:ascii="Consolas" w:hAnsi="Consolas"/>
      <w:sz w:val="20"/>
      <w:szCs w:val="20"/>
    </w:rPr>
  </w:style>
  <w:style w:type="paragraph" w:styleId="HTMLPreformatted">
    <w:name w:val="HTML Preformatted"/>
    <w:basedOn w:val="Normal"/>
    <w:link w:val="HTMLPreformattedChar"/>
    <w:uiPriority w:val="99"/>
    <w:semiHidden/>
    <w:unhideWhenUsed/>
    <w:rsid w:val="009032FF"/>
    <w:rPr>
      <w:rFonts w:ascii="Consolas" w:hAnsi="Consolas"/>
      <w:lang w:val="en-US"/>
    </w:rPr>
  </w:style>
  <w:style w:type="character" w:customStyle="1" w:styleId="HTMLPreformattedChar">
    <w:name w:val="HTML Preformatted Char"/>
    <w:basedOn w:val="DefaultParagraphFont"/>
    <w:link w:val="HTMLPreformatted"/>
    <w:uiPriority w:val="99"/>
    <w:semiHidden/>
    <w:rsid w:val="009032FF"/>
    <w:rPr>
      <w:rFonts w:ascii="Consolas" w:eastAsia="Times New Roman" w:hAnsi="Consolas" w:cs="Times New Roman"/>
      <w:kern w:val="0"/>
      <w:sz w:val="20"/>
      <w:szCs w:val="20"/>
      <w:lang w:eastAsia="en-US"/>
      <w14:ligatures w14:val="none"/>
    </w:rPr>
  </w:style>
  <w:style w:type="character" w:styleId="HTMLSample">
    <w:name w:val="HTML Sample"/>
    <w:basedOn w:val="DefaultParagraphFont"/>
    <w:uiPriority w:val="99"/>
    <w:semiHidden/>
    <w:unhideWhenUsed/>
    <w:rsid w:val="009032FF"/>
    <w:rPr>
      <w:rFonts w:ascii="Consolas" w:hAnsi="Consolas"/>
      <w:sz w:val="24"/>
      <w:szCs w:val="24"/>
    </w:rPr>
  </w:style>
  <w:style w:type="character" w:styleId="HTMLTypewriter">
    <w:name w:val="HTML Typewriter"/>
    <w:basedOn w:val="DefaultParagraphFont"/>
    <w:uiPriority w:val="99"/>
    <w:semiHidden/>
    <w:unhideWhenUsed/>
    <w:rsid w:val="009032FF"/>
    <w:rPr>
      <w:rFonts w:ascii="Consolas" w:hAnsi="Consolas"/>
      <w:sz w:val="20"/>
      <w:szCs w:val="20"/>
    </w:rPr>
  </w:style>
  <w:style w:type="character" w:styleId="HTMLVariable">
    <w:name w:val="HTML Variable"/>
    <w:basedOn w:val="DefaultParagraphFont"/>
    <w:uiPriority w:val="99"/>
    <w:semiHidden/>
    <w:unhideWhenUsed/>
    <w:rsid w:val="009032FF"/>
    <w:rPr>
      <w:i/>
      <w:iCs/>
    </w:rPr>
  </w:style>
  <w:style w:type="paragraph" w:styleId="Index1">
    <w:name w:val="index 1"/>
    <w:basedOn w:val="Normal"/>
    <w:next w:val="Normal"/>
    <w:autoRedefine/>
    <w:uiPriority w:val="99"/>
    <w:semiHidden/>
    <w:unhideWhenUsed/>
    <w:rsid w:val="009032FF"/>
    <w:pPr>
      <w:tabs>
        <w:tab w:val="clear" w:pos="1247"/>
      </w:tabs>
      <w:ind w:left="200" w:hanging="200"/>
    </w:pPr>
    <w:rPr>
      <w:lang w:val="en-US"/>
    </w:rPr>
  </w:style>
  <w:style w:type="paragraph" w:styleId="Index2">
    <w:name w:val="index 2"/>
    <w:basedOn w:val="Normal"/>
    <w:next w:val="Normal"/>
    <w:autoRedefine/>
    <w:uiPriority w:val="99"/>
    <w:semiHidden/>
    <w:unhideWhenUsed/>
    <w:rsid w:val="009032FF"/>
    <w:pPr>
      <w:tabs>
        <w:tab w:val="clear" w:pos="1247"/>
      </w:tabs>
      <w:ind w:left="400" w:hanging="200"/>
    </w:pPr>
    <w:rPr>
      <w:lang w:val="en-US"/>
    </w:rPr>
  </w:style>
  <w:style w:type="paragraph" w:styleId="Index3">
    <w:name w:val="index 3"/>
    <w:basedOn w:val="Normal"/>
    <w:next w:val="Normal"/>
    <w:autoRedefine/>
    <w:uiPriority w:val="99"/>
    <w:semiHidden/>
    <w:unhideWhenUsed/>
    <w:rsid w:val="009032FF"/>
    <w:pPr>
      <w:tabs>
        <w:tab w:val="clear" w:pos="1247"/>
      </w:tabs>
      <w:ind w:left="600" w:hanging="200"/>
    </w:pPr>
    <w:rPr>
      <w:lang w:val="en-US"/>
    </w:rPr>
  </w:style>
  <w:style w:type="paragraph" w:styleId="Index4">
    <w:name w:val="index 4"/>
    <w:basedOn w:val="Normal"/>
    <w:next w:val="Normal"/>
    <w:autoRedefine/>
    <w:uiPriority w:val="99"/>
    <w:semiHidden/>
    <w:unhideWhenUsed/>
    <w:rsid w:val="009032FF"/>
    <w:pPr>
      <w:tabs>
        <w:tab w:val="clear" w:pos="1247"/>
      </w:tabs>
      <w:ind w:left="800" w:hanging="200"/>
    </w:pPr>
    <w:rPr>
      <w:lang w:val="en-US"/>
    </w:rPr>
  </w:style>
  <w:style w:type="paragraph" w:styleId="Index5">
    <w:name w:val="index 5"/>
    <w:basedOn w:val="Normal"/>
    <w:next w:val="Normal"/>
    <w:autoRedefine/>
    <w:uiPriority w:val="99"/>
    <w:semiHidden/>
    <w:unhideWhenUsed/>
    <w:rsid w:val="009032FF"/>
    <w:pPr>
      <w:tabs>
        <w:tab w:val="clear" w:pos="1247"/>
      </w:tabs>
      <w:ind w:left="1000" w:hanging="200"/>
    </w:pPr>
    <w:rPr>
      <w:lang w:val="en-US"/>
    </w:rPr>
  </w:style>
  <w:style w:type="paragraph" w:styleId="Index6">
    <w:name w:val="index 6"/>
    <w:basedOn w:val="Normal"/>
    <w:next w:val="Normal"/>
    <w:autoRedefine/>
    <w:uiPriority w:val="99"/>
    <w:semiHidden/>
    <w:unhideWhenUsed/>
    <w:rsid w:val="009032FF"/>
    <w:pPr>
      <w:tabs>
        <w:tab w:val="clear" w:pos="1247"/>
      </w:tabs>
      <w:ind w:left="1200" w:hanging="200"/>
    </w:pPr>
    <w:rPr>
      <w:lang w:val="en-US"/>
    </w:rPr>
  </w:style>
  <w:style w:type="paragraph" w:styleId="Index7">
    <w:name w:val="index 7"/>
    <w:basedOn w:val="Normal"/>
    <w:next w:val="Normal"/>
    <w:autoRedefine/>
    <w:uiPriority w:val="99"/>
    <w:semiHidden/>
    <w:unhideWhenUsed/>
    <w:rsid w:val="009032FF"/>
    <w:pPr>
      <w:tabs>
        <w:tab w:val="clear" w:pos="1247"/>
      </w:tabs>
      <w:ind w:left="1400" w:hanging="200"/>
    </w:pPr>
    <w:rPr>
      <w:lang w:val="en-US"/>
    </w:rPr>
  </w:style>
  <w:style w:type="paragraph" w:styleId="Index8">
    <w:name w:val="index 8"/>
    <w:basedOn w:val="Normal"/>
    <w:next w:val="Normal"/>
    <w:autoRedefine/>
    <w:uiPriority w:val="99"/>
    <w:semiHidden/>
    <w:unhideWhenUsed/>
    <w:rsid w:val="009032FF"/>
    <w:pPr>
      <w:tabs>
        <w:tab w:val="clear" w:pos="1247"/>
      </w:tabs>
      <w:ind w:left="1600" w:hanging="200"/>
    </w:pPr>
    <w:rPr>
      <w:lang w:val="en-US"/>
    </w:rPr>
  </w:style>
  <w:style w:type="paragraph" w:styleId="Index9">
    <w:name w:val="index 9"/>
    <w:basedOn w:val="Normal"/>
    <w:next w:val="Normal"/>
    <w:autoRedefine/>
    <w:uiPriority w:val="99"/>
    <w:semiHidden/>
    <w:unhideWhenUsed/>
    <w:rsid w:val="009032FF"/>
    <w:pPr>
      <w:tabs>
        <w:tab w:val="clear" w:pos="1247"/>
      </w:tabs>
      <w:ind w:left="1800" w:hanging="200"/>
    </w:pPr>
    <w:rPr>
      <w:lang w:val="en-US"/>
    </w:rPr>
  </w:style>
  <w:style w:type="paragraph" w:styleId="IndexHeading">
    <w:name w:val="index heading"/>
    <w:basedOn w:val="Normal"/>
    <w:next w:val="Index1"/>
    <w:uiPriority w:val="99"/>
    <w:semiHidden/>
    <w:unhideWhenUsed/>
    <w:rsid w:val="009032FF"/>
    <w:rPr>
      <w:rFonts w:asciiTheme="majorHAnsi" w:eastAsiaTheme="majorEastAsia" w:hAnsiTheme="majorHAnsi" w:cstheme="majorBidi"/>
      <w:b/>
      <w:bCs/>
      <w:lang w:val="en-US"/>
    </w:rPr>
  </w:style>
  <w:style w:type="character" w:styleId="IntenseEmphasis">
    <w:name w:val="Intense Emphasis"/>
    <w:basedOn w:val="DefaultParagraphFont"/>
    <w:uiPriority w:val="21"/>
    <w:semiHidden/>
    <w:qFormat/>
    <w:rsid w:val="009032FF"/>
    <w:rPr>
      <w:i/>
      <w:iCs/>
      <w:color w:val="4472C4" w:themeColor="accent1"/>
    </w:rPr>
  </w:style>
  <w:style w:type="paragraph" w:styleId="IntenseQuote">
    <w:name w:val="Intense Quote"/>
    <w:basedOn w:val="Normal"/>
    <w:next w:val="Normal"/>
    <w:link w:val="IntenseQuoteChar"/>
    <w:uiPriority w:val="30"/>
    <w:semiHidden/>
    <w:qFormat/>
    <w:rsid w:val="009032FF"/>
    <w:pPr>
      <w:pBdr>
        <w:top w:val="single" w:sz="4" w:space="10" w:color="4472C4" w:themeColor="accent1"/>
        <w:bottom w:val="single" w:sz="4" w:space="10" w:color="4472C4" w:themeColor="accent1"/>
      </w:pBdr>
      <w:spacing w:before="360" w:after="360"/>
      <w:ind w:left="864" w:right="864"/>
      <w:jc w:val="center"/>
    </w:pPr>
    <w:rPr>
      <w:i/>
      <w:iCs/>
      <w:color w:val="4472C4" w:themeColor="accent1"/>
      <w:lang w:val="en-US"/>
    </w:rPr>
  </w:style>
  <w:style w:type="character" w:customStyle="1" w:styleId="IntenseQuoteChar">
    <w:name w:val="Intense Quote Char"/>
    <w:basedOn w:val="DefaultParagraphFont"/>
    <w:link w:val="IntenseQuote"/>
    <w:uiPriority w:val="30"/>
    <w:semiHidden/>
    <w:rsid w:val="00047211"/>
    <w:rPr>
      <w:rFonts w:ascii="Times New Roman" w:eastAsia="Times New Roman" w:hAnsi="Times New Roman" w:cs="Times New Roman"/>
      <w:i/>
      <w:iCs/>
      <w:color w:val="4472C4" w:themeColor="accent1"/>
      <w:kern w:val="0"/>
      <w:sz w:val="20"/>
      <w:szCs w:val="20"/>
      <w:lang w:val="en-US" w:eastAsia="en-US"/>
      <w14:ligatures w14:val="none"/>
    </w:rPr>
  </w:style>
  <w:style w:type="character" w:styleId="IntenseReference">
    <w:name w:val="Intense Reference"/>
    <w:basedOn w:val="DefaultParagraphFont"/>
    <w:uiPriority w:val="32"/>
    <w:semiHidden/>
    <w:qFormat/>
    <w:rsid w:val="009032FF"/>
    <w:rPr>
      <w:b/>
      <w:bCs/>
      <w:smallCaps/>
      <w:color w:val="4472C4" w:themeColor="accent1"/>
      <w:spacing w:val="5"/>
    </w:rPr>
  </w:style>
  <w:style w:type="table" w:styleId="LightGrid">
    <w:name w:val="Light Grid"/>
    <w:basedOn w:val="TableNormal"/>
    <w:uiPriority w:val="62"/>
    <w:semiHidden/>
    <w:unhideWhenUsed/>
    <w:rsid w:val="009032F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032F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9032FF"/>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9032FF"/>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9032FF"/>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9032FF"/>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9032FF"/>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9032F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032F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9032FF"/>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9032FF"/>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9032FF"/>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9032FF"/>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9032FF"/>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9032F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032F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9032F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9032F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9032F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9032F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9032F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9032FF"/>
  </w:style>
  <w:style w:type="paragraph" w:styleId="List">
    <w:name w:val="List"/>
    <w:basedOn w:val="Normal"/>
    <w:uiPriority w:val="99"/>
    <w:semiHidden/>
    <w:unhideWhenUsed/>
    <w:rsid w:val="009032FF"/>
    <w:pPr>
      <w:ind w:left="283" w:hanging="283"/>
      <w:contextualSpacing/>
    </w:pPr>
    <w:rPr>
      <w:lang w:val="en-US"/>
    </w:rPr>
  </w:style>
  <w:style w:type="paragraph" w:styleId="List2">
    <w:name w:val="List 2"/>
    <w:basedOn w:val="Normal"/>
    <w:uiPriority w:val="99"/>
    <w:semiHidden/>
    <w:unhideWhenUsed/>
    <w:rsid w:val="009032FF"/>
    <w:pPr>
      <w:ind w:left="566" w:hanging="283"/>
      <w:contextualSpacing/>
    </w:pPr>
    <w:rPr>
      <w:lang w:val="en-US"/>
    </w:rPr>
  </w:style>
  <w:style w:type="paragraph" w:styleId="List3">
    <w:name w:val="List 3"/>
    <w:basedOn w:val="Normal"/>
    <w:uiPriority w:val="99"/>
    <w:semiHidden/>
    <w:unhideWhenUsed/>
    <w:rsid w:val="009032FF"/>
    <w:pPr>
      <w:ind w:left="849" w:hanging="283"/>
      <w:contextualSpacing/>
    </w:pPr>
    <w:rPr>
      <w:lang w:val="en-US"/>
    </w:rPr>
  </w:style>
  <w:style w:type="paragraph" w:styleId="List4">
    <w:name w:val="List 4"/>
    <w:basedOn w:val="Normal"/>
    <w:uiPriority w:val="99"/>
    <w:semiHidden/>
    <w:unhideWhenUsed/>
    <w:rsid w:val="009032FF"/>
    <w:pPr>
      <w:ind w:left="1132" w:hanging="283"/>
      <w:contextualSpacing/>
    </w:pPr>
    <w:rPr>
      <w:lang w:val="en-US"/>
    </w:rPr>
  </w:style>
  <w:style w:type="paragraph" w:styleId="List5">
    <w:name w:val="List 5"/>
    <w:basedOn w:val="Normal"/>
    <w:uiPriority w:val="99"/>
    <w:semiHidden/>
    <w:unhideWhenUsed/>
    <w:rsid w:val="009032FF"/>
    <w:pPr>
      <w:ind w:left="1415" w:hanging="283"/>
      <w:contextualSpacing/>
    </w:pPr>
    <w:rPr>
      <w:lang w:val="en-US"/>
    </w:rPr>
  </w:style>
  <w:style w:type="paragraph" w:styleId="ListBullet">
    <w:name w:val="List Bullet"/>
    <w:basedOn w:val="Normal"/>
    <w:uiPriority w:val="99"/>
    <w:semiHidden/>
    <w:unhideWhenUsed/>
    <w:rsid w:val="009032FF"/>
    <w:pPr>
      <w:numPr>
        <w:numId w:val="17"/>
      </w:numPr>
      <w:contextualSpacing/>
    </w:pPr>
    <w:rPr>
      <w:lang w:val="en-US"/>
    </w:rPr>
  </w:style>
  <w:style w:type="paragraph" w:styleId="ListBullet2">
    <w:name w:val="List Bullet 2"/>
    <w:basedOn w:val="Normal"/>
    <w:uiPriority w:val="99"/>
    <w:semiHidden/>
    <w:unhideWhenUsed/>
    <w:rsid w:val="009032FF"/>
    <w:pPr>
      <w:numPr>
        <w:numId w:val="18"/>
      </w:numPr>
      <w:contextualSpacing/>
    </w:pPr>
    <w:rPr>
      <w:lang w:val="en-US"/>
    </w:rPr>
  </w:style>
  <w:style w:type="paragraph" w:styleId="ListBullet3">
    <w:name w:val="List Bullet 3"/>
    <w:basedOn w:val="Normal"/>
    <w:uiPriority w:val="99"/>
    <w:semiHidden/>
    <w:unhideWhenUsed/>
    <w:rsid w:val="009032FF"/>
    <w:pPr>
      <w:numPr>
        <w:numId w:val="19"/>
      </w:numPr>
      <w:contextualSpacing/>
    </w:pPr>
    <w:rPr>
      <w:lang w:val="en-US"/>
    </w:rPr>
  </w:style>
  <w:style w:type="paragraph" w:styleId="ListBullet4">
    <w:name w:val="List Bullet 4"/>
    <w:basedOn w:val="Normal"/>
    <w:uiPriority w:val="99"/>
    <w:semiHidden/>
    <w:unhideWhenUsed/>
    <w:rsid w:val="009032FF"/>
    <w:pPr>
      <w:numPr>
        <w:numId w:val="20"/>
      </w:numPr>
      <w:contextualSpacing/>
    </w:pPr>
    <w:rPr>
      <w:lang w:val="en-US"/>
    </w:rPr>
  </w:style>
  <w:style w:type="paragraph" w:styleId="ListBullet5">
    <w:name w:val="List Bullet 5"/>
    <w:basedOn w:val="Normal"/>
    <w:uiPriority w:val="99"/>
    <w:semiHidden/>
    <w:unhideWhenUsed/>
    <w:rsid w:val="009032FF"/>
    <w:pPr>
      <w:numPr>
        <w:numId w:val="21"/>
      </w:numPr>
      <w:contextualSpacing/>
    </w:pPr>
    <w:rPr>
      <w:lang w:val="en-US"/>
    </w:rPr>
  </w:style>
  <w:style w:type="paragraph" w:styleId="ListContinue">
    <w:name w:val="List Continue"/>
    <w:basedOn w:val="Normal"/>
    <w:uiPriority w:val="99"/>
    <w:semiHidden/>
    <w:unhideWhenUsed/>
    <w:rsid w:val="009032FF"/>
    <w:pPr>
      <w:spacing w:after="120"/>
      <w:ind w:left="283"/>
      <w:contextualSpacing/>
    </w:pPr>
    <w:rPr>
      <w:lang w:val="en-US"/>
    </w:rPr>
  </w:style>
  <w:style w:type="paragraph" w:styleId="ListContinue2">
    <w:name w:val="List Continue 2"/>
    <w:basedOn w:val="Normal"/>
    <w:uiPriority w:val="99"/>
    <w:semiHidden/>
    <w:unhideWhenUsed/>
    <w:rsid w:val="009032FF"/>
    <w:pPr>
      <w:spacing w:after="120"/>
      <w:ind w:left="566"/>
      <w:contextualSpacing/>
    </w:pPr>
    <w:rPr>
      <w:lang w:val="en-US"/>
    </w:rPr>
  </w:style>
  <w:style w:type="paragraph" w:styleId="ListContinue3">
    <w:name w:val="List Continue 3"/>
    <w:basedOn w:val="Normal"/>
    <w:uiPriority w:val="99"/>
    <w:semiHidden/>
    <w:unhideWhenUsed/>
    <w:rsid w:val="009032FF"/>
    <w:pPr>
      <w:spacing w:after="120"/>
      <w:ind w:left="849"/>
      <w:contextualSpacing/>
    </w:pPr>
    <w:rPr>
      <w:lang w:val="en-US"/>
    </w:rPr>
  </w:style>
  <w:style w:type="paragraph" w:styleId="ListContinue4">
    <w:name w:val="List Continue 4"/>
    <w:basedOn w:val="Normal"/>
    <w:uiPriority w:val="99"/>
    <w:semiHidden/>
    <w:unhideWhenUsed/>
    <w:rsid w:val="009032FF"/>
    <w:pPr>
      <w:spacing w:after="120"/>
      <w:ind w:left="1132"/>
      <w:contextualSpacing/>
    </w:pPr>
    <w:rPr>
      <w:lang w:val="en-US"/>
    </w:rPr>
  </w:style>
  <w:style w:type="paragraph" w:styleId="ListContinue5">
    <w:name w:val="List Continue 5"/>
    <w:basedOn w:val="Normal"/>
    <w:uiPriority w:val="99"/>
    <w:semiHidden/>
    <w:unhideWhenUsed/>
    <w:rsid w:val="009032FF"/>
    <w:pPr>
      <w:spacing w:after="120"/>
      <w:ind w:left="1415"/>
      <w:contextualSpacing/>
    </w:pPr>
    <w:rPr>
      <w:lang w:val="en-US"/>
    </w:rPr>
  </w:style>
  <w:style w:type="paragraph" w:styleId="ListNumber">
    <w:name w:val="List Number"/>
    <w:basedOn w:val="Normal"/>
    <w:uiPriority w:val="99"/>
    <w:semiHidden/>
    <w:unhideWhenUsed/>
    <w:rsid w:val="009032FF"/>
    <w:pPr>
      <w:numPr>
        <w:numId w:val="22"/>
      </w:numPr>
      <w:contextualSpacing/>
    </w:pPr>
    <w:rPr>
      <w:lang w:val="en-US"/>
    </w:rPr>
  </w:style>
  <w:style w:type="paragraph" w:styleId="ListNumber2">
    <w:name w:val="List Number 2"/>
    <w:basedOn w:val="Normal"/>
    <w:uiPriority w:val="99"/>
    <w:semiHidden/>
    <w:unhideWhenUsed/>
    <w:rsid w:val="009032FF"/>
    <w:pPr>
      <w:numPr>
        <w:numId w:val="23"/>
      </w:numPr>
      <w:contextualSpacing/>
    </w:pPr>
    <w:rPr>
      <w:lang w:val="en-US"/>
    </w:rPr>
  </w:style>
  <w:style w:type="paragraph" w:styleId="ListNumber3">
    <w:name w:val="List Number 3"/>
    <w:basedOn w:val="Normal"/>
    <w:uiPriority w:val="99"/>
    <w:semiHidden/>
    <w:unhideWhenUsed/>
    <w:rsid w:val="009032FF"/>
    <w:pPr>
      <w:numPr>
        <w:numId w:val="24"/>
      </w:numPr>
      <w:contextualSpacing/>
    </w:pPr>
    <w:rPr>
      <w:lang w:val="en-US"/>
    </w:rPr>
  </w:style>
  <w:style w:type="paragraph" w:styleId="ListNumber4">
    <w:name w:val="List Number 4"/>
    <w:basedOn w:val="Normal"/>
    <w:uiPriority w:val="99"/>
    <w:semiHidden/>
    <w:unhideWhenUsed/>
    <w:rsid w:val="009032FF"/>
    <w:pPr>
      <w:numPr>
        <w:numId w:val="25"/>
      </w:numPr>
      <w:contextualSpacing/>
    </w:pPr>
    <w:rPr>
      <w:lang w:val="en-US"/>
    </w:rPr>
  </w:style>
  <w:style w:type="paragraph" w:styleId="ListNumber5">
    <w:name w:val="List Number 5"/>
    <w:basedOn w:val="Normal"/>
    <w:uiPriority w:val="99"/>
    <w:semiHidden/>
    <w:unhideWhenUsed/>
    <w:rsid w:val="009032FF"/>
    <w:pPr>
      <w:numPr>
        <w:numId w:val="26"/>
      </w:numPr>
      <w:contextualSpacing/>
    </w:pPr>
    <w:rPr>
      <w:lang w:val="en-US"/>
    </w:rPr>
  </w:style>
  <w:style w:type="table" w:styleId="ListTable1Light">
    <w:name w:val="List Table 1 Light"/>
    <w:basedOn w:val="TableNormal"/>
    <w:uiPriority w:val="46"/>
    <w:rsid w:val="009032F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032FF"/>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9032FF"/>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9032FF"/>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9032FF"/>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9032FF"/>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9032FF"/>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9032F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032FF"/>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9032FF"/>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9032FF"/>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9032FF"/>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9032FF"/>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9032FF"/>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9032F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032FF"/>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9032FF"/>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9032FF"/>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9032FF"/>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9032FF"/>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9032FF"/>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9032F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032F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9032F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9032F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9032F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9032F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9032F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9032FF"/>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032FF"/>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032FF"/>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032FF"/>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032FF"/>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032FF"/>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032FF"/>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032F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032FF"/>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9032FF"/>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9032FF"/>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9032FF"/>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9032FF"/>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9032FF"/>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9032F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032FF"/>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032FF"/>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032FF"/>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032FF"/>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032FF"/>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032FF"/>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9032F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kern w:val="0"/>
      <w:sz w:val="20"/>
      <w:szCs w:val="20"/>
      <w:lang w:val="en-US" w:eastAsia="en-US"/>
      <w14:ligatures w14:val="none"/>
    </w:rPr>
  </w:style>
  <w:style w:type="character" w:customStyle="1" w:styleId="MacroTextChar">
    <w:name w:val="Macro Text Char"/>
    <w:basedOn w:val="DefaultParagraphFont"/>
    <w:link w:val="MacroText"/>
    <w:uiPriority w:val="99"/>
    <w:semiHidden/>
    <w:rsid w:val="009032FF"/>
    <w:rPr>
      <w:rFonts w:ascii="Consolas" w:eastAsia="Times New Roman" w:hAnsi="Consolas" w:cs="Times New Roman"/>
      <w:kern w:val="0"/>
      <w:sz w:val="20"/>
      <w:szCs w:val="20"/>
      <w:lang w:eastAsia="en-US"/>
      <w14:ligatures w14:val="none"/>
    </w:rPr>
  </w:style>
  <w:style w:type="table" w:styleId="MediumGrid1">
    <w:name w:val="Medium Grid 1"/>
    <w:basedOn w:val="TableNormal"/>
    <w:uiPriority w:val="67"/>
    <w:semiHidden/>
    <w:unhideWhenUsed/>
    <w:rsid w:val="009032F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032FF"/>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9032FF"/>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9032FF"/>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9032FF"/>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9032FF"/>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9032FF"/>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9032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032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032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032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032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032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032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032F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032F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9032F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9032F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9032F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9032F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9032F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9032F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032FF"/>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9032FF"/>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9032FF"/>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9032FF"/>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9032FF"/>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9032FF"/>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9032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032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032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032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032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032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032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032F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032FF"/>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032FF"/>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032FF"/>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032FF"/>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032FF"/>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032FF"/>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032F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9032F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9032F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9032F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9032F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9032F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9032F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unhideWhenUsed/>
    <w:rsid w:val="009032FF"/>
    <w:rPr>
      <w:color w:val="2B579A"/>
      <w:shd w:val="clear" w:color="auto" w:fill="E1DFDD"/>
    </w:rPr>
  </w:style>
  <w:style w:type="paragraph" w:styleId="MessageHeader">
    <w:name w:val="Message Header"/>
    <w:basedOn w:val="Normal"/>
    <w:link w:val="MessageHeaderChar"/>
    <w:uiPriority w:val="99"/>
    <w:semiHidden/>
    <w:unhideWhenUsed/>
    <w:rsid w:val="009032F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lang w:val="en-US"/>
    </w:rPr>
  </w:style>
  <w:style w:type="character" w:customStyle="1" w:styleId="MessageHeaderChar">
    <w:name w:val="Message Header Char"/>
    <w:basedOn w:val="DefaultParagraphFont"/>
    <w:link w:val="MessageHeader"/>
    <w:uiPriority w:val="99"/>
    <w:semiHidden/>
    <w:rsid w:val="009032FF"/>
    <w:rPr>
      <w:rFonts w:asciiTheme="majorHAnsi" w:eastAsiaTheme="majorEastAsia" w:hAnsiTheme="majorHAnsi" w:cstheme="majorBidi"/>
      <w:kern w:val="0"/>
      <w:sz w:val="24"/>
      <w:szCs w:val="24"/>
      <w:shd w:val="pct20" w:color="auto" w:fill="auto"/>
      <w:lang w:eastAsia="en-US"/>
      <w14:ligatures w14:val="none"/>
    </w:rPr>
  </w:style>
  <w:style w:type="paragraph" w:styleId="NormalIndent">
    <w:name w:val="Normal Indent"/>
    <w:basedOn w:val="Normal"/>
    <w:uiPriority w:val="99"/>
    <w:semiHidden/>
    <w:unhideWhenUsed/>
    <w:rsid w:val="009032FF"/>
    <w:pPr>
      <w:ind w:left="708"/>
    </w:pPr>
  </w:style>
  <w:style w:type="paragraph" w:styleId="NoteHeading">
    <w:name w:val="Note Heading"/>
    <w:basedOn w:val="Normal"/>
    <w:next w:val="Normal"/>
    <w:link w:val="NoteHeadingChar"/>
    <w:uiPriority w:val="99"/>
    <w:semiHidden/>
    <w:unhideWhenUsed/>
    <w:rsid w:val="009032FF"/>
  </w:style>
  <w:style w:type="character" w:customStyle="1" w:styleId="NoteHeadingChar">
    <w:name w:val="Note Heading Char"/>
    <w:basedOn w:val="DefaultParagraphFont"/>
    <w:link w:val="NoteHeading"/>
    <w:uiPriority w:val="99"/>
    <w:semiHidden/>
    <w:rsid w:val="009032FF"/>
    <w:rPr>
      <w:rFonts w:ascii="Times New Roman" w:eastAsia="Times New Roman" w:hAnsi="Times New Roman" w:cs="Times New Roman"/>
      <w:kern w:val="0"/>
      <w:sz w:val="20"/>
      <w:szCs w:val="20"/>
      <w:lang w:eastAsia="en-US"/>
      <w14:ligatures w14:val="none"/>
    </w:rPr>
  </w:style>
  <w:style w:type="table" w:styleId="PlainTable1">
    <w:name w:val="Plain Table 1"/>
    <w:basedOn w:val="TableNormal"/>
    <w:uiPriority w:val="41"/>
    <w:rsid w:val="009032F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032F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032F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032F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032F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9032FF"/>
    <w:rPr>
      <w:rFonts w:ascii="Consolas" w:hAnsi="Consolas"/>
      <w:sz w:val="21"/>
      <w:szCs w:val="21"/>
    </w:rPr>
  </w:style>
  <w:style w:type="character" w:customStyle="1" w:styleId="PlainTextChar">
    <w:name w:val="Plain Text Char"/>
    <w:basedOn w:val="DefaultParagraphFont"/>
    <w:link w:val="PlainText"/>
    <w:uiPriority w:val="99"/>
    <w:semiHidden/>
    <w:rsid w:val="009032FF"/>
    <w:rPr>
      <w:rFonts w:ascii="Consolas" w:eastAsia="Times New Roman" w:hAnsi="Consolas" w:cs="Times New Roman"/>
      <w:kern w:val="0"/>
      <w:sz w:val="21"/>
      <w:szCs w:val="21"/>
      <w:lang w:eastAsia="en-US"/>
      <w14:ligatures w14:val="none"/>
    </w:rPr>
  </w:style>
  <w:style w:type="paragraph" w:styleId="Quote">
    <w:name w:val="Quote"/>
    <w:basedOn w:val="Normal"/>
    <w:next w:val="Normal"/>
    <w:link w:val="QuoteChar"/>
    <w:uiPriority w:val="29"/>
    <w:semiHidden/>
    <w:qFormat/>
    <w:rsid w:val="009032F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047211"/>
    <w:rPr>
      <w:rFonts w:ascii="Times New Roman" w:eastAsia="Times New Roman" w:hAnsi="Times New Roman" w:cs="Times New Roman"/>
      <w:i/>
      <w:iCs/>
      <w:color w:val="404040" w:themeColor="text1" w:themeTint="BF"/>
      <w:kern w:val="0"/>
      <w:sz w:val="20"/>
      <w:szCs w:val="20"/>
      <w:lang w:val="en-GB" w:eastAsia="en-US"/>
      <w14:ligatures w14:val="none"/>
    </w:rPr>
  </w:style>
  <w:style w:type="paragraph" w:styleId="Salutation">
    <w:name w:val="Salutation"/>
    <w:basedOn w:val="Normal"/>
    <w:next w:val="Normal"/>
    <w:link w:val="SalutationChar"/>
    <w:uiPriority w:val="99"/>
    <w:semiHidden/>
    <w:unhideWhenUsed/>
    <w:rsid w:val="009032FF"/>
  </w:style>
  <w:style w:type="character" w:customStyle="1" w:styleId="SalutationChar">
    <w:name w:val="Salutation Char"/>
    <w:basedOn w:val="DefaultParagraphFont"/>
    <w:link w:val="Salutation"/>
    <w:uiPriority w:val="99"/>
    <w:semiHidden/>
    <w:rsid w:val="009032FF"/>
    <w:rPr>
      <w:rFonts w:ascii="Times New Roman" w:eastAsia="Times New Roman" w:hAnsi="Times New Roman" w:cs="Times New Roman"/>
      <w:kern w:val="0"/>
      <w:sz w:val="20"/>
      <w:szCs w:val="20"/>
      <w:lang w:eastAsia="en-US"/>
      <w14:ligatures w14:val="none"/>
    </w:rPr>
  </w:style>
  <w:style w:type="paragraph" w:styleId="Signature">
    <w:name w:val="Signature"/>
    <w:basedOn w:val="Normal"/>
    <w:link w:val="SignatureChar"/>
    <w:uiPriority w:val="99"/>
    <w:semiHidden/>
    <w:unhideWhenUsed/>
    <w:rsid w:val="009032FF"/>
    <w:pPr>
      <w:ind w:left="4252"/>
    </w:pPr>
  </w:style>
  <w:style w:type="character" w:customStyle="1" w:styleId="SignatureChar">
    <w:name w:val="Signature Char"/>
    <w:basedOn w:val="DefaultParagraphFont"/>
    <w:link w:val="Signature"/>
    <w:uiPriority w:val="99"/>
    <w:semiHidden/>
    <w:rsid w:val="009032FF"/>
    <w:rPr>
      <w:rFonts w:ascii="Times New Roman" w:eastAsia="Times New Roman" w:hAnsi="Times New Roman" w:cs="Times New Roman"/>
      <w:kern w:val="0"/>
      <w:sz w:val="20"/>
      <w:szCs w:val="20"/>
      <w:lang w:eastAsia="en-US"/>
      <w14:ligatures w14:val="none"/>
    </w:rPr>
  </w:style>
  <w:style w:type="character" w:styleId="SmartHyperlink">
    <w:name w:val="Smart Hyperlink"/>
    <w:basedOn w:val="DefaultParagraphFont"/>
    <w:uiPriority w:val="99"/>
    <w:semiHidden/>
    <w:unhideWhenUsed/>
    <w:rsid w:val="009032FF"/>
    <w:rPr>
      <w:u w:val="dotted"/>
    </w:rPr>
  </w:style>
  <w:style w:type="character" w:customStyle="1" w:styleId="SmartLink1">
    <w:name w:val="SmartLink1"/>
    <w:basedOn w:val="DefaultParagraphFont"/>
    <w:uiPriority w:val="99"/>
    <w:semiHidden/>
    <w:unhideWhenUsed/>
    <w:rsid w:val="009032FF"/>
    <w:rPr>
      <w:color w:val="0000FF"/>
      <w:u w:val="single"/>
      <w:shd w:val="clear" w:color="auto" w:fill="F3F2F1"/>
    </w:rPr>
  </w:style>
  <w:style w:type="character" w:styleId="Strong">
    <w:name w:val="Strong"/>
    <w:basedOn w:val="DefaultParagraphFont"/>
    <w:uiPriority w:val="22"/>
    <w:semiHidden/>
    <w:qFormat/>
    <w:rsid w:val="009032FF"/>
    <w:rPr>
      <w:b/>
      <w:bCs/>
    </w:rPr>
  </w:style>
  <w:style w:type="paragraph" w:styleId="Subtitle">
    <w:name w:val="Subtitle"/>
    <w:basedOn w:val="Normal"/>
    <w:next w:val="Normal"/>
    <w:link w:val="SubtitleChar"/>
    <w:uiPriority w:val="11"/>
    <w:semiHidden/>
    <w:qFormat/>
    <w:rsid w:val="009032F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semiHidden/>
    <w:rsid w:val="00047211"/>
    <w:rPr>
      <w:color w:val="5A5A5A" w:themeColor="text1" w:themeTint="A5"/>
      <w:spacing w:val="15"/>
      <w:kern w:val="0"/>
      <w:lang w:val="en-GB" w:eastAsia="en-US"/>
      <w14:ligatures w14:val="none"/>
    </w:rPr>
  </w:style>
  <w:style w:type="character" w:styleId="SubtleEmphasis">
    <w:name w:val="Subtle Emphasis"/>
    <w:basedOn w:val="DefaultParagraphFont"/>
    <w:uiPriority w:val="19"/>
    <w:semiHidden/>
    <w:qFormat/>
    <w:rsid w:val="009032FF"/>
    <w:rPr>
      <w:i/>
      <w:iCs/>
      <w:color w:val="404040" w:themeColor="text1" w:themeTint="BF"/>
    </w:rPr>
  </w:style>
  <w:style w:type="character" w:styleId="SubtleReference">
    <w:name w:val="Subtle Reference"/>
    <w:basedOn w:val="DefaultParagraphFont"/>
    <w:uiPriority w:val="31"/>
    <w:semiHidden/>
    <w:qFormat/>
    <w:rsid w:val="009032FF"/>
    <w:rPr>
      <w:smallCaps/>
      <w:color w:val="5A5A5A" w:themeColor="text1" w:themeTint="A5"/>
    </w:rPr>
  </w:style>
  <w:style w:type="table" w:styleId="Table3Deffects1">
    <w:name w:val="Table 3D effects 1"/>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9032F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9032FF"/>
    <w:pPr>
      <w:tabs>
        <w:tab w:val="clear" w:pos="1247"/>
      </w:tabs>
      <w:ind w:left="200" w:hanging="200"/>
    </w:pPr>
  </w:style>
  <w:style w:type="table" w:styleId="TableProfessional">
    <w:name w:val="Table Professional"/>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9032F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047211"/>
    <w:rPr>
      <w:rFonts w:asciiTheme="majorHAnsi" w:eastAsiaTheme="majorEastAsia" w:hAnsiTheme="majorHAnsi" w:cstheme="majorBidi"/>
      <w:spacing w:val="-10"/>
      <w:kern w:val="28"/>
      <w:sz w:val="56"/>
      <w:szCs w:val="56"/>
      <w:lang w:val="en-GB" w:eastAsia="en-US"/>
      <w14:ligatures w14:val="none"/>
    </w:rPr>
  </w:style>
  <w:style w:type="paragraph" w:styleId="TOAHeading">
    <w:name w:val="toa heading"/>
    <w:basedOn w:val="Normal"/>
    <w:next w:val="Normal"/>
    <w:uiPriority w:val="99"/>
    <w:semiHidden/>
    <w:unhideWhenUsed/>
    <w:rsid w:val="009032F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9032FF"/>
    <w:pPr>
      <w:keepLines/>
      <w:numPr>
        <w:numId w:val="0"/>
      </w:numPr>
      <w:spacing w:after="0"/>
      <w:outlineLvl w:val="9"/>
    </w:pPr>
    <w:rPr>
      <w:rFonts w:asciiTheme="majorHAnsi" w:eastAsiaTheme="majorEastAsia" w:hAnsiTheme="majorHAnsi" w:cstheme="majorBidi"/>
      <w:b w:val="0"/>
      <w:color w:val="2F5496" w:themeColor="accent1" w:themeShade="BF"/>
      <w:sz w:val="32"/>
      <w:szCs w:val="32"/>
    </w:rPr>
  </w:style>
  <w:style w:type="paragraph" w:customStyle="1" w:styleId="AText0">
    <w:name w:val="A_Text0"/>
    <w:basedOn w:val="AText"/>
    <w:next w:val="AText"/>
    <w:qFormat/>
    <w:rsid w:val="00D7740E"/>
    <w:pPr>
      <w:spacing w:before="0" w:after="120"/>
    </w:pPr>
  </w:style>
  <w:style w:type="character" w:customStyle="1" w:styleId="NormalNonumberChar">
    <w:name w:val="Normal_No_number Char"/>
    <w:link w:val="NormalNonumber"/>
    <w:locked/>
    <w:rsid w:val="003C74E4"/>
    <w:rPr>
      <w:rFonts w:ascii="Times New Roman" w:eastAsia="Times New Roman" w:hAnsi="Times New Roman" w:cs="Times New Roman"/>
      <w:kern w:val="0"/>
      <w:sz w:val="20"/>
      <w:szCs w:val="20"/>
      <w:lang w:val="en-US" w:eastAsia="en-US"/>
      <w14:ligatures w14:val="none"/>
    </w:rPr>
  </w:style>
  <w:style w:type="character" w:customStyle="1" w:styleId="CH2Char">
    <w:name w:val="CH2 Char"/>
    <w:link w:val="CH2"/>
    <w:rsid w:val="003C74E4"/>
    <w:rPr>
      <w:rFonts w:ascii="Times New Roman" w:eastAsia="Times New Roman" w:hAnsi="Times New Roman" w:cs="Times New Roman"/>
      <w:b/>
      <w:kern w:val="0"/>
      <w:sz w:val="24"/>
      <w:szCs w:val="24"/>
      <w:lang w:val="en-US" w:eastAsia="en-US"/>
      <w14:ligatures w14:val="none"/>
    </w:rPr>
  </w:style>
  <w:style w:type="paragraph" w:styleId="Revision">
    <w:name w:val="Revision"/>
    <w:hidden/>
    <w:uiPriority w:val="99"/>
    <w:semiHidden/>
    <w:rsid w:val="00A263D2"/>
    <w:pPr>
      <w:spacing w:after="0" w:line="240" w:lineRule="auto"/>
    </w:pPr>
    <w:rPr>
      <w:rFonts w:ascii="Times New Roman" w:eastAsia="Times New Roman" w:hAnsi="Times New Roman" w:cs="Times New Roman"/>
      <w:kern w:val="0"/>
      <w:sz w:val="20"/>
      <w:szCs w:val="20"/>
      <w:lang w:val="en-GB" w:eastAsia="en-US"/>
      <w14:ligatures w14:val="none"/>
    </w:rPr>
  </w:style>
  <w:style w:type="character" w:customStyle="1" w:styleId="normaltextrun">
    <w:name w:val="normaltextrun"/>
    <w:basedOn w:val="DefaultParagraphFont"/>
    <w:rsid w:val="009C79C6"/>
  </w:style>
  <w:style w:type="paragraph" w:customStyle="1" w:styleId="Default">
    <w:name w:val="Default"/>
    <w:rsid w:val="009C0D33"/>
    <w:pPr>
      <w:autoSpaceDE w:val="0"/>
      <w:autoSpaceDN w:val="0"/>
      <w:adjustRightInd w:val="0"/>
      <w:spacing w:after="0" w:line="240" w:lineRule="auto"/>
    </w:pPr>
    <w:rPr>
      <w:rFonts w:ascii="Calibri" w:eastAsia="Times New Roman" w:hAnsi="Calibri" w:cs="Calibri"/>
      <w:color w:val="000000"/>
      <w:kern w:val="0"/>
      <w:sz w:val="24"/>
      <w:szCs w:val="24"/>
      <w:lang w:val="fr-CH" w:eastAsia="fr-CH"/>
      <w14:ligatures w14:val="none"/>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rsid w:val="00CC7EDB"/>
    <w:pPr>
      <w:tabs>
        <w:tab w:val="clear" w:pos="1247"/>
        <w:tab w:val="clear" w:pos="1814"/>
        <w:tab w:val="clear" w:pos="2381"/>
        <w:tab w:val="clear" w:pos="2948"/>
        <w:tab w:val="clear" w:pos="3515"/>
      </w:tabs>
      <w:spacing w:after="160" w:line="240" w:lineRule="exact"/>
    </w:pPr>
    <w:rPr>
      <w:rFonts w:eastAsiaTheme="minorEastAsia" w:cstheme="minorBidi"/>
      <w:kern w:val="2"/>
      <w:szCs w:val="18"/>
      <w:vertAlign w:val="superscript"/>
      <w:lang w:val="en-US"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45246">
      <w:bodyDiv w:val="1"/>
      <w:marLeft w:val="0"/>
      <w:marRight w:val="0"/>
      <w:marTop w:val="0"/>
      <w:marBottom w:val="0"/>
      <w:divBdr>
        <w:top w:val="none" w:sz="0" w:space="0" w:color="auto"/>
        <w:left w:val="none" w:sz="0" w:space="0" w:color="auto"/>
        <w:bottom w:val="none" w:sz="0" w:space="0" w:color="auto"/>
        <w:right w:val="none" w:sz="0" w:space="0" w:color="auto"/>
      </w:divBdr>
    </w:div>
    <w:div w:id="271859631">
      <w:bodyDiv w:val="1"/>
      <w:marLeft w:val="0"/>
      <w:marRight w:val="0"/>
      <w:marTop w:val="0"/>
      <w:marBottom w:val="0"/>
      <w:divBdr>
        <w:top w:val="none" w:sz="0" w:space="0" w:color="auto"/>
        <w:left w:val="none" w:sz="0" w:space="0" w:color="auto"/>
        <w:bottom w:val="none" w:sz="0" w:space="0" w:color="auto"/>
        <w:right w:val="none" w:sz="0" w:space="0" w:color="auto"/>
      </w:divBdr>
    </w:div>
    <w:div w:id="308754713">
      <w:bodyDiv w:val="1"/>
      <w:marLeft w:val="0"/>
      <w:marRight w:val="0"/>
      <w:marTop w:val="0"/>
      <w:marBottom w:val="0"/>
      <w:divBdr>
        <w:top w:val="none" w:sz="0" w:space="0" w:color="auto"/>
        <w:left w:val="none" w:sz="0" w:space="0" w:color="auto"/>
        <w:bottom w:val="none" w:sz="0" w:space="0" w:color="auto"/>
        <w:right w:val="none" w:sz="0" w:space="0" w:color="auto"/>
      </w:divBdr>
    </w:div>
    <w:div w:id="336925755">
      <w:bodyDiv w:val="1"/>
      <w:marLeft w:val="0"/>
      <w:marRight w:val="0"/>
      <w:marTop w:val="0"/>
      <w:marBottom w:val="0"/>
      <w:divBdr>
        <w:top w:val="none" w:sz="0" w:space="0" w:color="auto"/>
        <w:left w:val="none" w:sz="0" w:space="0" w:color="auto"/>
        <w:bottom w:val="none" w:sz="0" w:space="0" w:color="auto"/>
        <w:right w:val="none" w:sz="0" w:space="0" w:color="auto"/>
      </w:divBdr>
    </w:div>
    <w:div w:id="794910640">
      <w:bodyDiv w:val="1"/>
      <w:marLeft w:val="0"/>
      <w:marRight w:val="0"/>
      <w:marTop w:val="0"/>
      <w:marBottom w:val="0"/>
      <w:divBdr>
        <w:top w:val="none" w:sz="0" w:space="0" w:color="auto"/>
        <w:left w:val="none" w:sz="0" w:space="0" w:color="auto"/>
        <w:bottom w:val="none" w:sz="0" w:space="0" w:color="auto"/>
        <w:right w:val="none" w:sz="0" w:space="0" w:color="auto"/>
      </w:divBdr>
    </w:div>
    <w:div w:id="877165910">
      <w:bodyDiv w:val="1"/>
      <w:marLeft w:val="0"/>
      <w:marRight w:val="0"/>
      <w:marTop w:val="0"/>
      <w:marBottom w:val="0"/>
      <w:divBdr>
        <w:top w:val="none" w:sz="0" w:space="0" w:color="auto"/>
        <w:left w:val="none" w:sz="0" w:space="0" w:color="auto"/>
        <w:bottom w:val="none" w:sz="0" w:space="0" w:color="auto"/>
        <w:right w:val="none" w:sz="0" w:space="0" w:color="auto"/>
      </w:divBdr>
    </w:div>
    <w:div w:id="905728630">
      <w:bodyDiv w:val="1"/>
      <w:marLeft w:val="0"/>
      <w:marRight w:val="0"/>
      <w:marTop w:val="0"/>
      <w:marBottom w:val="0"/>
      <w:divBdr>
        <w:top w:val="none" w:sz="0" w:space="0" w:color="auto"/>
        <w:left w:val="none" w:sz="0" w:space="0" w:color="auto"/>
        <w:bottom w:val="none" w:sz="0" w:space="0" w:color="auto"/>
        <w:right w:val="none" w:sz="0" w:space="0" w:color="auto"/>
      </w:divBdr>
      <w:divsChild>
        <w:div w:id="1463114516">
          <w:marLeft w:val="1080"/>
          <w:marRight w:val="0"/>
          <w:marTop w:val="100"/>
          <w:marBottom w:val="0"/>
          <w:divBdr>
            <w:top w:val="none" w:sz="0" w:space="0" w:color="auto"/>
            <w:left w:val="none" w:sz="0" w:space="0" w:color="auto"/>
            <w:bottom w:val="none" w:sz="0" w:space="0" w:color="auto"/>
            <w:right w:val="none" w:sz="0" w:space="0" w:color="auto"/>
          </w:divBdr>
        </w:div>
      </w:divsChild>
    </w:div>
    <w:div w:id="982931783">
      <w:bodyDiv w:val="1"/>
      <w:marLeft w:val="0"/>
      <w:marRight w:val="0"/>
      <w:marTop w:val="0"/>
      <w:marBottom w:val="0"/>
      <w:divBdr>
        <w:top w:val="none" w:sz="0" w:space="0" w:color="auto"/>
        <w:left w:val="none" w:sz="0" w:space="0" w:color="auto"/>
        <w:bottom w:val="none" w:sz="0" w:space="0" w:color="auto"/>
        <w:right w:val="none" w:sz="0" w:space="0" w:color="auto"/>
      </w:divBdr>
    </w:div>
    <w:div w:id="1194920654">
      <w:bodyDiv w:val="1"/>
      <w:marLeft w:val="0"/>
      <w:marRight w:val="0"/>
      <w:marTop w:val="0"/>
      <w:marBottom w:val="0"/>
      <w:divBdr>
        <w:top w:val="none" w:sz="0" w:space="0" w:color="auto"/>
        <w:left w:val="none" w:sz="0" w:space="0" w:color="auto"/>
        <w:bottom w:val="none" w:sz="0" w:space="0" w:color="auto"/>
        <w:right w:val="none" w:sz="0" w:space="0" w:color="auto"/>
      </w:divBdr>
    </w:div>
    <w:div w:id="1294142031">
      <w:bodyDiv w:val="1"/>
      <w:marLeft w:val="0"/>
      <w:marRight w:val="0"/>
      <w:marTop w:val="0"/>
      <w:marBottom w:val="0"/>
      <w:divBdr>
        <w:top w:val="none" w:sz="0" w:space="0" w:color="auto"/>
        <w:left w:val="none" w:sz="0" w:space="0" w:color="auto"/>
        <w:bottom w:val="none" w:sz="0" w:space="0" w:color="auto"/>
        <w:right w:val="none" w:sz="0" w:space="0" w:color="auto"/>
      </w:divBdr>
      <w:divsChild>
        <w:div w:id="93401223">
          <w:marLeft w:val="0"/>
          <w:marRight w:val="0"/>
          <w:marTop w:val="0"/>
          <w:marBottom w:val="0"/>
          <w:divBdr>
            <w:top w:val="none" w:sz="0" w:space="0" w:color="auto"/>
            <w:left w:val="none" w:sz="0" w:space="0" w:color="auto"/>
            <w:bottom w:val="none" w:sz="0" w:space="0" w:color="auto"/>
            <w:right w:val="none" w:sz="0" w:space="0" w:color="auto"/>
          </w:divBdr>
        </w:div>
        <w:div w:id="691567243">
          <w:marLeft w:val="0"/>
          <w:marRight w:val="0"/>
          <w:marTop w:val="0"/>
          <w:marBottom w:val="0"/>
          <w:divBdr>
            <w:top w:val="none" w:sz="0" w:space="0" w:color="auto"/>
            <w:left w:val="none" w:sz="0" w:space="0" w:color="auto"/>
            <w:bottom w:val="none" w:sz="0" w:space="0" w:color="auto"/>
            <w:right w:val="none" w:sz="0" w:space="0" w:color="auto"/>
          </w:divBdr>
        </w:div>
        <w:div w:id="887571626">
          <w:marLeft w:val="0"/>
          <w:marRight w:val="0"/>
          <w:marTop w:val="0"/>
          <w:marBottom w:val="0"/>
          <w:divBdr>
            <w:top w:val="none" w:sz="0" w:space="0" w:color="auto"/>
            <w:left w:val="none" w:sz="0" w:space="0" w:color="auto"/>
            <w:bottom w:val="none" w:sz="0" w:space="0" w:color="auto"/>
            <w:right w:val="none" w:sz="0" w:space="0" w:color="auto"/>
          </w:divBdr>
        </w:div>
      </w:divsChild>
    </w:div>
    <w:div w:id="1337884655">
      <w:bodyDiv w:val="1"/>
      <w:marLeft w:val="0"/>
      <w:marRight w:val="0"/>
      <w:marTop w:val="0"/>
      <w:marBottom w:val="0"/>
      <w:divBdr>
        <w:top w:val="none" w:sz="0" w:space="0" w:color="auto"/>
        <w:left w:val="none" w:sz="0" w:space="0" w:color="auto"/>
        <w:bottom w:val="none" w:sz="0" w:space="0" w:color="auto"/>
        <w:right w:val="none" w:sz="0" w:space="0" w:color="auto"/>
      </w:divBdr>
    </w:div>
    <w:div w:id="187165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minamataconvention.org/en/news/become-member-womens-caucus-minamata-convention-mercury" TargetMode="External"/><Relationship Id="rId3" Type="http://schemas.openxmlformats.org/officeDocument/2006/relationships/customXml" Target="../customXml/item3.xml"/><Relationship Id="rId21" Type="http://schemas.openxmlformats.org/officeDocument/2006/relationships/hyperlink" Target="https://minamataconvention.org/en/topics/women-and-girls" TargetMode="External"/><Relationship Id="rId34"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https://women4biodiversity.org/womens-caucus-for-the-minamata-convention-on-mercury/" TargetMode="External"/><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minamataconvention.org/en/topics/women-and-girls" TargetMode="External"/><Relationship Id="rId29" Type="http://schemas.openxmlformats.org/officeDocument/2006/relationships/hyperlink" Target="https://minamataconvention.org/en/topics/women-and-girl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minamataconvention.org/en/topics/women-and-girls" TargetMode="External"/><Relationship Id="rId32" Type="http://schemas.openxmlformats.org/officeDocument/2006/relationships/hyperlink" Target="https://minamataconvention.org/en/topics/women-and-girls"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minamataconvention.org/en/resources/minamata-online-mainstreaming-gender-capacity-building-projects" TargetMode="External"/><Relationship Id="rId28" Type="http://schemas.openxmlformats.org/officeDocument/2006/relationships/hyperlink" Target="https://minamataconvention.org/en/topics/women-and-girls" TargetMode="External"/><Relationship Id="rId36"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minamataconvention.org/en/topics/women-and-girls" TargetMode="External"/><Relationship Id="rId31" Type="http://schemas.openxmlformats.org/officeDocument/2006/relationships/hyperlink" Target="https://minamataconvention.org/en/resources/implementing-gender-action-plan-minamata-conven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minamataconvention.org/en/implementation/specific-international-programme/fourth-round" TargetMode="External"/><Relationship Id="rId27" Type="http://schemas.openxmlformats.org/officeDocument/2006/relationships/hyperlink" Target="https://minamataconvention.org/en/resources/implementing-gender-action-plan-minamata-convention" TargetMode="External"/><Relationship Id="rId30" Type="http://schemas.openxmlformats.org/officeDocument/2006/relationships/hyperlink" Target="https://minamataconvention.org/en/intersessional-work-and-submissions-cop-6" TargetMode="External"/><Relationship Id="rId35"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B93BC2-1272-44D9-B4CE-632504E8229F}">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2.xml><?xml version="1.0" encoding="utf-8"?>
<ds:datastoreItem xmlns:ds="http://schemas.openxmlformats.org/officeDocument/2006/customXml" ds:itemID="{C5618E32-BB51-4335-915B-965838E6F6FB}">
  <ds:schemaRefs>
    <ds:schemaRef ds:uri="http://schemas.openxmlformats.org/officeDocument/2006/bibliography"/>
  </ds:schemaRefs>
</ds:datastoreItem>
</file>

<file path=customXml/itemProps3.xml><?xml version="1.0" encoding="utf-8"?>
<ds:datastoreItem xmlns:ds="http://schemas.openxmlformats.org/officeDocument/2006/customXml" ds:itemID="{8FBBE85E-7FD1-4B4D-8E93-D88C0A6973AD}">
  <ds:schemaRefs>
    <ds:schemaRef ds:uri="http://schemas.microsoft.com/sharepoint/v3/contenttype/forms"/>
  </ds:schemaRefs>
</ds:datastoreItem>
</file>

<file path=customXml/itemProps4.xml><?xml version="1.0" encoding="utf-8"?>
<ds:datastoreItem xmlns:ds="http://schemas.openxmlformats.org/officeDocument/2006/customXml" ds:itemID="{9ECB549C-32B1-4050-9641-B66197B29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7</Pages>
  <Words>1965</Words>
  <Characters>11207</Characters>
  <Application>Microsoft Office Word</Application>
  <DocSecurity>0</DocSecurity>
  <PresentationFormat/>
  <Lines>93</Lines>
  <Paragraphs>26</Paragraphs>
  <ScaleCrop>false</ScaleCrop>
  <Manager/>
  <Company/>
  <LinksUpToDate>false</LinksUpToDate>
  <CharactersWithSpaces>13146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Lieven</dc:creator>
  <cp:keywords/>
  <dc:description/>
  <cp:lastModifiedBy>My Linh Doan</cp:lastModifiedBy>
  <cp:revision>379</cp:revision>
  <cp:lastPrinted>2023-10-19T08:46:00Z</cp:lastPrinted>
  <dcterms:created xsi:type="dcterms:W3CDTF">2025-07-07T13:04:00Z</dcterms:created>
  <dcterms:modified xsi:type="dcterms:W3CDTF">2025-08-22T12:29:00Z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ContentTypeId">
    <vt:lpwstr>0x010100D4A186B34AAF4047A570F9DFA6808567</vt:lpwstr>
  </property>
  <property fmtid="{D5CDD505-2E9C-101B-9397-08002B2CF9AE}" pid="10" name="MediaServiceImageTags">
    <vt:lpwstr/>
  </property>
  <property fmtid="{D5CDD505-2E9C-101B-9397-08002B2CF9AE}" pid="11" name="Order">
    <vt:r8>246300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UNONDCSTES-Distr">
    <vt:lpwstr>Gen</vt:lpwstr>
  </property>
</Properties>
</file>