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537"/>
        <w:gridCol w:w="1967"/>
        <w:gridCol w:w="2423"/>
        <w:gridCol w:w="175"/>
        <w:gridCol w:w="1572"/>
        <w:gridCol w:w="1352"/>
      </w:tblGrid>
      <w:tr w:rsidR="0015442E" w:rsidRPr="00EF59F7" w14:paraId="3680DB1A" w14:textId="77777777" w:rsidTr="00C9055D">
        <w:trPr>
          <w:trHeight w:val="57"/>
          <w:jc w:val="right"/>
        </w:trPr>
        <w:tc>
          <w:tcPr>
            <w:tcW w:w="1613" w:type="dxa"/>
          </w:tcPr>
          <w:p w14:paraId="5B035EB7" w14:textId="77777777" w:rsidR="0015442E" w:rsidRPr="00EF59F7" w:rsidRDefault="0015442E" w:rsidP="00796B51">
            <w:pPr>
              <w:pStyle w:val="Normal-pool"/>
              <w:rPr>
                <w:rFonts w:ascii="Arial" w:hAnsi="Arial" w:cs="Arial"/>
                <w:b/>
                <w:sz w:val="27"/>
                <w:szCs w:val="27"/>
                <w:lang w:val="en-GB"/>
              </w:rPr>
            </w:pPr>
            <w:r w:rsidRPr="00EF59F7">
              <w:rPr>
                <w:rFonts w:ascii="Arial" w:hAnsi="Arial" w:cs="Arial"/>
                <w:b/>
                <w:sz w:val="27"/>
                <w:szCs w:val="27"/>
                <w:lang w:val="en-GB"/>
              </w:rPr>
              <w:t xml:space="preserve">UNITED </w:t>
            </w:r>
            <w:r w:rsidRPr="00EF59F7">
              <w:rPr>
                <w:rFonts w:ascii="Arial" w:hAnsi="Arial" w:cs="Arial"/>
                <w:b/>
                <w:sz w:val="27"/>
                <w:szCs w:val="27"/>
                <w:lang w:val="en-GB"/>
              </w:rPr>
              <w:br/>
              <w:t>NATIONS</w:t>
            </w:r>
          </w:p>
        </w:tc>
        <w:tc>
          <w:tcPr>
            <w:tcW w:w="6467" w:type="dxa"/>
            <w:gridSpan w:val="4"/>
          </w:tcPr>
          <w:p w14:paraId="2B556F2B" w14:textId="77777777" w:rsidR="0015442E" w:rsidRPr="00EF59F7" w:rsidRDefault="0015442E" w:rsidP="00796B51">
            <w:pPr>
              <w:pStyle w:val="Normal-pool"/>
              <w:spacing w:before="20"/>
              <w:rPr>
                <w:lang w:val="en-GB"/>
              </w:rPr>
            </w:pPr>
            <w:r w:rsidRPr="00EF59F7">
              <w:rPr>
                <w:noProof/>
                <w:lang w:val="en-GB"/>
              </w:rPr>
              <w:drawing>
                <wp:inline distT="0" distB="0" distL="0" distR="0" wp14:anchorId="59B76F2D" wp14:editId="6D30E62A">
                  <wp:extent cx="1267200" cy="54957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-UNE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796928D" w14:textId="77777777" w:rsidR="0015442E" w:rsidRPr="00EF59F7" w:rsidRDefault="00E3329D" w:rsidP="00796B51">
            <w:pPr>
              <w:pStyle w:val="Normal-pool"/>
              <w:jc w:val="right"/>
              <w:rPr>
                <w:rFonts w:ascii="Arial" w:hAnsi="Arial" w:cs="Arial"/>
                <w:b/>
                <w:sz w:val="64"/>
                <w:szCs w:val="64"/>
                <w:lang w:val="en-GB"/>
              </w:rPr>
            </w:pPr>
            <w:r w:rsidRPr="00EF59F7">
              <w:rPr>
                <w:rFonts w:ascii="Arial" w:hAnsi="Arial" w:cs="Arial"/>
                <w:b/>
                <w:sz w:val="64"/>
                <w:szCs w:val="64"/>
                <w:lang w:val="en-GB"/>
              </w:rPr>
              <w:t>M</w:t>
            </w:r>
            <w:r w:rsidR="0015442E" w:rsidRPr="00EF59F7">
              <w:rPr>
                <w:rFonts w:ascii="Arial" w:hAnsi="Arial" w:cs="Arial"/>
                <w:b/>
                <w:sz w:val="64"/>
                <w:szCs w:val="64"/>
                <w:lang w:val="en-GB"/>
              </w:rPr>
              <w:t>C</w:t>
            </w:r>
          </w:p>
        </w:tc>
      </w:tr>
      <w:tr w:rsidR="0015442E" w:rsidRPr="00EF59F7" w14:paraId="32DBC220" w14:textId="77777777" w:rsidTr="001C7DE7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086250E9" w14:textId="77777777" w:rsidR="0015442E" w:rsidRPr="00EF59F7" w:rsidRDefault="0015442E" w:rsidP="00796B51">
            <w:pPr>
              <w:pStyle w:val="Normal-pool"/>
              <w:rPr>
                <w:lang w:val="en-GB"/>
              </w:rPr>
            </w:pPr>
          </w:p>
        </w:tc>
        <w:tc>
          <w:tcPr>
            <w:tcW w:w="4624" w:type="dxa"/>
            <w:gridSpan w:val="2"/>
            <w:tcBorders>
              <w:bottom w:val="single" w:sz="4" w:space="0" w:color="auto"/>
            </w:tcBorders>
          </w:tcPr>
          <w:p w14:paraId="3EC6B3AA" w14:textId="77777777" w:rsidR="0015442E" w:rsidRPr="00EA119C" w:rsidRDefault="0015442E" w:rsidP="00796B51">
            <w:pPr>
              <w:pStyle w:val="Normal-pool"/>
              <w:rPr>
                <w:lang w:val="en-GB"/>
              </w:rPr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67E7635D" w14:textId="3365DF08" w:rsidR="0015442E" w:rsidRPr="00EA119C" w:rsidRDefault="0015442E" w:rsidP="00694FED">
            <w:pPr>
              <w:pStyle w:val="Normal-pool"/>
              <w:ind w:left="-80"/>
              <w:rPr>
                <w:lang w:val="en-GB"/>
              </w:rPr>
            </w:pPr>
            <w:r w:rsidRPr="00EA119C">
              <w:rPr>
                <w:b/>
                <w:bCs/>
                <w:sz w:val="28"/>
                <w:szCs w:val="28"/>
                <w:lang w:val="en-GB"/>
              </w:rPr>
              <w:t>UNEP</w:t>
            </w:r>
            <w:r w:rsidRPr="00EA119C">
              <w:rPr>
                <w:lang w:val="en-GB"/>
              </w:rPr>
              <w:t>/</w:t>
            </w:r>
            <w:r w:rsidR="00962471" w:rsidRPr="00EA119C">
              <w:rPr>
                <w:lang w:val="en-GB"/>
              </w:rPr>
              <w:t>MC</w:t>
            </w:r>
            <w:r w:rsidR="00EA2CF9" w:rsidRPr="00EA119C">
              <w:rPr>
                <w:lang w:val="en-GB"/>
              </w:rPr>
              <w:t>/</w:t>
            </w:r>
            <w:r w:rsidR="00962471" w:rsidRPr="00EA119C">
              <w:rPr>
                <w:lang w:val="en-GB"/>
              </w:rPr>
              <w:t>COP.</w:t>
            </w:r>
            <w:r w:rsidR="00EF59F7" w:rsidRPr="00EA119C">
              <w:rPr>
                <w:lang w:val="en-GB"/>
              </w:rPr>
              <w:t>4</w:t>
            </w:r>
            <w:r w:rsidRPr="00EA119C">
              <w:rPr>
                <w:lang w:val="en-GB"/>
              </w:rPr>
              <w:t>/</w:t>
            </w:r>
            <w:r w:rsidR="00EF59F7" w:rsidRPr="00EA119C">
              <w:rPr>
                <w:lang w:val="en-GB"/>
              </w:rPr>
              <w:t>INF/</w:t>
            </w:r>
            <w:r w:rsidR="004C5800" w:rsidRPr="00EA119C">
              <w:rPr>
                <w:lang w:val="en-GB"/>
              </w:rPr>
              <w:t>26</w:t>
            </w:r>
            <w:r w:rsidR="001C7DE7" w:rsidRPr="00EA119C">
              <w:rPr>
                <w:lang w:val="en-GB"/>
              </w:rPr>
              <w:t>/Add.1</w:t>
            </w:r>
          </w:p>
        </w:tc>
      </w:tr>
      <w:tr w:rsidR="0015442E" w:rsidRPr="00EF59F7" w14:paraId="09000343" w14:textId="77777777" w:rsidTr="00F530E7">
        <w:trPr>
          <w:trHeight w:val="1985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33B30936" w14:textId="77777777" w:rsidR="0015442E" w:rsidRPr="00EA119C" w:rsidRDefault="009D7B82" w:rsidP="00796B51">
            <w:pPr>
              <w:pStyle w:val="Normal-pool"/>
              <w:spacing w:before="120" w:after="240"/>
              <w:ind w:left="-85"/>
              <w:rPr>
                <w:lang w:val="en-GB"/>
              </w:rPr>
            </w:pPr>
            <w:r w:rsidRPr="00EA119C">
              <w:rPr>
                <w:noProof/>
                <w:lang w:val="en-GB"/>
              </w:rPr>
              <w:drawing>
                <wp:inline distT="0" distB="0" distL="0" distR="0" wp14:anchorId="07FACAC7" wp14:editId="3B41EEF6">
                  <wp:extent cx="2204961" cy="1029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AMATA-BW_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7675304F" w14:textId="77777777" w:rsidR="0015442E" w:rsidRPr="00EA119C" w:rsidRDefault="0015442E" w:rsidP="00796B51">
            <w:pPr>
              <w:pStyle w:val="Normal-pool"/>
              <w:rPr>
                <w:lang w:val="en-GB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08CB42C9" w14:textId="3855B909" w:rsidR="00796B51" w:rsidRPr="00EA119C" w:rsidRDefault="00796B51" w:rsidP="00796B51">
            <w:pPr>
              <w:pStyle w:val="Normal-pool"/>
              <w:spacing w:before="120"/>
              <w:rPr>
                <w:lang w:val="en-GB"/>
              </w:rPr>
            </w:pPr>
            <w:r w:rsidRPr="00EA119C">
              <w:rPr>
                <w:lang w:val="en-GB"/>
              </w:rPr>
              <w:t xml:space="preserve">Distr.: </w:t>
            </w:r>
            <w:r w:rsidR="005A33B6" w:rsidRPr="00EA119C">
              <w:rPr>
                <w:lang w:val="en-GB"/>
              </w:rPr>
              <w:t xml:space="preserve">General </w:t>
            </w:r>
            <w:r w:rsidR="005A33B6" w:rsidRPr="00EA119C">
              <w:rPr>
                <w:lang w:val="en-GB"/>
              </w:rPr>
              <w:br/>
            </w:r>
            <w:r w:rsidR="00CE7C18" w:rsidRPr="00EA119C">
              <w:rPr>
                <w:lang w:val="en-GB"/>
              </w:rPr>
              <w:t xml:space="preserve">11 </w:t>
            </w:r>
            <w:r w:rsidR="001C7DE7" w:rsidRPr="00EA119C">
              <w:rPr>
                <w:lang w:val="en-GB"/>
              </w:rPr>
              <w:t>March</w:t>
            </w:r>
            <w:r w:rsidR="00EF59F7" w:rsidRPr="00EA119C">
              <w:rPr>
                <w:lang w:val="en-GB"/>
              </w:rPr>
              <w:t xml:space="preserve"> 202</w:t>
            </w:r>
            <w:r w:rsidR="001C7DE7" w:rsidRPr="00EA119C">
              <w:rPr>
                <w:lang w:val="en-GB"/>
              </w:rPr>
              <w:t>2</w:t>
            </w:r>
          </w:p>
          <w:p w14:paraId="78CDC4B3" w14:textId="3D6314C2" w:rsidR="0015442E" w:rsidRPr="00EA119C" w:rsidRDefault="00EF59F7" w:rsidP="00796B51">
            <w:pPr>
              <w:pStyle w:val="Normal-pool"/>
              <w:spacing w:before="120"/>
              <w:rPr>
                <w:sz w:val="22"/>
                <w:lang w:val="en-GB"/>
              </w:rPr>
            </w:pPr>
            <w:r w:rsidRPr="00EA119C">
              <w:rPr>
                <w:lang w:val="en-GB"/>
              </w:rPr>
              <w:t>English only</w:t>
            </w:r>
          </w:p>
        </w:tc>
      </w:tr>
    </w:tbl>
    <w:p w14:paraId="6089DB1C" w14:textId="77777777" w:rsidR="00962471" w:rsidRPr="00EF59F7" w:rsidRDefault="00962471" w:rsidP="00796B51">
      <w:pPr>
        <w:pStyle w:val="AATitle"/>
        <w:rPr>
          <w:lang w:val="en-GB"/>
        </w:rPr>
      </w:pPr>
      <w:r w:rsidRPr="00EF59F7">
        <w:rPr>
          <w:lang w:val="en-GB"/>
        </w:rPr>
        <w:t xml:space="preserve">Conference of the Parties to the </w:t>
      </w:r>
      <w:r w:rsidRPr="00EF59F7">
        <w:rPr>
          <w:lang w:val="en-GB"/>
        </w:rPr>
        <w:br/>
        <w:t>Minamata Convention on Mercury</w:t>
      </w:r>
    </w:p>
    <w:p w14:paraId="6FC1C092" w14:textId="77777777" w:rsidR="00EF59F7" w:rsidRPr="00EF59F7" w:rsidRDefault="00EF59F7" w:rsidP="001A41B0">
      <w:pPr>
        <w:pStyle w:val="AATitle"/>
        <w:rPr>
          <w:lang w:val="en-GB"/>
        </w:rPr>
      </w:pPr>
      <w:r w:rsidRPr="00EF59F7">
        <w:rPr>
          <w:lang w:val="en-GB"/>
        </w:rPr>
        <w:t>Fourth meeting</w:t>
      </w:r>
    </w:p>
    <w:p w14:paraId="1EC197A0" w14:textId="0E77F1B7" w:rsidR="00AA6BA3" w:rsidRPr="00B95683" w:rsidRDefault="00AA6BA3" w:rsidP="00694FED">
      <w:pPr>
        <w:pStyle w:val="AATitle"/>
        <w:ind w:right="5057"/>
        <w:rPr>
          <w:b w:val="0"/>
          <w:bCs/>
          <w:lang w:val="en-GB"/>
        </w:rPr>
      </w:pPr>
      <w:r>
        <w:rPr>
          <w:b w:val="0"/>
          <w:bCs/>
          <w:lang w:val="en-GB"/>
        </w:rPr>
        <w:t xml:space="preserve">Online, 1–5 November 2021 and </w:t>
      </w:r>
      <w:r w:rsidRPr="009065A4">
        <w:rPr>
          <w:b w:val="0"/>
          <w:bCs/>
          <w:lang w:val="en-GB"/>
        </w:rPr>
        <w:t xml:space="preserve">Bali, Indonesia, </w:t>
      </w:r>
      <w:r w:rsidR="00CE7C18">
        <w:rPr>
          <w:b w:val="0"/>
          <w:bCs/>
          <w:lang w:val="en-GB"/>
        </w:rPr>
        <w:br/>
      </w:r>
      <w:r w:rsidRPr="009065A4">
        <w:rPr>
          <w:b w:val="0"/>
          <w:bCs/>
          <w:lang w:val="en-GB"/>
        </w:rPr>
        <w:t>21–25 March 2022</w:t>
      </w:r>
    </w:p>
    <w:p w14:paraId="2CDF8684" w14:textId="68BB1396" w:rsidR="00EF59F7" w:rsidRPr="00EF59F7" w:rsidRDefault="00AA6BA3" w:rsidP="00EF59F7">
      <w:pPr>
        <w:pStyle w:val="AATitle"/>
        <w:rPr>
          <w:lang w:val="en-GB"/>
        </w:rPr>
      </w:pPr>
      <w:r>
        <w:rPr>
          <w:b w:val="0"/>
          <w:bCs/>
          <w:lang w:val="en-GB"/>
        </w:rPr>
        <w:t>Agenda i</w:t>
      </w:r>
      <w:r w:rsidR="00EF59F7" w:rsidRPr="00EF59F7">
        <w:rPr>
          <w:b w:val="0"/>
          <w:bCs/>
          <w:lang w:val="en-GB"/>
        </w:rPr>
        <w:t xml:space="preserve">tem </w:t>
      </w:r>
      <w:r w:rsidR="004C5800">
        <w:rPr>
          <w:b w:val="0"/>
          <w:bCs/>
          <w:lang w:val="en-GB"/>
        </w:rPr>
        <w:t>4 (a) (ii)</w:t>
      </w:r>
    </w:p>
    <w:p w14:paraId="163851E5" w14:textId="508A9916" w:rsidR="00EF59F7" w:rsidRPr="00EF59F7" w:rsidRDefault="004C5800" w:rsidP="00EF59F7">
      <w:pPr>
        <w:pStyle w:val="AATitle2"/>
        <w:rPr>
          <w:lang w:val="en-GB"/>
        </w:rPr>
      </w:pPr>
      <w:r w:rsidRPr="004C5800">
        <w:rPr>
          <w:lang w:val="en-GB"/>
        </w:rPr>
        <w:t xml:space="preserve">Matters for consideration or action by the Conference of the Parties: mercury-added products and manufacturing processes in which mercury or mercury compounds are used: information on dental amalgam </w:t>
      </w:r>
    </w:p>
    <w:p w14:paraId="09AA6CCD" w14:textId="6BEB58C7" w:rsidR="00EF59F7" w:rsidRPr="00EF59F7" w:rsidRDefault="004C5800" w:rsidP="00EF59F7">
      <w:pPr>
        <w:pStyle w:val="BBTitle"/>
        <w:rPr>
          <w:lang w:val="en-GB"/>
        </w:rPr>
      </w:pPr>
      <w:bookmarkStart w:id="0" w:name="_Hlk80244129"/>
      <w:r>
        <w:rPr>
          <w:lang w:val="en-GB"/>
        </w:rPr>
        <w:t xml:space="preserve">Dental amalgam: </w:t>
      </w:r>
      <w:r w:rsidR="008D44E7">
        <w:rPr>
          <w:lang w:val="en-GB"/>
        </w:rPr>
        <w:t>p</w:t>
      </w:r>
      <w:r w:rsidRPr="004C5800">
        <w:rPr>
          <w:lang w:val="en-GB"/>
        </w:rPr>
        <w:t>revention and treatment of dental caries with mercury-free products and minimal intervention</w:t>
      </w:r>
      <w:r>
        <w:rPr>
          <w:lang w:val="en-GB"/>
        </w:rPr>
        <w:t xml:space="preserve"> </w:t>
      </w:r>
      <w:bookmarkEnd w:id="0"/>
    </w:p>
    <w:p w14:paraId="6A1CA732" w14:textId="77777777" w:rsidR="00EF59F7" w:rsidRPr="00EF59F7" w:rsidRDefault="00EF59F7" w:rsidP="00EF59F7">
      <w:pPr>
        <w:pStyle w:val="CH2"/>
        <w:rPr>
          <w:lang w:val="en-GB"/>
        </w:rPr>
      </w:pPr>
      <w:r w:rsidRPr="00EF59F7">
        <w:rPr>
          <w:lang w:val="en-GB"/>
        </w:rPr>
        <w:tab/>
      </w:r>
      <w:r w:rsidRPr="00EF59F7">
        <w:rPr>
          <w:lang w:val="en-GB"/>
        </w:rPr>
        <w:tab/>
        <w:t xml:space="preserve">Note by the secretariat </w:t>
      </w:r>
    </w:p>
    <w:p w14:paraId="01F30F84" w14:textId="45A0C01C" w:rsidR="00CB61B2" w:rsidRDefault="00CB61B2" w:rsidP="00694FED">
      <w:pPr>
        <w:pStyle w:val="Normalnumber"/>
        <w:numPr>
          <w:ilvl w:val="0"/>
          <w:numId w:val="0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</w:tabs>
        <w:ind w:left="1247"/>
      </w:pPr>
      <w:r>
        <w:tab/>
      </w:r>
      <w:r w:rsidR="00F237E8">
        <w:t>The</w:t>
      </w:r>
      <w:r w:rsidR="00432209">
        <w:t xml:space="preserve"> World Health Organization</w:t>
      </w:r>
      <w:r w:rsidR="001C7DE7" w:rsidRPr="001C7DE7">
        <w:t xml:space="preserve"> </w:t>
      </w:r>
      <w:r w:rsidR="00F237E8">
        <w:t xml:space="preserve">has submitted to the </w:t>
      </w:r>
      <w:r w:rsidR="00553C94">
        <w:t>secretariat</w:t>
      </w:r>
      <w:r w:rsidR="00F237E8">
        <w:t xml:space="preserve"> </w:t>
      </w:r>
      <w:r w:rsidR="0095680D">
        <w:t xml:space="preserve">the latest publication in its </w:t>
      </w:r>
      <w:r w:rsidR="00F237E8">
        <w:t xml:space="preserve">oral health briefing note series to </w:t>
      </w:r>
      <w:r w:rsidR="00553C94">
        <w:t xml:space="preserve">support the Conference of the Parties in its consideration </w:t>
      </w:r>
      <w:r w:rsidR="00F237E8">
        <w:t>o</w:t>
      </w:r>
      <w:r w:rsidR="00202FB0">
        <w:t xml:space="preserve">f agenda item </w:t>
      </w:r>
      <w:r w:rsidR="00AE0741">
        <w:t xml:space="preserve">4 (a) (ii) on </w:t>
      </w:r>
      <w:r w:rsidR="00F237E8">
        <w:t xml:space="preserve">dental amalgam. The </w:t>
      </w:r>
      <w:r w:rsidR="007E58D2">
        <w:t>publ</w:t>
      </w:r>
      <w:r w:rsidR="004369C0">
        <w:t>i</w:t>
      </w:r>
      <w:r w:rsidR="007E58D2">
        <w:t xml:space="preserve">cation </w:t>
      </w:r>
      <w:r w:rsidR="00F237E8" w:rsidRPr="00F237E8">
        <w:t xml:space="preserve">focuses on </w:t>
      </w:r>
      <w:r w:rsidR="00C57962">
        <w:t xml:space="preserve">the </w:t>
      </w:r>
      <w:r w:rsidR="00F237E8" w:rsidRPr="00F237E8">
        <w:t>prevention and treatment of dental caries (tooth decay) with mercury-free products and minimal interventions.</w:t>
      </w:r>
      <w:r w:rsidR="007E58D2">
        <w:rPr>
          <w:rStyle w:val="FootnoteReference"/>
        </w:rPr>
        <w:footnoteReference w:id="2"/>
      </w:r>
      <w:r w:rsidR="00F237E8" w:rsidRPr="00F237E8">
        <w:t xml:space="preserve"> </w:t>
      </w:r>
      <w:r w:rsidR="00AE65C6">
        <w:t>It begins with background information on</w:t>
      </w:r>
      <w:r w:rsidR="0082219D">
        <w:t xml:space="preserve"> </w:t>
      </w:r>
      <w:r w:rsidR="00E2313E">
        <w:t>the importance of using</w:t>
      </w:r>
      <w:r w:rsidR="00F237E8" w:rsidRPr="00F237E8">
        <w:t xml:space="preserve"> mercury-free materials and products and minimally invasive intervention</w:t>
      </w:r>
      <w:r w:rsidR="00E02F7D">
        <w:t xml:space="preserve"> approaches</w:t>
      </w:r>
      <w:r w:rsidR="005F3061">
        <w:t>,</w:t>
      </w:r>
      <w:r w:rsidR="00F237E8">
        <w:t xml:space="preserve"> </w:t>
      </w:r>
      <w:r w:rsidR="0082219D">
        <w:t>before setting out</w:t>
      </w:r>
      <w:r w:rsidR="00F237E8">
        <w:t xml:space="preserve"> briefing notes on </w:t>
      </w:r>
      <w:r w:rsidR="00B566C6">
        <w:t>the use of</w:t>
      </w:r>
      <w:r w:rsidR="00895B65">
        <w:t xml:space="preserve"> </w:t>
      </w:r>
      <w:r w:rsidR="004B60EB">
        <w:t xml:space="preserve">six of </w:t>
      </w:r>
      <w:r w:rsidR="00517DB9">
        <w:t>those</w:t>
      </w:r>
      <w:r w:rsidR="00F237E8" w:rsidRPr="00F237E8">
        <w:t xml:space="preserve"> products and approaches</w:t>
      </w:r>
      <w:r w:rsidR="00895B65">
        <w:t xml:space="preserve"> in the prevention and treatment of dental caries</w:t>
      </w:r>
      <w:r w:rsidR="00F237E8" w:rsidRPr="00F237E8">
        <w:t>: fluoride toothpaste, fluoride varnish, glass ionomer cement sealants, glass ionomer cement restorations, silver diamine fluoride and composite resin restorations</w:t>
      </w:r>
      <w:r w:rsidR="00432209" w:rsidRPr="00432209">
        <w:t>.</w:t>
      </w:r>
      <w:r>
        <w:t xml:space="preserve"> </w:t>
      </w:r>
      <w:r w:rsidR="001C7DE7" w:rsidRPr="001C7DE7">
        <w:t>Th</w:t>
      </w:r>
      <w:r w:rsidR="005E5354">
        <w:t>e</w:t>
      </w:r>
      <w:r w:rsidR="001C7DE7" w:rsidRPr="001C7DE7">
        <w:t xml:space="preserve"> publication </w:t>
      </w:r>
      <w:r w:rsidR="00432209">
        <w:t xml:space="preserve">is </w:t>
      </w:r>
      <w:r>
        <w:t>available at the followi</w:t>
      </w:r>
      <w:r w:rsidRPr="00C9055D">
        <w:t xml:space="preserve">ng </w:t>
      </w:r>
      <w:r w:rsidR="00ED2E62" w:rsidRPr="00A43136">
        <w:t>link</w:t>
      </w:r>
      <w:r w:rsidR="00ED2E62" w:rsidRPr="00EA119C">
        <w:rPr>
          <w:rStyle w:val="Hyperlink"/>
          <w:color w:val="auto"/>
          <w:u w:val="none"/>
          <w:lang w:val="en-GB"/>
        </w:rPr>
        <w:t xml:space="preserve">: </w:t>
      </w:r>
      <w:hyperlink r:id="rId13" w:history="1">
        <w:r w:rsidR="00D92E7A" w:rsidRPr="00D92E7A">
          <w:rPr>
            <w:rStyle w:val="Hyperlink"/>
            <w:lang w:val="en-GB"/>
          </w:rPr>
          <w:t>https://apps.who.int/iris/handle/10665/352480</w:t>
        </w:r>
      </w:hyperlink>
      <w:r w:rsidR="00D92E7A">
        <w:rPr>
          <w:rStyle w:val="Hyperlink"/>
          <w:color w:val="auto"/>
          <w:u w:val="none"/>
          <w:lang w:val="en-GB"/>
        </w:rPr>
        <w:t>.</w:t>
      </w:r>
      <w:hyperlink w:history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E7C18" w14:paraId="578D77BF" w14:textId="77777777" w:rsidTr="00CE7C18">
        <w:tc>
          <w:tcPr>
            <w:tcW w:w="1803" w:type="dxa"/>
          </w:tcPr>
          <w:p w14:paraId="49B0D25D" w14:textId="77777777" w:rsidR="00CE7C18" w:rsidRDefault="00CE7C18" w:rsidP="00CE7C18">
            <w:pPr>
              <w:pStyle w:val="Normal-pool"/>
              <w:spacing w:before="520"/>
            </w:pPr>
          </w:p>
        </w:tc>
        <w:tc>
          <w:tcPr>
            <w:tcW w:w="1803" w:type="dxa"/>
          </w:tcPr>
          <w:p w14:paraId="1F831AD2" w14:textId="77777777" w:rsidR="00CE7C18" w:rsidRDefault="00CE7C18" w:rsidP="00CE7C18">
            <w:pPr>
              <w:pStyle w:val="Normal-pool"/>
              <w:spacing w:before="520"/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3A8A663" w14:textId="77777777" w:rsidR="00CE7C18" w:rsidRDefault="00CE7C18" w:rsidP="00CE7C18">
            <w:pPr>
              <w:pStyle w:val="Normal-pool"/>
              <w:spacing w:before="520"/>
            </w:pPr>
          </w:p>
        </w:tc>
        <w:tc>
          <w:tcPr>
            <w:tcW w:w="1803" w:type="dxa"/>
          </w:tcPr>
          <w:p w14:paraId="7803CB00" w14:textId="77777777" w:rsidR="00CE7C18" w:rsidRDefault="00CE7C18" w:rsidP="00CE7C18">
            <w:pPr>
              <w:pStyle w:val="Normal-pool"/>
              <w:spacing w:before="520"/>
            </w:pPr>
          </w:p>
        </w:tc>
        <w:tc>
          <w:tcPr>
            <w:tcW w:w="1804" w:type="dxa"/>
          </w:tcPr>
          <w:p w14:paraId="448FB131" w14:textId="77777777" w:rsidR="00CE7C18" w:rsidRDefault="00CE7C18" w:rsidP="00CE7C18">
            <w:pPr>
              <w:pStyle w:val="Normal-pool"/>
              <w:spacing w:before="520"/>
            </w:pPr>
          </w:p>
        </w:tc>
      </w:tr>
    </w:tbl>
    <w:p w14:paraId="03ABBEFE" w14:textId="77777777" w:rsidR="00CE7C18" w:rsidRDefault="00CE7C18" w:rsidP="00CE7C18">
      <w:pPr>
        <w:pStyle w:val="Normal-pool"/>
      </w:pPr>
    </w:p>
    <w:sectPr w:rsidR="00CE7C18" w:rsidSect="004C5800">
      <w:footerReference w:type="first" r:id="rId14"/>
      <w:pgSz w:w="11906" w:h="16838" w:code="9"/>
      <w:pgMar w:top="1440" w:right="1440" w:bottom="1440" w:left="144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A5B1" w14:textId="77777777" w:rsidR="00D006FA" w:rsidRDefault="00D006FA">
      <w:r>
        <w:separator/>
      </w:r>
    </w:p>
  </w:endnote>
  <w:endnote w:type="continuationSeparator" w:id="0">
    <w:p w14:paraId="15BE667C" w14:textId="77777777" w:rsidR="00D006FA" w:rsidRDefault="00D006FA">
      <w:r>
        <w:continuationSeparator/>
      </w:r>
    </w:p>
  </w:endnote>
  <w:endnote w:type="continuationNotice" w:id="1">
    <w:p w14:paraId="5A6148AD" w14:textId="77777777" w:rsidR="00D006FA" w:rsidRDefault="00D00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7B3D" w14:textId="45F7C25C" w:rsidR="009A2D41" w:rsidRDefault="0093785D" w:rsidP="0093785D">
    <w:pPr>
      <w:pStyle w:val="Normal-pool"/>
    </w:pPr>
    <w:r>
      <w:t>K2200822</w:t>
    </w:r>
    <w:r>
      <w:tab/>
    </w:r>
    <w:r w:rsidR="00EA119C">
      <w:t>17</w:t>
    </w:r>
    <w:r>
      <w:t>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AB70" w14:textId="77777777" w:rsidR="00D006FA" w:rsidRPr="0072353B" w:rsidRDefault="00D006FA" w:rsidP="0072353B">
      <w:pPr>
        <w:tabs>
          <w:tab w:val="left" w:pos="624"/>
        </w:tabs>
        <w:spacing w:before="60"/>
        <w:ind w:left="624"/>
        <w:rPr>
          <w:sz w:val="18"/>
          <w:szCs w:val="18"/>
        </w:rPr>
      </w:pPr>
      <w:r w:rsidRPr="0072353B">
        <w:rPr>
          <w:sz w:val="18"/>
          <w:szCs w:val="18"/>
        </w:rPr>
        <w:separator/>
      </w:r>
    </w:p>
  </w:footnote>
  <w:footnote w:type="continuationSeparator" w:id="0">
    <w:p w14:paraId="39845FA1" w14:textId="77777777" w:rsidR="00D006FA" w:rsidRDefault="00D006FA">
      <w:r>
        <w:continuationSeparator/>
      </w:r>
    </w:p>
  </w:footnote>
  <w:footnote w:type="continuationNotice" w:id="1">
    <w:p w14:paraId="3676EB0E" w14:textId="77777777" w:rsidR="00D006FA" w:rsidRDefault="00D006FA"/>
  </w:footnote>
  <w:footnote w:id="2">
    <w:p w14:paraId="16A90409" w14:textId="5C7F191C" w:rsidR="007E58D2" w:rsidRPr="00A43136" w:rsidRDefault="007E58D2">
      <w:pPr>
        <w:pStyle w:val="FootnoteText"/>
        <w:rPr>
          <w:lang w:val="en-GB"/>
        </w:rPr>
      </w:pPr>
      <w:r w:rsidRPr="00EA119C">
        <w:rPr>
          <w:rStyle w:val="FootnoteReference"/>
        </w:rPr>
        <w:footnoteRef/>
      </w:r>
      <w:r w:rsidRPr="00EA119C">
        <w:rPr>
          <w:lang w:val="en-GB"/>
        </w:rPr>
        <w:t xml:space="preserve"> </w:t>
      </w:r>
      <w:r w:rsidR="004369C0" w:rsidRPr="00EA119C">
        <w:rPr>
          <w:lang w:val="en-GB"/>
        </w:rPr>
        <w:t>World Health Organization</w:t>
      </w:r>
      <w:r w:rsidR="00B76F4B" w:rsidRPr="00EA119C">
        <w:rPr>
          <w:lang w:val="en-GB"/>
        </w:rPr>
        <w:t xml:space="preserve">, </w:t>
      </w:r>
      <w:r w:rsidR="00145F5E" w:rsidRPr="00EA119C">
        <w:rPr>
          <w:i/>
          <w:iCs/>
          <w:lang w:val="en-GB"/>
        </w:rPr>
        <w:t xml:space="preserve">Prevention and </w:t>
      </w:r>
      <w:r w:rsidR="000634F6" w:rsidRPr="00EA119C">
        <w:rPr>
          <w:i/>
          <w:iCs/>
          <w:lang w:val="en-GB"/>
        </w:rPr>
        <w:t>T</w:t>
      </w:r>
      <w:r w:rsidR="00145F5E" w:rsidRPr="00EA119C">
        <w:rPr>
          <w:i/>
          <w:iCs/>
          <w:lang w:val="en-GB"/>
        </w:rPr>
        <w:t xml:space="preserve">reatment of </w:t>
      </w:r>
      <w:r w:rsidR="000634F6" w:rsidRPr="00EA119C">
        <w:rPr>
          <w:i/>
          <w:iCs/>
          <w:lang w:val="en-GB"/>
        </w:rPr>
        <w:t>D</w:t>
      </w:r>
      <w:r w:rsidR="00145F5E" w:rsidRPr="00EA119C">
        <w:rPr>
          <w:i/>
          <w:iCs/>
          <w:lang w:val="en-GB"/>
        </w:rPr>
        <w:t xml:space="preserve">ental </w:t>
      </w:r>
      <w:r w:rsidR="000634F6" w:rsidRPr="00EA119C">
        <w:rPr>
          <w:i/>
          <w:iCs/>
          <w:lang w:val="en-GB"/>
        </w:rPr>
        <w:t>C</w:t>
      </w:r>
      <w:r w:rsidR="00145F5E" w:rsidRPr="00EA119C">
        <w:rPr>
          <w:i/>
          <w:iCs/>
          <w:lang w:val="en-GB"/>
        </w:rPr>
        <w:t xml:space="preserve">aries with </w:t>
      </w:r>
      <w:r w:rsidR="000634F6" w:rsidRPr="00EA119C">
        <w:rPr>
          <w:i/>
          <w:iCs/>
          <w:lang w:val="en-GB"/>
        </w:rPr>
        <w:t>M</w:t>
      </w:r>
      <w:r w:rsidR="00145F5E" w:rsidRPr="00EA119C">
        <w:rPr>
          <w:i/>
          <w:iCs/>
          <w:lang w:val="en-GB"/>
        </w:rPr>
        <w:t>ercury-</w:t>
      </w:r>
      <w:r w:rsidR="000634F6" w:rsidRPr="00EA119C">
        <w:rPr>
          <w:i/>
          <w:iCs/>
          <w:lang w:val="en-GB"/>
        </w:rPr>
        <w:t>F</w:t>
      </w:r>
      <w:r w:rsidR="00145F5E" w:rsidRPr="00EA119C">
        <w:rPr>
          <w:i/>
          <w:iCs/>
          <w:lang w:val="en-GB"/>
        </w:rPr>
        <w:t xml:space="preserve">ree </w:t>
      </w:r>
      <w:r w:rsidR="000634F6" w:rsidRPr="00EA119C">
        <w:rPr>
          <w:i/>
          <w:iCs/>
          <w:lang w:val="en-GB"/>
        </w:rPr>
        <w:t>P</w:t>
      </w:r>
      <w:r w:rsidR="00145F5E" w:rsidRPr="00EA119C">
        <w:rPr>
          <w:i/>
          <w:iCs/>
          <w:lang w:val="en-GB"/>
        </w:rPr>
        <w:t xml:space="preserve">roducts and </w:t>
      </w:r>
      <w:r w:rsidR="000634F6" w:rsidRPr="00EA119C">
        <w:rPr>
          <w:i/>
          <w:iCs/>
          <w:lang w:val="en-GB"/>
        </w:rPr>
        <w:t>M</w:t>
      </w:r>
      <w:r w:rsidR="00145F5E" w:rsidRPr="00EA119C">
        <w:rPr>
          <w:i/>
          <w:iCs/>
          <w:lang w:val="en-GB"/>
        </w:rPr>
        <w:t xml:space="preserve">inimal </w:t>
      </w:r>
      <w:r w:rsidR="000634F6" w:rsidRPr="00EA119C">
        <w:rPr>
          <w:i/>
          <w:iCs/>
          <w:lang w:val="en-GB"/>
        </w:rPr>
        <w:t>I</w:t>
      </w:r>
      <w:r w:rsidR="00145F5E" w:rsidRPr="00EA119C">
        <w:rPr>
          <w:i/>
          <w:iCs/>
          <w:lang w:val="en-GB"/>
        </w:rPr>
        <w:t>ntervention</w:t>
      </w:r>
      <w:r w:rsidR="001129EE" w:rsidRPr="00EA119C">
        <w:rPr>
          <w:lang w:val="en-GB"/>
        </w:rPr>
        <w:t>,</w:t>
      </w:r>
      <w:r w:rsidR="00145F5E" w:rsidRPr="00EA119C">
        <w:rPr>
          <w:lang w:val="en-GB"/>
        </w:rPr>
        <w:t xml:space="preserve"> </w:t>
      </w:r>
      <w:r w:rsidR="001D1C55" w:rsidRPr="00EA119C">
        <w:rPr>
          <w:lang w:val="en-GB"/>
        </w:rPr>
        <w:t xml:space="preserve">WHO oral health briefing note series </w:t>
      </w:r>
      <w:r w:rsidR="002D4822" w:rsidRPr="00EA119C">
        <w:rPr>
          <w:lang w:val="en-GB"/>
        </w:rPr>
        <w:t>(Geneva, 2022)</w:t>
      </w:r>
      <w:r w:rsidR="00A76D90" w:rsidRPr="00EA119C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66A9D"/>
    <w:multiLevelType w:val="multilevel"/>
    <w:tmpl w:val="C0FC3350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  <w:b w:val="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1"/>
  <w:activeWritingStyle w:appName="MSWord" w:lang="fr-CA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6C"/>
    <w:rsid w:val="000149E6"/>
    <w:rsid w:val="000247B0"/>
    <w:rsid w:val="00024997"/>
    <w:rsid w:val="00026997"/>
    <w:rsid w:val="00033E0B"/>
    <w:rsid w:val="00035EDE"/>
    <w:rsid w:val="00044340"/>
    <w:rsid w:val="00046757"/>
    <w:rsid w:val="000509B4"/>
    <w:rsid w:val="0006035B"/>
    <w:rsid w:val="00060D08"/>
    <w:rsid w:val="000634F6"/>
    <w:rsid w:val="00071886"/>
    <w:rsid w:val="00073A3E"/>
    <w:rsid w:val="000742BC"/>
    <w:rsid w:val="00082A0C"/>
    <w:rsid w:val="00083504"/>
    <w:rsid w:val="000941E5"/>
    <w:rsid w:val="0009640C"/>
    <w:rsid w:val="000B22A2"/>
    <w:rsid w:val="000C0F46"/>
    <w:rsid w:val="000C2A52"/>
    <w:rsid w:val="000D0733"/>
    <w:rsid w:val="000D33C0"/>
    <w:rsid w:val="000D6941"/>
    <w:rsid w:val="00106BD1"/>
    <w:rsid w:val="001129EE"/>
    <w:rsid w:val="001202E3"/>
    <w:rsid w:val="00123699"/>
    <w:rsid w:val="0012644F"/>
    <w:rsid w:val="00127E6C"/>
    <w:rsid w:val="0013059D"/>
    <w:rsid w:val="00141A55"/>
    <w:rsid w:val="001446A3"/>
    <w:rsid w:val="00145960"/>
    <w:rsid w:val="00145F5E"/>
    <w:rsid w:val="0015442E"/>
    <w:rsid w:val="00155395"/>
    <w:rsid w:val="00160D74"/>
    <w:rsid w:val="00167D02"/>
    <w:rsid w:val="00181EC8"/>
    <w:rsid w:val="00184349"/>
    <w:rsid w:val="00185581"/>
    <w:rsid w:val="001934AD"/>
    <w:rsid w:val="00193DC9"/>
    <w:rsid w:val="00195E9F"/>
    <w:rsid w:val="00195F33"/>
    <w:rsid w:val="00195F7A"/>
    <w:rsid w:val="001A198F"/>
    <w:rsid w:val="001A41B0"/>
    <w:rsid w:val="001B1617"/>
    <w:rsid w:val="001B504B"/>
    <w:rsid w:val="001B7D42"/>
    <w:rsid w:val="001C7DE7"/>
    <w:rsid w:val="001D1C55"/>
    <w:rsid w:val="001D3874"/>
    <w:rsid w:val="001D7E75"/>
    <w:rsid w:val="001E0CE9"/>
    <w:rsid w:val="001E56D2"/>
    <w:rsid w:val="001E6125"/>
    <w:rsid w:val="001E7D56"/>
    <w:rsid w:val="001F1F94"/>
    <w:rsid w:val="001F75DE"/>
    <w:rsid w:val="00200D58"/>
    <w:rsid w:val="002013BE"/>
    <w:rsid w:val="00202FB0"/>
    <w:rsid w:val="002063A4"/>
    <w:rsid w:val="0021145B"/>
    <w:rsid w:val="00222B3A"/>
    <w:rsid w:val="00234B59"/>
    <w:rsid w:val="00243D36"/>
    <w:rsid w:val="00247707"/>
    <w:rsid w:val="00250B6D"/>
    <w:rsid w:val="0026018E"/>
    <w:rsid w:val="00260799"/>
    <w:rsid w:val="002636BB"/>
    <w:rsid w:val="00275DA1"/>
    <w:rsid w:val="002768BA"/>
    <w:rsid w:val="00284BCF"/>
    <w:rsid w:val="00286740"/>
    <w:rsid w:val="002906EA"/>
    <w:rsid w:val="002929D8"/>
    <w:rsid w:val="002977B9"/>
    <w:rsid w:val="002A237D"/>
    <w:rsid w:val="002A4C53"/>
    <w:rsid w:val="002B0672"/>
    <w:rsid w:val="002B247F"/>
    <w:rsid w:val="002C145D"/>
    <w:rsid w:val="002C2C3E"/>
    <w:rsid w:val="002C533E"/>
    <w:rsid w:val="002C6935"/>
    <w:rsid w:val="002C7F67"/>
    <w:rsid w:val="002D027F"/>
    <w:rsid w:val="002D4822"/>
    <w:rsid w:val="002D7A85"/>
    <w:rsid w:val="002D7B60"/>
    <w:rsid w:val="002F4761"/>
    <w:rsid w:val="002F5C79"/>
    <w:rsid w:val="003019E2"/>
    <w:rsid w:val="0031413F"/>
    <w:rsid w:val="003148BB"/>
    <w:rsid w:val="00317976"/>
    <w:rsid w:val="00324B1A"/>
    <w:rsid w:val="00354416"/>
    <w:rsid w:val="00355EA9"/>
    <w:rsid w:val="003578DE"/>
    <w:rsid w:val="00360E27"/>
    <w:rsid w:val="00362047"/>
    <w:rsid w:val="0036669D"/>
    <w:rsid w:val="00372781"/>
    <w:rsid w:val="00374975"/>
    <w:rsid w:val="0038264F"/>
    <w:rsid w:val="00386AB0"/>
    <w:rsid w:val="0039169B"/>
    <w:rsid w:val="00392F9C"/>
    <w:rsid w:val="00396257"/>
    <w:rsid w:val="003963DF"/>
    <w:rsid w:val="00397EB8"/>
    <w:rsid w:val="003A1C5B"/>
    <w:rsid w:val="003A4FD0"/>
    <w:rsid w:val="003A69D1"/>
    <w:rsid w:val="003A7705"/>
    <w:rsid w:val="003A77F1"/>
    <w:rsid w:val="003B1545"/>
    <w:rsid w:val="003B5FFF"/>
    <w:rsid w:val="003C409D"/>
    <w:rsid w:val="003C5BA6"/>
    <w:rsid w:val="003D104A"/>
    <w:rsid w:val="003E6F41"/>
    <w:rsid w:val="003E7DE3"/>
    <w:rsid w:val="003F06BB"/>
    <w:rsid w:val="003F0E85"/>
    <w:rsid w:val="003F2473"/>
    <w:rsid w:val="00410C55"/>
    <w:rsid w:val="00416854"/>
    <w:rsid w:val="00417725"/>
    <w:rsid w:val="00422699"/>
    <w:rsid w:val="00432209"/>
    <w:rsid w:val="004369C0"/>
    <w:rsid w:val="00437F26"/>
    <w:rsid w:val="004402E9"/>
    <w:rsid w:val="00444097"/>
    <w:rsid w:val="00445487"/>
    <w:rsid w:val="00453232"/>
    <w:rsid w:val="00454769"/>
    <w:rsid w:val="00460C14"/>
    <w:rsid w:val="00466991"/>
    <w:rsid w:val="0047064C"/>
    <w:rsid w:val="00491E6C"/>
    <w:rsid w:val="004A42E1"/>
    <w:rsid w:val="004B162C"/>
    <w:rsid w:val="004B60EB"/>
    <w:rsid w:val="004B614E"/>
    <w:rsid w:val="004B76A6"/>
    <w:rsid w:val="004C3DBE"/>
    <w:rsid w:val="004C5800"/>
    <w:rsid w:val="004C5C96"/>
    <w:rsid w:val="004D06A4"/>
    <w:rsid w:val="004F1A81"/>
    <w:rsid w:val="004F73EB"/>
    <w:rsid w:val="0050052E"/>
    <w:rsid w:val="00506B59"/>
    <w:rsid w:val="00517DB9"/>
    <w:rsid w:val="005218D9"/>
    <w:rsid w:val="00536186"/>
    <w:rsid w:val="005369CB"/>
    <w:rsid w:val="00544CBB"/>
    <w:rsid w:val="00551104"/>
    <w:rsid w:val="00553C94"/>
    <w:rsid w:val="00561676"/>
    <w:rsid w:val="00566B59"/>
    <w:rsid w:val="00572DFD"/>
    <w:rsid w:val="0057315F"/>
    <w:rsid w:val="00576104"/>
    <w:rsid w:val="005A33B6"/>
    <w:rsid w:val="005B42A6"/>
    <w:rsid w:val="005C67C8"/>
    <w:rsid w:val="005D0249"/>
    <w:rsid w:val="005D1DA1"/>
    <w:rsid w:val="005D6E8C"/>
    <w:rsid w:val="005E5354"/>
    <w:rsid w:val="005E791D"/>
    <w:rsid w:val="005F100C"/>
    <w:rsid w:val="005F1817"/>
    <w:rsid w:val="005F3061"/>
    <w:rsid w:val="005F68DA"/>
    <w:rsid w:val="0060773B"/>
    <w:rsid w:val="006104CE"/>
    <w:rsid w:val="006157B5"/>
    <w:rsid w:val="00616B8A"/>
    <w:rsid w:val="00622D02"/>
    <w:rsid w:val="00626FC6"/>
    <w:rsid w:val="006303B4"/>
    <w:rsid w:val="00633D3D"/>
    <w:rsid w:val="00641703"/>
    <w:rsid w:val="006431A6"/>
    <w:rsid w:val="006459F6"/>
    <w:rsid w:val="006501AD"/>
    <w:rsid w:val="00651BFA"/>
    <w:rsid w:val="006520E8"/>
    <w:rsid w:val="00654475"/>
    <w:rsid w:val="00665A4B"/>
    <w:rsid w:val="006717E6"/>
    <w:rsid w:val="00673665"/>
    <w:rsid w:val="00680611"/>
    <w:rsid w:val="006846D1"/>
    <w:rsid w:val="00692E2A"/>
    <w:rsid w:val="00694FED"/>
    <w:rsid w:val="006A2B12"/>
    <w:rsid w:val="006A76F2"/>
    <w:rsid w:val="006D4F04"/>
    <w:rsid w:val="006D7EFB"/>
    <w:rsid w:val="006E6672"/>
    <w:rsid w:val="006E6722"/>
    <w:rsid w:val="006F5276"/>
    <w:rsid w:val="007027B9"/>
    <w:rsid w:val="00703829"/>
    <w:rsid w:val="00707ED2"/>
    <w:rsid w:val="00715E88"/>
    <w:rsid w:val="0072353B"/>
    <w:rsid w:val="00734CAA"/>
    <w:rsid w:val="00741B20"/>
    <w:rsid w:val="00751150"/>
    <w:rsid w:val="0075533C"/>
    <w:rsid w:val="00757581"/>
    <w:rsid w:val="007611A0"/>
    <w:rsid w:val="0076147A"/>
    <w:rsid w:val="00762098"/>
    <w:rsid w:val="007828A5"/>
    <w:rsid w:val="007841F5"/>
    <w:rsid w:val="00796B51"/>
    <w:rsid w:val="00796D3F"/>
    <w:rsid w:val="007A1683"/>
    <w:rsid w:val="007A35B0"/>
    <w:rsid w:val="007A5C12"/>
    <w:rsid w:val="007A7CB0"/>
    <w:rsid w:val="007B24F8"/>
    <w:rsid w:val="007B5642"/>
    <w:rsid w:val="007B68A3"/>
    <w:rsid w:val="007C2541"/>
    <w:rsid w:val="007C521D"/>
    <w:rsid w:val="007C6ACE"/>
    <w:rsid w:val="007D66A8"/>
    <w:rsid w:val="007E003F"/>
    <w:rsid w:val="007E58D2"/>
    <w:rsid w:val="008164F2"/>
    <w:rsid w:val="008201A2"/>
    <w:rsid w:val="00821395"/>
    <w:rsid w:val="0082219D"/>
    <w:rsid w:val="00824FC7"/>
    <w:rsid w:val="00830E26"/>
    <w:rsid w:val="00843576"/>
    <w:rsid w:val="00843B64"/>
    <w:rsid w:val="008478FC"/>
    <w:rsid w:val="008577DB"/>
    <w:rsid w:val="00867BFF"/>
    <w:rsid w:val="0088480A"/>
    <w:rsid w:val="0088757A"/>
    <w:rsid w:val="008957DD"/>
    <w:rsid w:val="00895B65"/>
    <w:rsid w:val="00897D98"/>
    <w:rsid w:val="008A3441"/>
    <w:rsid w:val="008A6DF2"/>
    <w:rsid w:val="008A7807"/>
    <w:rsid w:val="008B276D"/>
    <w:rsid w:val="008B4CC9"/>
    <w:rsid w:val="008D44E7"/>
    <w:rsid w:val="008D7C99"/>
    <w:rsid w:val="008E0FCB"/>
    <w:rsid w:val="008F201B"/>
    <w:rsid w:val="008F5D00"/>
    <w:rsid w:val="0092178C"/>
    <w:rsid w:val="00930B88"/>
    <w:rsid w:val="00930E68"/>
    <w:rsid w:val="0093785D"/>
    <w:rsid w:val="0094095A"/>
    <w:rsid w:val="00940DCC"/>
    <w:rsid w:val="0094179A"/>
    <w:rsid w:val="00943A51"/>
    <w:rsid w:val="0094459E"/>
    <w:rsid w:val="00944DBC"/>
    <w:rsid w:val="009473C6"/>
    <w:rsid w:val="00950977"/>
    <w:rsid w:val="00951A7B"/>
    <w:rsid w:val="009564A6"/>
    <w:rsid w:val="0095680D"/>
    <w:rsid w:val="00962471"/>
    <w:rsid w:val="00967621"/>
    <w:rsid w:val="00967E6A"/>
    <w:rsid w:val="00984069"/>
    <w:rsid w:val="00992DE3"/>
    <w:rsid w:val="009A2D41"/>
    <w:rsid w:val="009B4A0F"/>
    <w:rsid w:val="009C11D2"/>
    <w:rsid w:val="009C6C70"/>
    <w:rsid w:val="009D0B63"/>
    <w:rsid w:val="009D7B82"/>
    <w:rsid w:val="009E24BE"/>
    <w:rsid w:val="009E2F3F"/>
    <w:rsid w:val="009E307E"/>
    <w:rsid w:val="00A001C6"/>
    <w:rsid w:val="00A07870"/>
    <w:rsid w:val="00A07F19"/>
    <w:rsid w:val="00A11B9F"/>
    <w:rsid w:val="00A1348D"/>
    <w:rsid w:val="00A142E9"/>
    <w:rsid w:val="00A232EE"/>
    <w:rsid w:val="00A32F74"/>
    <w:rsid w:val="00A3546E"/>
    <w:rsid w:val="00A35EA7"/>
    <w:rsid w:val="00A4175F"/>
    <w:rsid w:val="00A43136"/>
    <w:rsid w:val="00A44411"/>
    <w:rsid w:val="00A469FA"/>
    <w:rsid w:val="00A55B01"/>
    <w:rsid w:val="00A56B5B"/>
    <w:rsid w:val="00A603FF"/>
    <w:rsid w:val="00A64319"/>
    <w:rsid w:val="00A657DD"/>
    <w:rsid w:val="00A65A70"/>
    <w:rsid w:val="00A666A6"/>
    <w:rsid w:val="00A675FD"/>
    <w:rsid w:val="00A706CF"/>
    <w:rsid w:val="00A71EFB"/>
    <w:rsid w:val="00A72437"/>
    <w:rsid w:val="00A76D90"/>
    <w:rsid w:val="00A80611"/>
    <w:rsid w:val="00A828BF"/>
    <w:rsid w:val="00AA3F51"/>
    <w:rsid w:val="00AA6BA3"/>
    <w:rsid w:val="00AB5340"/>
    <w:rsid w:val="00AC0A89"/>
    <w:rsid w:val="00AC5CBF"/>
    <w:rsid w:val="00AC7C96"/>
    <w:rsid w:val="00AE0741"/>
    <w:rsid w:val="00AE237D"/>
    <w:rsid w:val="00AE502A"/>
    <w:rsid w:val="00AE65C6"/>
    <w:rsid w:val="00AF7C07"/>
    <w:rsid w:val="00B11663"/>
    <w:rsid w:val="00B12B35"/>
    <w:rsid w:val="00B22C93"/>
    <w:rsid w:val="00B27589"/>
    <w:rsid w:val="00B34592"/>
    <w:rsid w:val="00B405B7"/>
    <w:rsid w:val="00B40CD8"/>
    <w:rsid w:val="00B4162D"/>
    <w:rsid w:val="00B52222"/>
    <w:rsid w:val="00B52657"/>
    <w:rsid w:val="00B5428A"/>
    <w:rsid w:val="00B54847"/>
    <w:rsid w:val="00B54FE7"/>
    <w:rsid w:val="00B552D1"/>
    <w:rsid w:val="00B566C6"/>
    <w:rsid w:val="00B66901"/>
    <w:rsid w:val="00B71E6D"/>
    <w:rsid w:val="00B72070"/>
    <w:rsid w:val="00B737E9"/>
    <w:rsid w:val="00B76502"/>
    <w:rsid w:val="00B76F4B"/>
    <w:rsid w:val="00B779E1"/>
    <w:rsid w:val="00B849E3"/>
    <w:rsid w:val="00B91EE1"/>
    <w:rsid w:val="00B925AB"/>
    <w:rsid w:val="00B937EA"/>
    <w:rsid w:val="00BA0090"/>
    <w:rsid w:val="00BA1A67"/>
    <w:rsid w:val="00BA6549"/>
    <w:rsid w:val="00BA7128"/>
    <w:rsid w:val="00BE5B5F"/>
    <w:rsid w:val="00BF17E5"/>
    <w:rsid w:val="00C02774"/>
    <w:rsid w:val="00C059F0"/>
    <w:rsid w:val="00C07875"/>
    <w:rsid w:val="00C228DB"/>
    <w:rsid w:val="00C26F55"/>
    <w:rsid w:val="00C30C63"/>
    <w:rsid w:val="00C36B8B"/>
    <w:rsid w:val="00C415C1"/>
    <w:rsid w:val="00C46608"/>
    <w:rsid w:val="00C47DBF"/>
    <w:rsid w:val="00C52AC2"/>
    <w:rsid w:val="00C552FF"/>
    <w:rsid w:val="00C558DA"/>
    <w:rsid w:val="00C55AF3"/>
    <w:rsid w:val="00C57962"/>
    <w:rsid w:val="00C57A55"/>
    <w:rsid w:val="00C80B4F"/>
    <w:rsid w:val="00C84759"/>
    <w:rsid w:val="00C86D73"/>
    <w:rsid w:val="00C9055D"/>
    <w:rsid w:val="00CA6C7F"/>
    <w:rsid w:val="00CB61B2"/>
    <w:rsid w:val="00CC10A6"/>
    <w:rsid w:val="00CC7F63"/>
    <w:rsid w:val="00CD5EB8"/>
    <w:rsid w:val="00CD7044"/>
    <w:rsid w:val="00CE08B9"/>
    <w:rsid w:val="00CE3103"/>
    <w:rsid w:val="00CE524C"/>
    <w:rsid w:val="00CE7C18"/>
    <w:rsid w:val="00CF141F"/>
    <w:rsid w:val="00CF4777"/>
    <w:rsid w:val="00D006FA"/>
    <w:rsid w:val="00D067BB"/>
    <w:rsid w:val="00D07EDB"/>
    <w:rsid w:val="00D11773"/>
    <w:rsid w:val="00D1352A"/>
    <w:rsid w:val="00D13873"/>
    <w:rsid w:val="00D169AF"/>
    <w:rsid w:val="00D25249"/>
    <w:rsid w:val="00D25ED8"/>
    <w:rsid w:val="00D32A38"/>
    <w:rsid w:val="00D33365"/>
    <w:rsid w:val="00D34DE9"/>
    <w:rsid w:val="00D35F94"/>
    <w:rsid w:val="00D44172"/>
    <w:rsid w:val="00D61FBB"/>
    <w:rsid w:val="00D63B8C"/>
    <w:rsid w:val="00D63D88"/>
    <w:rsid w:val="00D65163"/>
    <w:rsid w:val="00D7133E"/>
    <w:rsid w:val="00D739CC"/>
    <w:rsid w:val="00D76E06"/>
    <w:rsid w:val="00D8093D"/>
    <w:rsid w:val="00D8108C"/>
    <w:rsid w:val="00D842AE"/>
    <w:rsid w:val="00D9211C"/>
    <w:rsid w:val="00D92DE0"/>
    <w:rsid w:val="00D92E7A"/>
    <w:rsid w:val="00D92FEF"/>
    <w:rsid w:val="00D93A0F"/>
    <w:rsid w:val="00DA1BCA"/>
    <w:rsid w:val="00DA606E"/>
    <w:rsid w:val="00DC46FF"/>
    <w:rsid w:val="00DC5254"/>
    <w:rsid w:val="00DD1A4F"/>
    <w:rsid w:val="00DD3107"/>
    <w:rsid w:val="00DD7C2C"/>
    <w:rsid w:val="00DF70BF"/>
    <w:rsid w:val="00E02F7D"/>
    <w:rsid w:val="00E04FF0"/>
    <w:rsid w:val="00E06797"/>
    <w:rsid w:val="00E072CC"/>
    <w:rsid w:val="00E1265B"/>
    <w:rsid w:val="00E13B48"/>
    <w:rsid w:val="00E1404F"/>
    <w:rsid w:val="00E21C83"/>
    <w:rsid w:val="00E2313E"/>
    <w:rsid w:val="00E24063"/>
    <w:rsid w:val="00E24ADA"/>
    <w:rsid w:val="00E276A4"/>
    <w:rsid w:val="00E32F59"/>
    <w:rsid w:val="00E3329D"/>
    <w:rsid w:val="00E46D9A"/>
    <w:rsid w:val="00E565FF"/>
    <w:rsid w:val="00E65388"/>
    <w:rsid w:val="00E726A7"/>
    <w:rsid w:val="00E85B7D"/>
    <w:rsid w:val="00E9121B"/>
    <w:rsid w:val="00E91D53"/>
    <w:rsid w:val="00E942CC"/>
    <w:rsid w:val="00E96DA8"/>
    <w:rsid w:val="00EA0AE2"/>
    <w:rsid w:val="00EA119C"/>
    <w:rsid w:val="00EA2CF9"/>
    <w:rsid w:val="00EA39E5"/>
    <w:rsid w:val="00EB6750"/>
    <w:rsid w:val="00EC5A46"/>
    <w:rsid w:val="00EC63E2"/>
    <w:rsid w:val="00ED2E62"/>
    <w:rsid w:val="00EE0374"/>
    <w:rsid w:val="00EF22B3"/>
    <w:rsid w:val="00EF59F7"/>
    <w:rsid w:val="00F03B69"/>
    <w:rsid w:val="00F05C85"/>
    <w:rsid w:val="00F07A50"/>
    <w:rsid w:val="00F113DA"/>
    <w:rsid w:val="00F116A8"/>
    <w:rsid w:val="00F11AC1"/>
    <w:rsid w:val="00F1244C"/>
    <w:rsid w:val="00F237E8"/>
    <w:rsid w:val="00F34719"/>
    <w:rsid w:val="00F37DC8"/>
    <w:rsid w:val="00F40266"/>
    <w:rsid w:val="00F439B3"/>
    <w:rsid w:val="00F47099"/>
    <w:rsid w:val="00F47884"/>
    <w:rsid w:val="00F501A4"/>
    <w:rsid w:val="00F52C63"/>
    <w:rsid w:val="00F530E7"/>
    <w:rsid w:val="00F650C3"/>
    <w:rsid w:val="00F65D85"/>
    <w:rsid w:val="00F7542C"/>
    <w:rsid w:val="00F8091E"/>
    <w:rsid w:val="00F839A2"/>
    <w:rsid w:val="00F8615C"/>
    <w:rsid w:val="00F873F8"/>
    <w:rsid w:val="00F92E48"/>
    <w:rsid w:val="00F96910"/>
    <w:rsid w:val="00F969E5"/>
    <w:rsid w:val="00FA6BB0"/>
    <w:rsid w:val="00FB49C6"/>
    <w:rsid w:val="00FB7DD2"/>
    <w:rsid w:val="00FD5860"/>
    <w:rsid w:val="00FE352D"/>
    <w:rsid w:val="00FE40EB"/>
    <w:rsid w:val="00FE4D02"/>
    <w:rsid w:val="00FE7D62"/>
    <w:rsid w:val="00FF3819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8BC591"/>
  <w15:chartTrackingRefBased/>
  <w15:docId w15:val="{015BBCFF-4F72-42B9-ACC9-F90D9767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velope address" w:semiHidden="1"/>
    <w:lsdException w:name="envelope return" w:semiHidden="1"/>
    <w:lsdException w:name="footnote reference" w:uiPriority="99" w:qFormat="1"/>
    <w:lsdException w:name="annotation reference" w:uiPriority="99"/>
    <w:lsdException w:name="page number" w:uiPriority="99"/>
    <w:lsdException w:name="endnote reference" w:semiHidden="1"/>
    <w:lsdException w:name="endnote text" w:semiHidden="1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E7C18"/>
    <w:rPr>
      <w:rFonts w:eastAsia="SimSun"/>
      <w:lang w:val="en-US" w:eastAsia="zh-CN"/>
    </w:rPr>
  </w:style>
  <w:style w:type="paragraph" w:styleId="Heading1">
    <w:name w:val="heading 1"/>
    <w:basedOn w:val="Normal"/>
    <w:next w:val="Normalnumber"/>
    <w:link w:val="Heading1Char"/>
    <w:uiPriority w:val="9"/>
    <w:qFormat/>
    <w:rsid w:val="0015442E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link w:val="Heading2Char"/>
    <w:uiPriority w:val="9"/>
    <w:qFormat/>
    <w:rsid w:val="0015442E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link w:val="Heading3Char"/>
    <w:rsid w:val="0015442E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rsid w:val="0015442E"/>
    <w:pPr>
      <w:keepNext/>
      <w:outlineLvl w:val="3"/>
    </w:pPr>
  </w:style>
  <w:style w:type="paragraph" w:styleId="Heading5">
    <w:name w:val="heading 5"/>
    <w:basedOn w:val="Normal"/>
    <w:next w:val="Normal"/>
    <w:rsid w:val="0015442E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rsid w:val="0015442E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rsid w:val="0015442E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rsid w:val="0015442E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rsid w:val="0015442E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semiHidden/>
    <w:rsid w:val="0015442E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5442E"/>
    <w:pPr>
      <w:spacing w:before="40" w:after="40"/>
    </w:pPr>
    <w:rPr>
      <w:rFonts w:eastAsia="SimSun"/>
      <w:sz w:val="18"/>
      <w:szCs w:val="18"/>
      <w:lang w:val="fr-FR"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5442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5442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5442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5442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5442E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5442E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5442E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5442E"/>
    <w:rPr>
      <w:rFonts w:ascii="Arial" w:eastAsia="SimSun" w:hAnsi="Arial"/>
      <w:sz w:val="16"/>
      <w:lang w:val="fr-FR"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15442E"/>
    <w:pPr>
      <w:keepNext/>
      <w:keepLines/>
      <w:tabs>
        <w:tab w:val="right" w:pos="851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CA" w:eastAsia="en-US"/>
    </w:rPr>
  </w:style>
  <w:style w:type="paragraph" w:customStyle="1" w:styleId="Footer-pool">
    <w:name w:val="Footer-pool"/>
    <w:basedOn w:val="Normal-pool"/>
    <w:next w:val="Normal-pool"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5442E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en-US" w:eastAsia="en-US"/>
    </w:rPr>
  </w:style>
  <w:style w:type="paragraph" w:styleId="FootnoteText">
    <w:name w:val="footnote text"/>
    <w:basedOn w:val="Normal"/>
    <w:link w:val="FootnoteTextChar"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val="fr-CA" w:eastAsia="en-US"/>
    </w:rPr>
  </w:style>
  <w:style w:type="character" w:customStyle="1" w:styleId="HeaderChar">
    <w:name w:val="Header Char"/>
    <w:link w:val="Header"/>
    <w:uiPriority w:val="99"/>
    <w:rsid w:val="00250B6D"/>
    <w:rPr>
      <w:rFonts w:eastAsia="SimSun"/>
      <w:b/>
      <w:sz w:val="18"/>
      <w:lang w:val="en-US" w:eastAsia="zh-CN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val="fr-FR"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5442E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qFormat/>
    <w:rsid w:val="001A41B0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-pool"/>
    <w:link w:val="BBTitleChar"/>
    <w:qFormat/>
    <w:rsid w:val="0015442E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15442E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uiPriority w:val="99"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uiPriority w:val="99"/>
    <w:unhideWhenUsed/>
    <w:rsid w:val="00C9055D"/>
    <w:rPr>
      <w:rFonts w:ascii="Times New Roman" w:hAnsi="Times New Roman"/>
      <w:color w:val="0070C0"/>
      <w:sz w:val="20"/>
      <w:szCs w:val="20"/>
      <w:u w:val="single"/>
      <w:lang w:val="en-US"/>
    </w:rPr>
  </w:style>
  <w:style w:type="numbering" w:customStyle="1" w:styleId="Normallist">
    <w:name w:val="Normal_list"/>
    <w:basedOn w:val="NoList"/>
    <w:rsid w:val="0015442E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5442E"/>
    <w:pPr>
      <w:spacing w:after="120"/>
      <w:ind w:left="1247"/>
    </w:pPr>
  </w:style>
  <w:style w:type="paragraph" w:customStyle="1" w:styleId="Normalnumber">
    <w:name w:val="Normal_number"/>
    <w:basedOn w:val="Normalpool"/>
    <w:link w:val="NormalnumberChar"/>
    <w:qFormat/>
    <w:rsid w:val="00EF59F7"/>
    <w:pPr>
      <w:numPr>
        <w:numId w:val="2"/>
      </w:numPr>
      <w:spacing w:after="120"/>
    </w:pPr>
    <w:rPr>
      <w:rFonts w:eastAsia="Times New Roman"/>
      <w:lang w:val="en-GB"/>
    </w:rPr>
  </w:style>
  <w:style w:type="paragraph" w:customStyle="1" w:styleId="Titletable">
    <w:name w:val="Title_table"/>
    <w:basedOn w:val="Normal-pool"/>
    <w:next w:val="NormalNonumber"/>
    <w:rsid w:val="0015442E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iPriority w:val="39"/>
    <w:unhideWhenUsed/>
    <w:rsid w:val="0015442E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iPriority w:val="39"/>
    <w:unhideWhenUsed/>
    <w:rsid w:val="0015442E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15442E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15442E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15442E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5442E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5442E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F41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3E6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6F41"/>
    <w:rPr>
      <w:sz w:val="24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841F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41F5"/>
    <w:rPr>
      <w:b/>
      <w:bCs/>
      <w:sz w:val="24"/>
      <w:szCs w:val="24"/>
      <w:lang w:val="fr-FR" w:eastAsia="en-US"/>
    </w:rPr>
  </w:style>
  <w:style w:type="character" w:customStyle="1" w:styleId="FootnoteTextChar">
    <w:name w:val="Footnote Text Char"/>
    <w:link w:val="FootnoteText"/>
    <w:locked/>
    <w:rsid w:val="0012644F"/>
    <w:rPr>
      <w:rFonts w:eastAsia="SimSun"/>
      <w:sz w:val="18"/>
      <w:lang w:val="fr-CA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aliases w:val="16 Point,Superscript 6 Point,ftref,(Ref. de nota al pie),number,SUPERS,Footnote Reference Superscript"/>
    <w:uiPriority w:val="99"/>
    <w:qFormat/>
    <w:rsid w:val="0015442E"/>
    <w:rPr>
      <w:rFonts w:ascii="Times New Roman" w:hAnsi="Times New Roman"/>
      <w:color w:val="auto"/>
      <w:sz w:val="20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96B51"/>
    <w:rPr>
      <w:rFonts w:eastAsia="SimSun"/>
      <w:b/>
      <w:lang w:val="en-US" w:eastAsia="zh-CN"/>
    </w:rPr>
  </w:style>
  <w:style w:type="character" w:customStyle="1" w:styleId="BBTitleChar">
    <w:name w:val="BB_Title Char"/>
    <w:link w:val="BBTitle"/>
    <w:rsid w:val="00EF59F7"/>
    <w:rPr>
      <w:rFonts w:eastAsia="SimSun"/>
      <w:b/>
      <w:sz w:val="28"/>
      <w:szCs w:val="28"/>
      <w:lang w:val="en-US" w:eastAsia="en-US"/>
    </w:rPr>
  </w:style>
  <w:style w:type="character" w:customStyle="1" w:styleId="ZZAnxtitleChar">
    <w:name w:val="ZZ_Anx_title Char"/>
    <w:link w:val="ZZAnxtitle"/>
    <w:rsid w:val="00EF59F7"/>
    <w:rPr>
      <w:rFonts w:eastAsia="SimSun"/>
      <w:b/>
      <w:bCs/>
      <w:sz w:val="28"/>
      <w:szCs w:val="26"/>
      <w:lang w:val="en-US" w:eastAsia="en-US"/>
    </w:rPr>
  </w:style>
  <w:style w:type="character" w:customStyle="1" w:styleId="CH2Char">
    <w:name w:val="CH2 Char"/>
    <w:link w:val="CH2"/>
    <w:locked/>
    <w:rsid w:val="00EF59F7"/>
    <w:rPr>
      <w:rFonts w:eastAsia="SimSun"/>
      <w:b/>
      <w:sz w:val="24"/>
      <w:szCs w:val="24"/>
      <w:lang w:val="en-US" w:eastAsia="en-US"/>
    </w:rPr>
  </w:style>
  <w:style w:type="character" w:customStyle="1" w:styleId="ZZAnxheaderChar">
    <w:name w:val="ZZ_Anx_header Char"/>
    <w:link w:val="ZZAnxheader"/>
    <w:rsid w:val="00EF59F7"/>
    <w:rPr>
      <w:rFonts w:eastAsia="SimSun"/>
      <w:b/>
      <w:bCs/>
      <w:sz w:val="28"/>
      <w:szCs w:val="22"/>
      <w:lang w:val="en-US" w:eastAsia="en-US"/>
    </w:rPr>
  </w:style>
  <w:style w:type="character" w:customStyle="1" w:styleId="Normal-poolChar">
    <w:name w:val="Normal-pool Char"/>
    <w:link w:val="Normal-pool"/>
    <w:rsid w:val="00EF59F7"/>
    <w:rPr>
      <w:rFonts w:eastAsia="SimSun"/>
      <w:lang w:val="en-US" w:eastAsia="en-US"/>
    </w:rPr>
  </w:style>
  <w:style w:type="character" w:customStyle="1" w:styleId="NormalnumberChar">
    <w:name w:val="Normal_number Char"/>
    <w:link w:val="Normalnumber"/>
    <w:locked/>
    <w:rsid w:val="00EF59F7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0C14"/>
    <w:rPr>
      <w:rFonts w:eastAsia="SimSun"/>
      <w:sz w:val="18"/>
      <w:lang w:val="en-US" w:eastAsia="zh-CN"/>
    </w:rPr>
  </w:style>
  <w:style w:type="character" w:styleId="Emphasis">
    <w:name w:val="Emphasis"/>
    <w:basedOn w:val="DefaultParagraphFont"/>
    <w:uiPriority w:val="20"/>
    <w:qFormat/>
    <w:rsid w:val="004C5800"/>
    <w:rPr>
      <w:i/>
      <w:iCs/>
    </w:rPr>
  </w:style>
  <w:style w:type="character" w:customStyle="1" w:styleId="hgkelc">
    <w:name w:val="hgkelc"/>
    <w:basedOn w:val="DefaultParagraphFont"/>
    <w:semiHidden/>
    <w:rsid w:val="004C5800"/>
  </w:style>
  <w:style w:type="character" w:styleId="UnresolvedMention">
    <w:name w:val="Unresolved Mention"/>
    <w:basedOn w:val="DefaultParagraphFont"/>
    <w:uiPriority w:val="99"/>
    <w:semiHidden/>
    <w:unhideWhenUsed/>
    <w:rsid w:val="004C580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semiHidden/>
    <w:rsid w:val="004C5800"/>
    <w:pPr>
      <w:spacing w:line="259" w:lineRule="auto"/>
      <w:jc w:val="center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5800"/>
    <w:rPr>
      <w:rFonts w:eastAsia="SimSun"/>
      <w:lang w:val="en-US" w:eastAsia="zh-CN"/>
    </w:rPr>
  </w:style>
  <w:style w:type="character" w:customStyle="1" w:styleId="EndNoteBibliographyTitleChar">
    <w:name w:val="EndNote Bibliography Title Char"/>
    <w:basedOn w:val="ListParagraphChar"/>
    <w:link w:val="EndNoteBibliographyTitle"/>
    <w:semiHidden/>
    <w:rsid w:val="00CE7C18"/>
    <w:rPr>
      <w:rFonts w:ascii="Calibri" w:eastAsiaTheme="minorHAnsi" w:hAnsi="Calibri"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semiHidden/>
    <w:rsid w:val="004C5800"/>
    <w:pPr>
      <w:spacing w:after="160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ListParagraphChar"/>
    <w:link w:val="EndNoteBibliography"/>
    <w:semiHidden/>
    <w:rsid w:val="00CE7C18"/>
    <w:rPr>
      <w:rFonts w:ascii="Calibri" w:eastAsiaTheme="minorHAnsi" w:hAnsi="Calibri" w:cs="Calibri"/>
      <w:noProof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580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docsum-journal-citation">
    <w:name w:val="docsum-journal-citation"/>
    <w:basedOn w:val="DefaultParagraphFont"/>
    <w:semiHidden/>
    <w:rsid w:val="004C5800"/>
  </w:style>
  <w:style w:type="character" w:styleId="Strong">
    <w:name w:val="Strong"/>
    <w:basedOn w:val="DefaultParagraphFont"/>
    <w:uiPriority w:val="22"/>
    <w:qFormat/>
    <w:rsid w:val="004C5800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4C5800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C58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C580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800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C58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C5800"/>
    <w:rPr>
      <w:rFonts w:eastAsia="SimSun"/>
      <w:b/>
      <w:sz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4C5800"/>
    <w:rPr>
      <w:rFonts w:eastAsia="SimSun"/>
      <w:b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semiHidden/>
    <w:rsid w:val="004C5800"/>
  </w:style>
  <w:style w:type="character" w:customStyle="1" w:styleId="eop">
    <w:name w:val="eop"/>
    <w:basedOn w:val="DefaultParagraphFont"/>
    <w:semiHidden/>
    <w:rsid w:val="004C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who.int/iris/handle/10665/35248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uj\Downloads\UNEP-MC-COP_EN%20(17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14" ma:contentTypeDescription="Create a new document." ma:contentTypeScope="" ma:versionID="241d62901d39c384860e1af5ef71eab1">
  <xsd:schema xmlns:xsd="http://www.w3.org/2001/XMLSchema" xmlns:xs="http://www.w3.org/2001/XMLSchema" xmlns:p="http://schemas.microsoft.com/office/2006/metadata/properties" xmlns:ns2="822da31b-d518-49e2-88cd-1351ccd720a8" xmlns:ns3="8e99bad0-3155-475a-8063-b4d93685c2ad" targetNamespace="http://schemas.microsoft.com/office/2006/metadata/properties" ma:root="true" ma:fieldsID="6d36852573bb89ee29abc2659ba5c959" ns2:_="" ns3:_="">
    <xsd:import namespace="822da31b-d518-49e2-88cd-1351ccd720a8"/>
    <xsd:import namespace="8e99bad0-3155-475a-8063-b4d93685c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1482A-E98F-475B-B3EB-5A8176B99D7A}"/>
</file>

<file path=customXml/itemProps2.xml><?xml version="1.0" encoding="utf-8"?>
<ds:datastoreItem xmlns:ds="http://schemas.openxmlformats.org/officeDocument/2006/customXml" ds:itemID="{43591B3D-AA87-49FB-9EF7-FD41B95ED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B2391-B2AA-4E59-BE82-D70D24291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UNEP-MC-COP_EN (17)</Template>
  <TotalTime>4</TotalTime>
  <Pages>1</Pages>
  <Words>213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Veronica Gathu</cp:lastModifiedBy>
  <cp:revision>6</cp:revision>
  <dcterms:created xsi:type="dcterms:W3CDTF">2022-03-16T17:19:00Z</dcterms:created>
  <dcterms:modified xsi:type="dcterms:W3CDTF">2022-03-17T05:20:00Z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</Properties>
</file>