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right"/>
        <w:tblLayout w:type="fixed"/>
        <w:tblLook w:val="0000" w:firstRow="0" w:lastRow="0" w:firstColumn="0" w:lastColumn="0" w:noHBand="0" w:noVBand="0"/>
      </w:tblPr>
      <w:tblGrid>
        <w:gridCol w:w="1613"/>
        <w:gridCol w:w="2073"/>
        <w:gridCol w:w="2734"/>
        <w:gridCol w:w="1660"/>
        <w:gridCol w:w="1416"/>
      </w:tblGrid>
      <w:tr w:rsidR="00642AE6" w:rsidRPr="00645FF3" w14:paraId="2C6BD839" w14:textId="77777777" w:rsidTr="1B5EA521">
        <w:trPr>
          <w:trHeight w:val="57"/>
          <w:jc w:val="right"/>
        </w:trPr>
        <w:tc>
          <w:tcPr>
            <w:tcW w:w="1613" w:type="dxa"/>
          </w:tcPr>
          <w:p w14:paraId="083F2B28" w14:textId="77777777" w:rsidR="007D5606" w:rsidRPr="00645FF3" w:rsidRDefault="007D5606" w:rsidP="00BA761F">
            <w:pPr>
              <w:rPr>
                <w:rFonts w:asciiTheme="majorBidi" w:hAnsiTheme="majorBidi" w:cstheme="majorBidi"/>
                <w:b/>
                <w:sz w:val="27"/>
                <w:szCs w:val="27"/>
                <w:lang w:val="en-GB"/>
              </w:rPr>
            </w:pPr>
            <w:r w:rsidRPr="00645FF3">
              <w:rPr>
                <w:rFonts w:asciiTheme="majorBidi" w:hAnsiTheme="majorBidi" w:cstheme="majorBidi"/>
                <w:b/>
                <w:sz w:val="27"/>
                <w:szCs w:val="27"/>
                <w:lang w:val="en-GB"/>
              </w:rPr>
              <w:t xml:space="preserve">UNITED </w:t>
            </w:r>
            <w:r w:rsidRPr="00645FF3">
              <w:rPr>
                <w:rFonts w:asciiTheme="majorBidi" w:hAnsiTheme="majorBidi" w:cstheme="majorBidi"/>
                <w:b/>
                <w:sz w:val="27"/>
                <w:szCs w:val="27"/>
                <w:lang w:val="en-GB"/>
              </w:rPr>
              <w:br/>
              <w:t>NATIONS</w:t>
            </w:r>
          </w:p>
        </w:tc>
        <w:tc>
          <w:tcPr>
            <w:tcW w:w="6467" w:type="dxa"/>
            <w:gridSpan w:val="3"/>
          </w:tcPr>
          <w:p w14:paraId="7A674DC8" w14:textId="77777777" w:rsidR="007D5606" w:rsidRPr="00645FF3" w:rsidRDefault="007D5606" w:rsidP="00BA761F">
            <w:pPr>
              <w:spacing w:before="20"/>
              <w:rPr>
                <w:rFonts w:asciiTheme="majorBidi" w:hAnsiTheme="majorBidi" w:cstheme="majorBidi"/>
                <w:lang w:val="en-GB"/>
              </w:rPr>
            </w:pPr>
            <w:r w:rsidRPr="00645FF3">
              <w:rPr>
                <w:rFonts w:asciiTheme="majorBidi" w:hAnsiTheme="majorBidi" w:cstheme="majorBidi"/>
                <w:noProof/>
                <w:lang w:val="en-GB"/>
              </w:rPr>
              <w:drawing>
                <wp:inline distT="0" distB="0" distL="0" distR="0" wp14:anchorId="4CCBCD33" wp14:editId="418C048E">
                  <wp:extent cx="1267200" cy="549573"/>
                  <wp:effectExtent l="0" t="0" r="0" b="3175"/>
                  <wp:docPr id="1" name="Picture 1" descr="P2C2T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2C2T1#yIS1"/>
                          <pic:cNvPicPr/>
                        </pic:nvPicPr>
                        <pic:blipFill>
                          <a:blip r:embed="rId11"/>
                          <a:stretch>
                            <a:fillRect/>
                          </a:stretch>
                        </pic:blipFill>
                        <pic:spPr>
                          <a:xfrm>
                            <a:off x="0" y="0"/>
                            <a:ext cx="1267200" cy="549573"/>
                          </a:xfrm>
                          <a:prstGeom prst="rect">
                            <a:avLst/>
                          </a:prstGeom>
                        </pic:spPr>
                      </pic:pic>
                    </a:graphicData>
                  </a:graphic>
                </wp:inline>
              </w:drawing>
            </w:r>
          </w:p>
        </w:tc>
        <w:tc>
          <w:tcPr>
            <w:tcW w:w="1416" w:type="dxa"/>
          </w:tcPr>
          <w:p w14:paraId="681FF0F5" w14:textId="77777777" w:rsidR="007D5606" w:rsidRPr="00645FF3" w:rsidRDefault="007D5606" w:rsidP="00BA761F">
            <w:pPr>
              <w:jc w:val="right"/>
              <w:rPr>
                <w:rFonts w:asciiTheme="majorBidi" w:hAnsiTheme="majorBidi" w:cstheme="majorBidi"/>
                <w:b/>
                <w:sz w:val="64"/>
                <w:szCs w:val="64"/>
                <w:lang w:val="en-GB"/>
              </w:rPr>
            </w:pPr>
            <w:r w:rsidRPr="00645FF3">
              <w:rPr>
                <w:rFonts w:asciiTheme="majorBidi" w:hAnsiTheme="majorBidi" w:cstheme="majorBidi"/>
                <w:b/>
                <w:sz w:val="64"/>
                <w:szCs w:val="64"/>
                <w:lang w:val="en-GB"/>
              </w:rPr>
              <w:t>MC</w:t>
            </w:r>
          </w:p>
        </w:tc>
      </w:tr>
      <w:tr w:rsidR="00642AE6" w:rsidRPr="00645FF3" w14:paraId="19EA222C" w14:textId="77777777" w:rsidTr="1B5EA521">
        <w:trPr>
          <w:trHeight w:val="57"/>
          <w:jc w:val="right"/>
        </w:trPr>
        <w:tc>
          <w:tcPr>
            <w:tcW w:w="1613" w:type="dxa"/>
            <w:tcBorders>
              <w:bottom w:val="single" w:sz="4" w:space="0" w:color="auto"/>
            </w:tcBorders>
          </w:tcPr>
          <w:p w14:paraId="4052C7CB" w14:textId="77777777" w:rsidR="007D5606" w:rsidRPr="00645FF3" w:rsidRDefault="007D5606" w:rsidP="00BA761F">
            <w:pPr>
              <w:rPr>
                <w:rFonts w:asciiTheme="majorBidi" w:hAnsiTheme="majorBidi" w:cstheme="majorBidi"/>
                <w:lang w:val="en-GB"/>
              </w:rPr>
            </w:pPr>
          </w:p>
        </w:tc>
        <w:tc>
          <w:tcPr>
            <w:tcW w:w="4807" w:type="dxa"/>
            <w:gridSpan w:val="2"/>
            <w:tcBorders>
              <w:bottom w:val="single" w:sz="4" w:space="0" w:color="auto"/>
            </w:tcBorders>
          </w:tcPr>
          <w:p w14:paraId="42C77C5B" w14:textId="77777777" w:rsidR="007D5606" w:rsidRPr="00645FF3" w:rsidRDefault="007D5606" w:rsidP="00BA761F">
            <w:pPr>
              <w:rPr>
                <w:rFonts w:asciiTheme="majorBidi" w:hAnsiTheme="majorBidi" w:cstheme="majorBidi"/>
                <w:lang w:val="en-GB"/>
              </w:rPr>
            </w:pPr>
          </w:p>
        </w:tc>
        <w:tc>
          <w:tcPr>
            <w:tcW w:w="3076" w:type="dxa"/>
            <w:gridSpan w:val="2"/>
            <w:tcBorders>
              <w:bottom w:val="single" w:sz="4" w:space="0" w:color="auto"/>
            </w:tcBorders>
          </w:tcPr>
          <w:p w14:paraId="79FA7F14" w14:textId="7D95574E" w:rsidR="007D5606" w:rsidRPr="00645FF3" w:rsidRDefault="007D5606" w:rsidP="1B5EA521">
            <w:pPr>
              <w:rPr>
                <w:rFonts w:asciiTheme="majorBidi" w:hAnsiTheme="majorBidi" w:cstheme="majorBidi"/>
                <w:highlight w:val="yellow"/>
                <w:lang w:val="en-GB"/>
              </w:rPr>
            </w:pPr>
            <w:r w:rsidRPr="1B5EA521">
              <w:rPr>
                <w:rFonts w:asciiTheme="majorBidi" w:hAnsiTheme="majorBidi" w:cstheme="majorBidi"/>
                <w:b/>
                <w:bCs/>
                <w:sz w:val="28"/>
                <w:szCs w:val="28"/>
                <w:lang w:val="en-GB"/>
              </w:rPr>
              <w:t>UNEP</w:t>
            </w:r>
            <w:r w:rsidRPr="1B5EA521">
              <w:rPr>
                <w:rFonts w:asciiTheme="majorBidi" w:hAnsiTheme="majorBidi" w:cstheme="majorBidi"/>
                <w:lang w:val="en-GB"/>
              </w:rPr>
              <w:t>/MC/</w:t>
            </w:r>
            <w:r w:rsidR="39D6E5B0" w:rsidRPr="1B5EA521">
              <w:rPr>
                <w:rFonts w:asciiTheme="majorBidi" w:hAnsiTheme="majorBidi" w:cstheme="majorBidi"/>
                <w:lang w:val="en-GB"/>
              </w:rPr>
              <w:t>ICC</w:t>
            </w:r>
            <w:r w:rsidRPr="1B5EA521">
              <w:rPr>
                <w:rFonts w:asciiTheme="majorBidi" w:hAnsiTheme="majorBidi" w:cstheme="majorBidi"/>
                <w:lang w:val="en-GB"/>
              </w:rPr>
              <w:t>.</w:t>
            </w:r>
            <w:r w:rsidR="55209885" w:rsidRPr="1B5EA521">
              <w:rPr>
                <w:rFonts w:asciiTheme="majorBidi" w:hAnsiTheme="majorBidi" w:cstheme="majorBidi"/>
                <w:lang w:val="en-GB"/>
              </w:rPr>
              <w:t>7</w:t>
            </w:r>
            <w:r w:rsidRPr="1B5EA521">
              <w:rPr>
                <w:rFonts w:asciiTheme="majorBidi" w:hAnsiTheme="majorBidi" w:cstheme="majorBidi"/>
                <w:lang w:val="en-GB"/>
              </w:rPr>
              <w:t>/</w:t>
            </w:r>
            <w:r w:rsidR="39D6E5B0" w:rsidRPr="1B5EA521">
              <w:rPr>
                <w:rFonts w:asciiTheme="majorBidi" w:hAnsiTheme="majorBidi" w:cstheme="majorBidi"/>
                <w:lang w:val="en-GB"/>
              </w:rPr>
              <w:t>INF/</w:t>
            </w:r>
            <w:r w:rsidR="2ED4C708" w:rsidRPr="1B5EA521">
              <w:rPr>
                <w:rFonts w:asciiTheme="majorBidi" w:hAnsiTheme="majorBidi" w:cstheme="majorBidi"/>
                <w:lang w:val="en-GB"/>
              </w:rPr>
              <w:t>2</w:t>
            </w:r>
          </w:p>
        </w:tc>
      </w:tr>
      <w:tr w:rsidR="00642AE6" w:rsidRPr="00B67DE3" w14:paraId="1705C9D8" w14:textId="77777777" w:rsidTr="1B5EA521">
        <w:trPr>
          <w:trHeight w:val="57"/>
          <w:jc w:val="right"/>
        </w:trPr>
        <w:tc>
          <w:tcPr>
            <w:tcW w:w="3686" w:type="dxa"/>
            <w:gridSpan w:val="2"/>
            <w:tcBorders>
              <w:top w:val="single" w:sz="4" w:space="0" w:color="auto"/>
              <w:bottom w:val="single" w:sz="24" w:space="0" w:color="auto"/>
            </w:tcBorders>
          </w:tcPr>
          <w:p w14:paraId="462DA7DC" w14:textId="77777777" w:rsidR="007D5606" w:rsidRPr="00645FF3" w:rsidRDefault="007D5606" w:rsidP="00BA761F">
            <w:pPr>
              <w:spacing w:before="120" w:after="240"/>
              <w:ind w:left="-85"/>
              <w:rPr>
                <w:rFonts w:asciiTheme="majorBidi" w:hAnsiTheme="majorBidi" w:cstheme="majorBidi"/>
                <w:lang w:val="en-GB"/>
              </w:rPr>
            </w:pPr>
            <w:r w:rsidRPr="00645FF3">
              <w:rPr>
                <w:rFonts w:asciiTheme="majorBidi" w:hAnsiTheme="majorBidi" w:cstheme="majorBidi"/>
                <w:noProof/>
                <w:lang w:val="en-GB"/>
              </w:rPr>
              <w:drawing>
                <wp:inline distT="0" distB="0" distL="0" distR="0" wp14:anchorId="33978C0F" wp14:editId="57E4F86F">
                  <wp:extent cx="2204961" cy="1029600"/>
                  <wp:effectExtent l="0" t="0" r="5080" b="0"/>
                  <wp:docPr id="2" name="Picture 2" descr="P9C7T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9C7T1#yIS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04961" cy="1029600"/>
                          </a:xfrm>
                          <a:prstGeom prst="rect">
                            <a:avLst/>
                          </a:prstGeom>
                        </pic:spPr>
                      </pic:pic>
                    </a:graphicData>
                  </a:graphic>
                </wp:inline>
              </w:drawing>
            </w:r>
          </w:p>
        </w:tc>
        <w:tc>
          <w:tcPr>
            <w:tcW w:w="2734" w:type="dxa"/>
            <w:tcBorders>
              <w:top w:val="single" w:sz="4" w:space="0" w:color="auto"/>
              <w:bottom w:val="single" w:sz="24" w:space="0" w:color="auto"/>
            </w:tcBorders>
          </w:tcPr>
          <w:p w14:paraId="608D6D66" w14:textId="77777777" w:rsidR="007D5606" w:rsidRPr="00645FF3" w:rsidRDefault="007D5606" w:rsidP="00BA761F">
            <w:pPr>
              <w:rPr>
                <w:rFonts w:asciiTheme="majorBidi" w:hAnsiTheme="majorBidi" w:cstheme="majorBidi"/>
                <w:lang w:val="en-GB"/>
              </w:rPr>
            </w:pPr>
          </w:p>
        </w:tc>
        <w:tc>
          <w:tcPr>
            <w:tcW w:w="3076" w:type="dxa"/>
            <w:gridSpan w:val="2"/>
            <w:tcBorders>
              <w:top w:val="single" w:sz="4" w:space="0" w:color="auto"/>
              <w:bottom w:val="single" w:sz="24" w:space="0" w:color="auto"/>
            </w:tcBorders>
          </w:tcPr>
          <w:p w14:paraId="2CAAD106" w14:textId="66C86F8E" w:rsidR="007D5606" w:rsidRPr="00645FF3" w:rsidRDefault="007D5606" w:rsidP="1B5EA521">
            <w:pPr>
              <w:spacing w:before="120"/>
              <w:rPr>
                <w:rFonts w:asciiTheme="majorBidi" w:hAnsiTheme="majorBidi" w:cstheme="majorBidi"/>
                <w:lang w:val="en-GB"/>
              </w:rPr>
            </w:pPr>
            <w:r w:rsidRPr="1B5EA521">
              <w:rPr>
                <w:rFonts w:asciiTheme="majorBidi" w:hAnsiTheme="majorBidi" w:cstheme="majorBidi"/>
                <w:lang w:val="en-GB"/>
              </w:rPr>
              <w:t xml:space="preserve">Distr.: </w:t>
            </w:r>
            <w:r w:rsidR="000E7A0A" w:rsidRPr="1B5EA521">
              <w:rPr>
                <w:rFonts w:asciiTheme="majorBidi" w:hAnsiTheme="majorBidi" w:cstheme="majorBidi"/>
                <w:lang w:val="en-GB"/>
              </w:rPr>
              <w:t>Limited</w:t>
            </w:r>
            <w:r w:rsidRPr="008A2870">
              <w:rPr>
                <w:lang w:val="en-US"/>
              </w:rPr>
              <w:br/>
            </w:r>
            <w:r w:rsidR="6385C65E" w:rsidRPr="1B5EA521">
              <w:rPr>
                <w:lang w:val="en-GB"/>
              </w:rPr>
              <w:t xml:space="preserve"> </w:t>
            </w:r>
            <w:r w:rsidR="1520ACE7" w:rsidRPr="1B5EA521">
              <w:rPr>
                <w:lang w:val="en-GB"/>
              </w:rPr>
              <w:t>21</w:t>
            </w:r>
            <w:r w:rsidR="6385C65E" w:rsidRPr="1B5EA521">
              <w:rPr>
                <w:lang w:val="en-GB"/>
              </w:rPr>
              <w:t xml:space="preserve"> January 2025</w:t>
            </w:r>
          </w:p>
          <w:p w14:paraId="3021AD65" w14:textId="3A5FBB28" w:rsidR="007D5606" w:rsidRPr="00645FF3" w:rsidRDefault="00D6202B" w:rsidP="00BA761F">
            <w:pPr>
              <w:spacing w:before="120"/>
              <w:rPr>
                <w:rFonts w:asciiTheme="majorBidi" w:hAnsiTheme="majorBidi" w:cstheme="majorBidi"/>
                <w:sz w:val="22"/>
                <w:lang w:val="en-GB"/>
              </w:rPr>
            </w:pPr>
            <w:r w:rsidRPr="00645FF3">
              <w:rPr>
                <w:rFonts w:asciiTheme="majorBidi" w:hAnsiTheme="majorBidi" w:cstheme="majorBidi"/>
                <w:lang w:val="en-GB"/>
              </w:rPr>
              <w:t>English only</w:t>
            </w:r>
          </w:p>
        </w:tc>
      </w:tr>
    </w:tbl>
    <w:p w14:paraId="0A83A7D1" w14:textId="77777777" w:rsidR="005D4242" w:rsidRPr="008A2870" w:rsidRDefault="005D4242" w:rsidP="4C3E77B2">
      <w:pPr>
        <w:pStyle w:val="AATitle"/>
        <w:keepNext w:val="0"/>
        <w:keepLines w:val="0"/>
        <w:rPr>
          <w:rFonts w:asciiTheme="majorBidi" w:hAnsiTheme="majorBidi" w:cstheme="majorBidi"/>
          <w:lang w:val="en-US"/>
        </w:rPr>
      </w:pPr>
      <w:r w:rsidRPr="008A2870">
        <w:rPr>
          <w:rFonts w:asciiTheme="majorBidi" w:hAnsiTheme="majorBidi" w:cstheme="majorBidi"/>
          <w:lang w:val="en-US"/>
        </w:rPr>
        <w:t>Implementation and Compliance Committee</w:t>
      </w:r>
    </w:p>
    <w:p w14:paraId="77C9AA41" w14:textId="77777777" w:rsidR="005D4242" w:rsidRPr="00645FF3" w:rsidRDefault="005D4242" w:rsidP="005D4242">
      <w:pPr>
        <w:pStyle w:val="AATitle"/>
        <w:keepNext w:val="0"/>
        <w:keepLines w:val="0"/>
        <w:rPr>
          <w:rFonts w:asciiTheme="majorBidi" w:hAnsiTheme="majorBidi" w:cstheme="majorBidi"/>
        </w:rPr>
      </w:pPr>
      <w:r w:rsidRPr="00645FF3">
        <w:rPr>
          <w:rFonts w:asciiTheme="majorBidi" w:hAnsiTheme="majorBidi" w:cstheme="majorBidi"/>
        </w:rPr>
        <w:t>Minamata Convention on Mercury</w:t>
      </w:r>
    </w:p>
    <w:p w14:paraId="0E957BB3" w14:textId="315BECCB" w:rsidR="005D4242" w:rsidRPr="008A2870" w:rsidRDefault="00C13E5E" w:rsidP="4C3E77B2">
      <w:pPr>
        <w:pStyle w:val="AATitle"/>
        <w:keepNext w:val="0"/>
        <w:keepLines w:val="0"/>
        <w:rPr>
          <w:rFonts w:asciiTheme="majorBidi" w:hAnsiTheme="majorBidi" w:cstheme="majorBidi"/>
          <w:lang w:val="en-US"/>
        </w:rPr>
      </w:pPr>
      <w:r w:rsidRPr="008A2870">
        <w:rPr>
          <w:rFonts w:asciiTheme="majorBidi" w:hAnsiTheme="majorBidi" w:cstheme="majorBidi"/>
          <w:lang w:val="en-US"/>
        </w:rPr>
        <w:t xml:space="preserve">Seventh </w:t>
      </w:r>
      <w:r w:rsidR="005D4242" w:rsidRPr="008A2870">
        <w:rPr>
          <w:rFonts w:asciiTheme="majorBidi" w:hAnsiTheme="majorBidi" w:cstheme="majorBidi"/>
          <w:lang w:val="en-US"/>
        </w:rPr>
        <w:t>meeting</w:t>
      </w:r>
    </w:p>
    <w:p w14:paraId="77AEFAD6" w14:textId="77777777" w:rsidR="00C13E5E" w:rsidRPr="00645FF3" w:rsidRDefault="00C13E5E" w:rsidP="00C13E5E">
      <w:pPr>
        <w:pStyle w:val="AATitle"/>
      </w:pPr>
      <w:r w:rsidRPr="008A2870">
        <w:rPr>
          <w:b w:val="0"/>
          <w:lang w:val="en-US"/>
        </w:rPr>
        <w:t>Geneva, 18–20 February 2025</w:t>
      </w:r>
    </w:p>
    <w:p w14:paraId="696174FC" w14:textId="12372A2C" w:rsidR="005D4242" w:rsidRPr="008A2870" w:rsidRDefault="005D4242" w:rsidP="4C3E77B2">
      <w:pPr>
        <w:pStyle w:val="AATitle"/>
        <w:rPr>
          <w:rFonts w:asciiTheme="majorBidi" w:hAnsiTheme="majorBidi" w:cstheme="majorBidi"/>
          <w:b w:val="0"/>
          <w:lang w:val="en-US"/>
        </w:rPr>
      </w:pPr>
      <w:r w:rsidRPr="008A2870">
        <w:rPr>
          <w:rFonts w:asciiTheme="majorBidi" w:hAnsiTheme="majorBidi" w:cstheme="majorBidi"/>
          <w:b w:val="0"/>
          <w:lang w:val="en-US"/>
        </w:rPr>
        <w:t xml:space="preserve">Item </w:t>
      </w:r>
      <w:r w:rsidR="002E3A9A" w:rsidRPr="008A2870">
        <w:rPr>
          <w:rFonts w:asciiTheme="majorBidi" w:hAnsiTheme="majorBidi" w:cstheme="majorBidi"/>
          <w:b w:val="0"/>
          <w:lang w:val="en-US"/>
        </w:rPr>
        <w:t>4</w:t>
      </w:r>
      <w:r w:rsidRPr="008A2870">
        <w:rPr>
          <w:rFonts w:asciiTheme="majorBidi" w:hAnsiTheme="majorBidi" w:cstheme="majorBidi"/>
          <w:b w:val="0"/>
          <w:lang w:val="en-US"/>
        </w:rPr>
        <w:t xml:space="preserve"> of the provisional agenda</w:t>
      </w:r>
      <w:r w:rsidRPr="008A2870">
        <w:rPr>
          <w:rFonts w:asciiTheme="majorBidi" w:hAnsiTheme="majorBidi" w:cstheme="majorBidi"/>
          <w:b w:val="0"/>
          <w:lang w:val="en-US"/>
        </w:rPr>
        <w:footnoteReference w:customMarkFollows="1" w:id="2"/>
        <w:t>*</w:t>
      </w:r>
    </w:p>
    <w:p w14:paraId="02B1BE83" w14:textId="3E3E509D" w:rsidR="007D5606" w:rsidRPr="008A2870" w:rsidRDefault="005D4242" w:rsidP="4C3E77B2">
      <w:pPr>
        <w:pStyle w:val="AATitle"/>
        <w:rPr>
          <w:rFonts w:asciiTheme="majorBidi" w:hAnsiTheme="majorBidi" w:cstheme="majorBidi"/>
          <w:b w:val="0"/>
          <w:lang w:val="en-US"/>
        </w:rPr>
      </w:pPr>
      <w:r w:rsidRPr="008A2870">
        <w:rPr>
          <w:rFonts w:asciiTheme="majorBidi" w:hAnsiTheme="majorBidi" w:cstheme="majorBidi"/>
          <w:lang w:val="en-US"/>
        </w:rPr>
        <w:t>National reporting pursuant to Article 21</w:t>
      </w:r>
      <w:r w:rsidR="007D5606" w:rsidRPr="008A2870">
        <w:rPr>
          <w:rFonts w:asciiTheme="majorBidi" w:hAnsiTheme="majorBidi" w:cstheme="majorBidi"/>
          <w:lang w:val="en-US"/>
        </w:rPr>
        <w:t xml:space="preserve"> </w:t>
      </w:r>
    </w:p>
    <w:p w14:paraId="16F3CD42" w14:textId="2A9F7D4D" w:rsidR="007B3A01" w:rsidRPr="008A2870" w:rsidRDefault="007B3A01" w:rsidP="4C3E77B2">
      <w:pPr>
        <w:pStyle w:val="BBTitle"/>
        <w:rPr>
          <w:rFonts w:asciiTheme="majorBidi" w:hAnsiTheme="majorBidi" w:cstheme="majorBidi"/>
          <w:sz w:val="24"/>
          <w:szCs w:val="24"/>
          <w:lang w:val="en-US"/>
        </w:rPr>
      </w:pPr>
      <w:r w:rsidRPr="008A2870">
        <w:rPr>
          <w:rFonts w:asciiTheme="majorBidi" w:hAnsiTheme="majorBidi" w:cstheme="majorBidi"/>
          <w:sz w:val="24"/>
          <w:szCs w:val="24"/>
          <w:lang w:val="en-US"/>
        </w:rPr>
        <w:t xml:space="preserve">Summary </w:t>
      </w:r>
      <w:r w:rsidR="007D256E" w:rsidRPr="008A2870">
        <w:rPr>
          <w:rFonts w:asciiTheme="majorBidi" w:hAnsiTheme="majorBidi" w:cstheme="majorBidi"/>
          <w:sz w:val="24"/>
          <w:szCs w:val="24"/>
          <w:lang w:val="en-US"/>
        </w:rPr>
        <w:t xml:space="preserve">tables </w:t>
      </w:r>
      <w:r w:rsidR="00EF4EE0" w:rsidRPr="008A2870">
        <w:rPr>
          <w:rFonts w:asciiTheme="majorBidi" w:hAnsiTheme="majorBidi" w:cstheme="majorBidi"/>
          <w:sz w:val="24"/>
          <w:szCs w:val="24"/>
          <w:lang w:val="en-US"/>
        </w:rPr>
        <w:t>of</w:t>
      </w:r>
      <w:r w:rsidRPr="008A2870">
        <w:rPr>
          <w:rFonts w:asciiTheme="majorBidi" w:hAnsiTheme="majorBidi" w:cstheme="majorBidi"/>
          <w:sz w:val="24"/>
          <w:szCs w:val="24"/>
          <w:lang w:val="en-US"/>
        </w:rPr>
        <w:t xml:space="preserve"> the responses received for the </w:t>
      </w:r>
      <w:r w:rsidR="00FA7F48" w:rsidRPr="008A2870">
        <w:rPr>
          <w:rFonts w:asciiTheme="majorBidi" w:hAnsiTheme="majorBidi" w:cstheme="majorBidi"/>
          <w:sz w:val="24"/>
          <w:szCs w:val="24"/>
          <w:lang w:val="en-US"/>
        </w:rPr>
        <w:t>second</w:t>
      </w:r>
      <w:r w:rsidRPr="008A2870">
        <w:rPr>
          <w:rFonts w:asciiTheme="majorBidi" w:hAnsiTheme="majorBidi" w:cstheme="majorBidi"/>
          <w:sz w:val="24"/>
          <w:szCs w:val="24"/>
          <w:lang w:val="en-US"/>
        </w:rPr>
        <w:t xml:space="preserve"> </w:t>
      </w:r>
      <w:r w:rsidR="00FA7F48" w:rsidRPr="008A2870">
        <w:rPr>
          <w:rFonts w:asciiTheme="majorBidi" w:hAnsiTheme="majorBidi" w:cstheme="majorBidi"/>
          <w:sz w:val="24"/>
          <w:szCs w:val="24"/>
          <w:lang w:val="en-US"/>
        </w:rPr>
        <w:t>short</w:t>
      </w:r>
      <w:r w:rsidRPr="008A2870">
        <w:rPr>
          <w:rFonts w:asciiTheme="majorBidi" w:hAnsiTheme="majorBidi" w:cstheme="majorBidi"/>
          <w:sz w:val="24"/>
          <w:szCs w:val="24"/>
          <w:lang w:val="en-US"/>
        </w:rPr>
        <w:t xml:space="preserve"> reporting period (1 </w:t>
      </w:r>
      <w:r w:rsidR="00C67406" w:rsidRPr="008A2870">
        <w:rPr>
          <w:rFonts w:asciiTheme="majorBidi" w:hAnsiTheme="majorBidi" w:cstheme="majorBidi"/>
          <w:sz w:val="24"/>
          <w:szCs w:val="24"/>
          <w:lang w:val="en-US"/>
        </w:rPr>
        <w:t>January</w:t>
      </w:r>
      <w:r w:rsidRPr="008A2870">
        <w:rPr>
          <w:rFonts w:asciiTheme="majorBidi" w:hAnsiTheme="majorBidi" w:cstheme="majorBidi"/>
          <w:sz w:val="24"/>
          <w:szCs w:val="24"/>
          <w:lang w:val="en-US"/>
        </w:rPr>
        <w:t xml:space="preserve"> 20</w:t>
      </w:r>
      <w:r w:rsidR="00C67406" w:rsidRPr="008A2870">
        <w:rPr>
          <w:rFonts w:asciiTheme="majorBidi" w:hAnsiTheme="majorBidi" w:cstheme="majorBidi"/>
          <w:sz w:val="24"/>
          <w:szCs w:val="24"/>
          <w:lang w:val="en-US"/>
        </w:rPr>
        <w:t>21</w:t>
      </w:r>
      <w:r w:rsidRPr="008A2870">
        <w:rPr>
          <w:rFonts w:asciiTheme="majorBidi" w:hAnsiTheme="majorBidi" w:cstheme="majorBidi"/>
          <w:sz w:val="24"/>
          <w:szCs w:val="24"/>
          <w:lang w:val="en-US"/>
        </w:rPr>
        <w:t xml:space="preserve"> to 31 </w:t>
      </w:r>
      <w:r w:rsidR="00C67406" w:rsidRPr="008A2870">
        <w:rPr>
          <w:rFonts w:asciiTheme="majorBidi" w:hAnsiTheme="majorBidi" w:cstheme="majorBidi"/>
          <w:sz w:val="24"/>
          <w:szCs w:val="24"/>
          <w:lang w:val="en-US"/>
        </w:rPr>
        <w:t>December</w:t>
      </w:r>
      <w:r w:rsidRPr="008A2870">
        <w:rPr>
          <w:rFonts w:asciiTheme="majorBidi" w:hAnsiTheme="majorBidi" w:cstheme="majorBidi"/>
          <w:sz w:val="24"/>
          <w:szCs w:val="24"/>
          <w:lang w:val="en-US"/>
        </w:rPr>
        <w:t xml:space="preserve"> 202</w:t>
      </w:r>
      <w:r w:rsidR="00C67406" w:rsidRPr="008A2870">
        <w:rPr>
          <w:rFonts w:asciiTheme="majorBidi" w:hAnsiTheme="majorBidi" w:cstheme="majorBidi"/>
          <w:sz w:val="24"/>
          <w:szCs w:val="24"/>
          <w:lang w:val="en-US"/>
        </w:rPr>
        <w:t>2</w:t>
      </w:r>
      <w:r w:rsidRPr="008A2870">
        <w:rPr>
          <w:rFonts w:asciiTheme="majorBidi" w:hAnsiTheme="majorBidi" w:cstheme="majorBidi"/>
          <w:sz w:val="24"/>
          <w:szCs w:val="24"/>
          <w:lang w:val="en-US"/>
        </w:rPr>
        <w:t>)</w:t>
      </w:r>
      <w:r w:rsidR="005A0AF1" w:rsidRPr="008A2870">
        <w:rPr>
          <w:rFonts w:asciiTheme="majorBidi" w:hAnsiTheme="majorBidi" w:cstheme="majorBidi"/>
          <w:sz w:val="24"/>
          <w:szCs w:val="24"/>
          <w:lang w:val="en-US"/>
        </w:rPr>
        <w:t xml:space="preserve"> by </w:t>
      </w:r>
      <w:r w:rsidR="00C67406" w:rsidRPr="008A2870">
        <w:rPr>
          <w:rFonts w:asciiTheme="majorBidi" w:hAnsiTheme="majorBidi" w:cstheme="majorBidi"/>
          <w:sz w:val="24"/>
          <w:szCs w:val="24"/>
          <w:lang w:val="en-US"/>
        </w:rPr>
        <w:t>31</w:t>
      </w:r>
      <w:r w:rsidR="005A0AF1" w:rsidRPr="008A2870">
        <w:rPr>
          <w:rFonts w:asciiTheme="majorBidi" w:hAnsiTheme="majorBidi" w:cstheme="majorBidi"/>
          <w:sz w:val="24"/>
          <w:szCs w:val="24"/>
          <w:lang w:val="en-US"/>
        </w:rPr>
        <w:t xml:space="preserve"> </w:t>
      </w:r>
      <w:r w:rsidR="00C67406" w:rsidRPr="008A2870">
        <w:rPr>
          <w:rFonts w:asciiTheme="majorBidi" w:hAnsiTheme="majorBidi" w:cstheme="majorBidi"/>
          <w:sz w:val="24"/>
          <w:szCs w:val="24"/>
          <w:lang w:val="en-US"/>
        </w:rPr>
        <w:t>Decem</w:t>
      </w:r>
      <w:r w:rsidR="000D122F" w:rsidRPr="008A2870">
        <w:rPr>
          <w:rFonts w:asciiTheme="majorBidi" w:hAnsiTheme="majorBidi" w:cstheme="majorBidi"/>
          <w:sz w:val="24"/>
          <w:szCs w:val="24"/>
          <w:lang w:val="en-US"/>
        </w:rPr>
        <w:t xml:space="preserve">ber </w:t>
      </w:r>
      <w:r w:rsidR="005A0AF1" w:rsidRPr="008A2870">
        <w:rPr>
          <w:rFonts w:asciiTheme="majorBidi" w:hAnsiTheme="majorBidi" w:cstheme="majorBidi"/>
          <w:sz w:val="24"/>
          <w:szCs w:val="24"/>
          <w:lang w:val="en-US"/>
        </w:rPr>
        <w:t>202</w:t>
      </w:r>
      <w:r w:rsidR="00C67406" w:rsidRPr="008A2870">
        <w:rPr>
          <w:rFonts w:asciiTheme="majorBidi" w:hAnsiTheme="majorBidi" w:cstheme="majorBidi"/>
          <w:sz w:val="24"/>
          <w:szCs w:val="24"/>
          <w:lang w:val="en-US"/>
        </w:rPr>
        <w:t>3</w:t>
      </w:r>
    </w:p>
    <w:p w14:paraId="58C8094D" w14:textId="367DCB2D" w:rsidR="007D5606" w:rsidRPr="00645FF3" w:rsidRDefault="007D5606" w:rsidP="00645FF3">
      <w:pPr>
        <w:pStyle w:val="CH2"/>
        <w:ind w:firstLine="0"/>
        <w:rPr>
          <w:rFonts w:asciiTheme="majorBidi" w:hAnsiTheme="majorBidi" w:cstheme="majorBidi"/>
        </w:rPr>
      </w:pPr>
      <w:r w:rsidRPr="00645FF3">
        <w:rPr>
          <w:rFonts w:asciiTheme="majorBidi" w:hAnsiTheme="majorBidi" w:cstheme="majorBidi"/>
        </w:rPr>
        <w:tab/>
        <w:t xml:space="preserve">Note by the </w:t>
      </w:r>
      <w:r w:rsidR="004E6E5B" w:rsidRPr="00645FF3">
        <w:rPr>
          <w:rFonts w:asciiTheme="majorBidi" w:hAnsiTheme="majorBidi" w:cstheme="majorBidi"/>
        </w:rPr>
        <w:t>Secretariat</w:t>
      </w:r>
    </w:p>
    <w:p w14:paraId="49986443" w14:textId="1B83EDBC" w:rsidR="000D63AE" w:rsidRPr="00645FF3" w:rsidRDefault="00011858" w:rsidP="1B5EA521">
      <w:pPr>
        <w:pStyle w:val="Normalnumber"/>
        <w:numPr>
          <w:ilvl w:val="0"/>
          <w:numId w:val="0"/>
        </w:numPr>
        <w:ind w:left="1247"/>
        <w:rPr>
          <w:rFonts w:asciiTheme="majorBidi" w:hAnsiTheme="majorBidi" w:cstheme="majorBidi"/>
          <w:lang w:val="en-US"/>
        </w:rPr>
      </w:pPr>
      <w:r w:rsidRPr="00645FF3">
        <w:tab/>
      </w:r>
      <w:r w:rsidR="00A263B8" w:rsidRPr="1B5EA521">
        <w:rPr>
          <w:lang w:val="en-US"/>
        </w:rPr>
        <w:t xml:space="preserve">The </w:t>
      </w:r>
      <w:r w:rsidR="009E1B44" w:rsidRPr="1B5EA521">
        <w:rPr>
          <w:lang w:val="en-US"/>
        </w:rPr>
        <w:t xml:space="preserve">annex to the </w:t>
      </w:r>
      <w:r w:rsidR="00A263B8" w:rsidRPr="1B5EA521">
        <w:rPr>
          <w:lang w:val="en-US"/>
        </w:rPr>
        <w:t>present note</w:t>
      </w:r>
      <w:r w:rsidR="00B82F0B" w:rsidRPr="1B5EA521">
        <w:rPr>
          <w:lang w:val="en-US"/>
        </w:rPr>
        <w:t xml:space="preserve"> </w:t>
      </w:r>
      <w:r w:rsidR="008A2870" w:rsidRPr="1B5EA521">
        <w:rPr>
          <w:lang w:val="en-US"/>
        </w:rPr>
        <w:t>summarizes</w:t>
      </w:r>
      <w:r w:rsidR="00077CF3" w:rsidRPr="1B5EA521">
        <w:rPr>
          <w:lang w:val="en-US"/>
        </w:rPr>
        <w:t xml:space="preserve"> </w:t>
      </w:r>
      <w:r w:rsidR="00342F23" w:rsidRPr="1B5EA521">
        <w:rPr>
          <w:lang w:val="en-US"/>
        </w:rPr>
        <w:t xml:space="preserve">the </w:t>
      </w:r>
      <w:r w:rsidR="00347487" w:rsidRPr="1B5EA521">
        <w:rPr>
          <w:lang w:val="en-US"/>
        </w:rPr>
        <w:t xml:space="preserve">reporting </w:t>
      </w:r>
      <w:r w:rsidR="004E6E5B" w:rsidRPr="1B5EA521">
        <w:rPr>
          <w:lang w:val="en-US"/>
        </w:rPr>
        <w:t>P</w:t>
      </w:r>
      <w:r w:rsidR="00347487" w:rsidRPr="1B5EA521">
        <w:rPr>
          <w:lang w:val="en-US"/>
        </w:rPr>
        <w:t>art</w:t>
      </w:r>
      <w:r w:rsidR="00EC795F" w:rsidRPr="1B5EA521">
        <w:rPr>
          <w:lang w:val="en-US"/>
        </w:rPr>
        <w:t>ies</w:t>
      </w:r>
      <w:r w:rsidR="00EC2BC8" w:rsidRPr="1B5EA521">
        <w:rPr>
          <w:lang w:val="en-US"/>
        </w:rPr>
        <w:t>’</w:t>
      </w:r>
      <w:r w:rsidR="00347487" w:rsidRPr="1B5EA521">
        <w:rPr>
          <w:lang w:val="en-US"/>
        </w:rPr>
        <w:t xml:space="preserve"> </w:t>
      </w:r>
      <w:r w:rsidR="00342F23" w:rsidRPr="1B5EA521">
        <w:rPr>
          <w:lang w:val="en-US"/>
        </w:rPr>
        <w:t xml:space="preserve">responses </w:t>
      </w:r>
      <w:r w:rsidR="00B12CA5" w:rsidRPr="1B5EA521">
        <w:rPr>
          <w:lang w:val="en-US"/>
        </w:rPr>
        <w:t xml:space="preserve">to the </w:t>
      </w:r>
      <w:r w:rsidR="004B26E3" w:rsidRPr="1B5EA521">
        <w:rPr>
          <w:lang w:val="en-US"/>
        </w:rPr>
        <w:t>four</w:t>
      </w:r>
      <w:r w:rsidR="00B12CA5" w:rsidRPr="1B5EA521">
        <w:rPr>
          <w:lang w:val="en-US"/>
        </w:rPr>
        <w:t xml:space="preserve"> </w:t>
      </w:r>
      <w:r w:rsidR="05CDBCA0" w:rsidRPr="1B5EA521">
        <w:rPr>
          <w:lang w:val="en-US"/>
        </w:rPr>
        <w:t xml:space="preserve">recurrent </w:t>
      </w:r>
      <w:r w:rsidR="00B12CA5" w:rsidRPr="1B5EA521">
        <w:rPr>
          <w:lang w:val="en-US"/>
        </w:rPr>
        <w:t xml:space="preserve">questions </w:t>
      </w:r>
      <w:r w:rsidR="00BE0BD1" w:rsidRPr="1B5EA521">
        <w:rPr>
          <w:lang w:val="en-US"/>
        </w:rPr>
        <w:t xml:space="preserve">on measures taken to implement the relevant provisions and on the effectiveness of such measures in meeting the </w:t>
      </w:r>
      <w:r w:rsidR="00213C5B" w:rsidRPr="1B5EA521">
        <w:rPr>
          <w:lang w:val="en-US"/>
        </w:rPr>
        <w:t xml:space="preserve">objective of the Convention </w:t>
      </w:r>
      <w:r w:rsidR="00342F23" w:rsidRPr="1B5EA521">
        <w:rPr>
          <w:lang w:val="en-US"/>
        </w:rPr>
        <w:t xml:space="preserve">for the </w:t>
      </w:r>
      <w:r w:rsidR="00C67406" w:rsidRPr="1B5EA521">
        <w:rPr>
          <w:lang w:val="en-US"/>
        </w:rPr>
        <w:t>second short</w:t>
      </w:r>
      <w:r w:rsidR="00342F23" w:rsidRPr="1B5EA521">
        <w:rPr>
          <w:lang w:val="en-US"/>
        </w:rPr>
        <w:t xml:space="preserve"> reporting period </w:t>
      </w:r>
      <w:r w:rsidR="004225D8" w:rsidRPr="1B5EA521">
        <w:rPr>
          <w:lang w:val="en-US"/>
        </w:rPr>
        <w:t xml:space="preserve">from </w:t>
      </w:r>
      <w:r w:rsidR="00C67406" w:rsidRPr="1B5EA521">
        <w:rPr>
          <w:lang w:val="en-US"/>
        </w:rPr>
        <w:t>1 January 2021 to 31 December 2022</w:t>
      </w:r>
      <w:r w:rsidR="00342F23" w:rsidRPr="1B5EA521">
        <w:rPr>
          <w:lang w:val="en-US"/>
        </w:rPr>
        <w:t>.</w:t>
      </w:r>
      <w:r w:rsidR="000E7F92" w:rsidRPr="1B5EA521">
        <w:rPr>
          <w:lang w:val="en-US"/>
        </w:rPr>
        <w:t xml:space="preserve"> </w:t>
      </w:r>
      <w:r w:rsidR="00CB1D36" w:rsidRPr="1B5EA521">
        <w:rPr>
          <w:rFonts w:asciiTheme="majorBidi" w:hAnsiTheme="majorBidi" w:cstheme="majorBidi"/>
          <w:lang w:val="en-US"/>
        </w:rPr>
        <w:t xml:space="preserve">The responses </w:t>
      </w:r>
      <w:r w:rsidR="008267AE" w:rsidRPr="1B5EA521">
        <w:rPr>
          <w:rFonts w:asciiTheme="majorBidi" w:hAnsiTheme="majorBidi" w:cstheme="majorBidi"/>
          <w:lang w:val="en-US"/>
        </w:rPr>
        <w:t>are</w:t>
      </w:r>
      <w:r w:rsidR="00493C4E" w:rsidRPr="1B5EA521">
        <w:rPr>
          <w:rFonts w:asciiTheme="majorBidi" w:hAnsiTheme="majorBidi" w:cstheme="majorBidi"/>
          <w:lang w:val="en-US"/>
        </w:rPr>
        <w:t xml:space="preserve"> presented as received</w:t>
      </w:r>
      <w:r w:rsidR="009202B4" w:rsidRPr="1B5EA521">
        <w:rPr>
          <w:rFonts w:asciiTheme="majorBidi" w:hAnsiTheme="majorBidi" w:cstheme="majorBidi"/>
          <w:lang w:val="en-US"/>
        </w:rPr>
        <w:t xml:space="preserve"> as </w:t>
      </w:r>
      <w:r w:rsidR="006E07F3" w:rsidRPr="1B5EA521">
        <w:rPr>
          <w:rFonts w:asciiTheme="majorBidi" w:hAnsiTheme="majorBidi" w:cstheme="majorBidi"/>
          <w:lang w:val="en-US"/>
        </w:rPr>
        <w:t xml:space="preserve">of </w:t>
      </w:r>
      <w:r w:rsidR="00C67406" w:rsidRPr="1B5EA521">
        <w:rPr>
          <w:rFonts w:asciiTheme="majorBidi" w:hAnsiTheme="majorBidi" w:cstheme="majorBidi"/>
          <w:lang w:val="en-US"/>
        </w:rPr>
        <w:t>31</w:t>
      </w:r>
      <w:r w:rsidR="006E07F3" w:rsidRPr="1B5EA521">
        <w:rPr>
          <w:rFonts w:asciiTheme="majorBidi" w:hAnsiTheme="majorBidi" w:cstheme="majorBidi"/>
          <w:lang w:val="en-US"/>
        </w:rPr>
        <w:t xml:space="preserve"> </w:t>
      </w:r>
      <w:r w:rsidR="00CB607A" w:rsidRPr="1B5EA521">
        <w:rPr>
          <w:rFonts w:asciiTheme="majorBidi" w:hAnsiTheme="majorBidi" w:cstheme="majorBidi"/>
          <w:lang w:val="en-US"/>
        </w:rPr>
        <w:t xml:space="preserve">December </w:t>
      </w:r>
      <w:r w:rsidR="006E07F3" w:rsidRPr="1B5EA521">
        <w:rPr>
          <w:rFonts w:asciiTheme="majorBidi" w:hAnsiTheme="majorBidi" w:cstheme="majorBidi"/>
          <w:lang w:val="en-US"/>
        </w:rPr>
        <w:t>202</w:t>
      </w:r>
      <w:r w:rsidR="00C67406" w:rsidRPr="1B5EA521">
        <w:rPr>
          <w:rFonts w:asciiTheme="majorBidi" w:hAnsiTheme="majorBidi" w:cstheme="majorBidi"/>
          <w:lang w:val="en-US"/>
        </w:rPr>
        <w:t>4</w:t>
      </w:r>
      <w:r w:rsidR="002D3C44" w:rsidRPr="1B5EA521">
        <w:rPr>
          <w:rFonts w:asciiTheme="majorBidi" w:hAnsiTheme="majorBidi" w:cstheme="majorBidi"/>
          <w:lang w:val="en-US"/>
        </w:rPr>
        <w:t>.</w:t>
      </w:r>
    </w:p>
    <w:p w14:paraId="68E79DD4" w14:textId="77777777" w:rsidR="00115B4C" w:rsidRPr="00645FF3" w:rsidRDefault="00115B4C" w:rsidP="00115B4C">
      <w:pPr>
        <w:pStyle w:val="Normalnumber"/>
        <w:numPr>
          <w:ilvl w:val="0"/>
          <w:numId w:val="0"/>
        </w:numPr>
        <w:ind w:left="1247"/>
        <w:rPr>
          <w:rFonts w:asciiTheme="majorBidi" w:hAnsiTheme="majorBidi" w:cstheme="majorBidi"/>
        </w:rPr>
      </w:pPr>
    </w:p>
    <w:p w14:paraId="1D6350BA" w14:textId="77777777" w:rsidR="00BA761F" w:rsidRPr="00645FF3" w:rsidRDefault="007D5606" w:rsidP="007D5606">
      <w:pPr>
        <w:rPr>
          <w:rFonts w:asciiTheme="majorBidi" w:hAnsiTheme="majorBidi" w:cstheme="majorBidi"/>
          <w:lang w:val="en-GB"/>
        </w:rPr>
        <w:sectPr w:rsidR="00BA761F" w:rsidRPr="00645FF3" w:rsidSect="00F46532">
          <w:headerReference w:type="even" r:id="rId13"/>
          <w:headerReference w:type="default" r:id="rId14"/>
          <w:footerReference w:type="even" r:id="rId15"/>
          <w:footerReference w:type="default" r:id="rId16"/>
          <w:headerReference w:type="first" r:id="rId17"/>
          <w:footerReference w:type="first" r:id="rId18"/>
          <w:pgSz w:w="11906" w:h="16838" w:code="9"/>
          <w:pgMar w:top="907" w:right="992" w:bottom="1418" w:left="1418" w:header="539" w:footer="975" w:gutter="0"/>
          <w:cols w:space="539"/>
          <w:titlePg/>
          <w:docGrid w:linePitch="360"/>
        </w:sectPr>
      </w:pPr>
      <w:r w:rsidRPr="00645FF3">
        <w:rPr>
          <w:rFonts w:asciiTheme="majorBidi" w:hAnsiTheme="majorBidi" w:cstheme="majorBidi"/>
          <w:lang w:val="en-GB"/>
        </w:rPr>
        <w:br w:type="page"/>
      </w:r>
    </w:p>
    <w:p w14:paraId="6C6EF4FE" w14:textId="6AA3C3E3" w:rsidR="007D5606" w:rsidRPr="00645FF3" w:rsidRDefault="007D5606" w:rsidP="007D5606">
      <w:pPr>
        <w:pStyle w:val="ZZAnxheader"/>
        <w:rPr>
          <w:rFonts w:asciiTheme="majorBidi" w:hAnsiTheme="majorBidi" w:cstheme="majorBidi"/>
        </w:rPr>
      </w:pPr>
      <w:r w:rsidRPr="00645FF3">
        <w:rPr>
          <w:rFonts w:asciiTheme="majorBidi" w:hAnsiTheme="majorBidi" w:cstheme="majorBidi"/>
        </w:rPr>
        <w:lastRenderedPageBreak/>
        <w:t>Annex</w:t>
      </w:r>
    </w:p>
    <w:p w14:paraId="279ECDF5" w14:textId="5B341645" w:rsidR="000E05E0" w:rsidRPr="00645FF3" w:rsidRDefault="000E05E0" w:rsidP="007D5606">
      <w:pPr>
        <w:pStyle w:val="ZZAnxheader"/>
        <w:rPr>
          <w:rFonts w:asciiTheme="majorBidi" w:hAnsiTheme="majorBidi" w:cstheme="majorBidi"/>
        </w:rPr>
      </w:pPr>
    </w:p>
    <w:sdt>
      <w:sdtPr>
        <w:rPr>
          <w:rFonts w:asciiTheme="majorBidi" w:eastAsia="Times New Roman" w:hAnsiTheme="majorBidi" w:cs="Times New Roman"/>
          <w:color w:val="auto"/>
          <w:sz w:val="20"/>
          <w:szCs w:val="20"/>
          <w:lang w:val="en-GB"/>
        </w:rPr>
        <w:id w:val="-216596643"/>
        <w:docPartObj>
          <w:docPartGallery w:val="Table of Contents"/>
          <w:docPartUnique/>
        </w:docPartObj>
      </w:sdtPr>
      <w:sdtEndPr>
        <w:rPr>
          <w:b/>
          <w:bCs/>
        </w:rPr>
      </w:sdtEndPr>
      <w:sdtContent>
        <w:p w14:paraId="494725BE" w14:textId="2FAF7797" w:rsidR="00642AE6" w:rsidRPr="00645FF3" w:rsidRDefault="00642AE6" w:rsidP="00645FF3">
          <w:pPr>
            <w:pStyle w:val="TOCHeading"/>
            <w:ind w:left="1247"/>
            <w:rPr>
              <w:rFonts w:asciiTheme="majorBidi" w:hAnsiTheme="majorBidi"/>
              <w:b/>
              <w:bCs/>
              <w:color w:val="auto"/>
              <w:sz w:val="24"/>
              <w:szCs w:val="24"/>
              <w:lang w:val="en-GB"/>
            </w:rPr>
          </w:pPr>
          <w:r w:rsidRPr="00645FF3">
            <w:rPr>
              <w:rFonts w:asciiTheme="majorBidi" w:hAnsiTheme="majorBidi"/>
              <w:b/>
              <w:bCs/>
              <w:color w:val="auto"/>
              <w:sz w:val="24"/>
              <w:szCs w:val="24"/>
              <w:lang w:val="en-GB"/>
            </w:rPr>
            <w:t>Table of Contents</w:t>
          </w:r>
        </w:p>
        <w:p w14:paraId="109E687F" w14:textId="234CA525" w:rsidR="00861D1F" w:rsidRPr="00645FF3" w:rsidRDefault="00642AE6">
          <w:pPr>
            <w:pStyle w:val="TOC1"/>
            <w:rPr>
              <w:rFonts w:asciiTheme="minorHAnsi" w:eastAsiaTheme="minorEastAsia" w:hAnsiTheme="minorHAnsi" w:cstheme="minorBidi"/>
              <w:bCs w:val="0"/>
              <w:noProof/>
              <w:kern w:val="2"/>
              <w:sz w:val="24"/>
              <w:szCs w:val="24"/>
              <w:lang w:val="en-GB"/>
              <w14:ligatures w14:val="standardContextual"/>
            </w:rPr>
          </w:pPr>
          <w:r w:rsidRPr="00645FF3">
            <w:rPr>
              <w:rFonts w:asciiTheme="majorBidi" w:hAnsiTheme="majorBidi" w:cstheme="majorBidi"/>
              <w:lang w:val="en-GB"/>
            </w:rPr>
            <w:fldChar w:fldCharType="begin"/>
          </w:r>
          <w:r w:rsidRPr="00645FF3">
            <w:rPr>
              <w:rFonts w:asciiTheme="majorBidi" w:hAnsiTheme="majorBidi" w:cstheme="majorBidi"/>
              <w:lang w:val="en-GB"/>
            </w:rPr>
            <w:instrText xml:space="preserve"> TOC \o "1-3" \h \z \u </w:instrText>
          </w:r>
          <w:r w:rsidRPr="00645FF3">
            <w:rPr>
              <w:rFonts w:asciiTheme="majorBidi" w:hAnsiTheme="majorBidi" w:cstheme="majorBidi"/>
              <w:lang w:val="en-GB"/>
            </w:rPr>
            <w:fldChar w:fldCharType="separate"/>
          </w:r>
          <w:hyperlink w:anchor="_Toc170468343" w:history="1">
            <w:r w:rsidR="00861D1F" w:rsidRPr="00645FF3">
              <w:rPr>
                <w:rStyle w:val="Hyperlink"/>
                <w:rFonts w:asciiTheme="majorBidi" w:hAnsiTheme="majorBidi" w:cstheme="majorBidi"/>
                <w:b/>
                <w:noProof/>
                <w:lang w:val="en-GB"/>
              </w:rPr>
              <w:t>Article 3: Mercury supply sources and trade</w:t>
            </w:r>
            <w:r w:rsidR="00861D1F" w:rsidRPr="00645FF3">
              <w:rPr>
                <w:noProof/>
                <w:webHidden/>
                <w:lang w:val="en-GB"/>
              </w:rPr>
              <w:tab/>
            </w:r>
            <w:r w:rsidR="00861D1F" w:rsidRPr="00645FF3">
              <w:rPr>
                <w:noProof/>
                <w:webHidden/>
                <w:lang w:val="en-GB"/>
              </w:rPr>
              <w:fldChar w:fldCharType="begin"/>
            </w:r>
            <w:r w:rsidR="00861D1F" w:rsidRPr="00645FF3">
              <w:rPr>
                <w:noProof/>
                <w:webHidden/>
                <w:lang w:val="en-GB"/>
              </w:rPr>
              <w:instrText xml:space="preserve"> PAGEREF _Toc170468343 \h </w:instrText>
            </w:r>
            <w:r w:rsidR="00861D1F" w:rsidRPr="00645FF3">
              <w:rPr>
                <w:noProof/>
                <w:webHidden/>
                <w:lang w:val="en-GB"/>
              </w:rPr>
            </w:r>
            <w:r w:rsidR="00861D1F" w:rsidRPr="00645FF3">
              <w:rPr>
                <w:noProof/>
                <w:webHidden/>
                <w:lang w:val="en-GB"/>
              </w:rPr>
              <w:fldChar w:fldCharType="separate"/>
            </w:r>
            <w:r w:rsidR="00E872EF" w:rsidRPr="00645FF3">
              <w:rPr>
                <w:noProof/>
                <w:webHidden/>
                <w:lang w:val="en-GB"/>
              </w:rPr>
              <w:t>3</w:t>
            </w:r>
            <w:r w:rsidR="00861D1F" w:rsidRPr="00645FF3">
              <w:rPr>
                <w:noProof/>
                <w:webHidden/>
                <w:lang w:val="en-GB"/>
              </w:rPr>
              <w:fldChar w:fldCharType="end"/>
            </w:r>
          </w:hyperlink>
        </w:p>
        <w:p w14:paraId="281B9A51" w14:textId="2B863603" w:rsidR="00861D1F" w:rsidRPr="00645FF3" w:rsidRDefault="00DC0A44">
          <w:pPr>
            <w:pStyle w:val="TOC1"/>
            <w:rPr>
              <w:rFonts w:asciiTheme="minorHAnsi" w:eastAsiaTheme="minorEastAsia" w:hAnsiTheme="minorHAnsi" w:cstheme="minorBidi"/>
              <w:bCs w:val="0"/>
              <w:noProof/>
              <w:kern w:val="2"/>
              <w:sz w:val="24"/>
              <w:szCs w:val="24"/>
              <w:lang w:val="en-GB"/>
              <w14:ligatures w14:val="standardContextual"/>
            </w:rPr>
          </w:pPr>
          <w:hyperlink w:anchor="_Toc170468344" w:history="1">
            <w:r w:rsidR="00861D1F" w:rsidRPr="00645FF3">
              <w:rPr>
                <w:rStyle w:val="Hyperlink"/>
                <w:rFonts w:asciiTheme="majorBidi" w:hAnsiTheme="majorBidi" w:cstheme="majorBidi"/>
                <w:b/>
                <w:noProof/>
                <w:lang w:val="en-GB"/>
              </w:rPr>
              <w:t>Article 11: Mercury wastes</w:t>
            </w:r>
            <w:r w:rsidR="00861D1F" w:rsidRPr="00645FF3">
              <w:rPr>
                <w:noProof/>
                <w:webHidden/>
                <w:lang w:val="en-GB"/>
              </w:rPr>
              <w:tab/>
            </w:r>
            <w:r w:rsidR="00861D1F" w:rsidRPr="00645FF3">
              <w:rPr>
                <w:noProof/>
                <w:webHidden/>
                <w:lang w:val="en-GB"/>
              </w:rPr>
              <w:fldChar w:fldCharType="begin"/>
            </w:r>
            <w:r w:rsidR="00861D1F" w:rsidRPr="00645FF3">
              <w:rPr>
                <w:noProof/>
                <w:webHidden/>
                <w:lang w:val="en-GB"/>
              </w:rPr>
              <w:instrText xml:space="preserve"> PAGEREF _Toc170468344 \h </w:instrText>
            </w:r>
            <w:r w:rsidR="00861D1F" w:rsidRPr="00645FF3">
              <w:rPr>
                <w:noProof/>
                <w:webHidden/>
                <w:lang w:val="en-GB"/>
              </w:rPr>
            </w:r>
            <w:r w:rsidR="00861D1F" w:rsidRPr="00645FF3">
              <w:rPr>
                <w:noProof/>
                <w:webHidden/>
                <w:lang w:val="en-GB"/>
              </w:rPr>
              <w:fldChar w:fldCharType="separate"/>
            </w:r>
            <w:r w:rsidR="00E872EF" w:rsidRPr="00645FF3">
              <w:rPr>
                <w:noProof/>
                <w:webHidden/>
                <w:lang w:val="en-GB"/>
              </w:rPr>
              <w:t>5</w:t>
            </w:r>
            <w:r w:rsidR="00861D1F" w:rsidRPr="00645FF3">
              <w:rPr>
                <w:noProof/>
                <w:webHidden/>
                <w:lang w:val="en-GB"/>
              </w:rPr>
              <w:fldChar w:fldCharType="end"/>
            </w:r>
          </w:hyperlink>
        </w:p>
        <w:p w14:paraId="497FC895" w14:textId="45FBE885" w:rsidR="00642AE6" w:rsidRPr="00645FF3" w:rsidRDefault="00642AE6">
          <w:pPr>
            <w:rPr>
              <w:rFonts w:asciiTheme="majorBidi" w:hAnsiTheme="majorBidi" w:cstheme="majorBidi"/>
              <w:lang w:val="en-GB"/>
            </w:rPr>
          </w:pPr>
          <w:r w:rsidRPr="00645FF3">
            <w:rPr>
              <w:rFonts w:asciiTheme="majorBidi" w:hAnsiTheme="majorBidi" w:cstheme="majorBidi"/>
              <w:b/>
              <w:bCs/>
              <w:lang w:val="en-GB"/>
            </w:rPr>
            <w:fldChar w:fldCharType="end"/>
          </w:r>
        </w:p>
      </w:sdtContent>
    </w:sdt>
    <w:p w14:paraId="5C03BB63" w14:textId="77777777" w:rsidR="00642AE6" w:rsidRPr="00645FF3" w:rsidRDefault="00642AE6" w:rsidP="007D5606">
      <w:pPr>
        <w:pStyle w:val="ZZAnxheader"/>
        <w:rPr>
          <w:rFonts w:asciiTheme="majorBidi" w:hAnsiTheme="majorBidi" w:cstheme="majorBidi"/>
        </w:rPr>
      </w:pPr>
    </w:p>
    <w:p w14:paraId="02662B68" w14:textId="249BF5BF" w:rsidR="000E05E0" w:rsidRPr="00645FF3" w:rsidRDefault="000E05E0">
      <w:pPr>
        <w:tabs>
          <w:tab w:val="clear" w:pos="1247"/>
          <w:tab w:val="clear" w:pos="1814"/>
          <w:tab w:val="clear" w:pos="2381"/>
          <w:tab w:val="clear" w:pos="2948"/>
          <w:tab w:val="clear" w:pos="3515"/>
        </w:tabs>
        <w:rPr>
          <w:rFonts w:asciiTheme="majorBidi" w:hAnsiTheme="majorBidi" w:cstheme="majorBidi"/>
          <w:b/>
          <w:bCs/>
          <w:sz w:val="28"/>
          <w:szCs w:val="22"/>
          <w:lang w:val="en-GB"/>
        </w:rPr>
      </w:pPr>
      <w:r w:rsidRPr="00645FF3">
        <w:rPr>
          <w:rFonts w:asciiTheme="majorBidi" w:hAnsiTheme="majorBidi" w:cstheme="majorBidi"/>
          <w:lang w:val="en-GB"/>
        </w:rPr>
        <w:br w:type="page"/>
      </w:r>
    </w:p>
    <w:p w14:paraId="38A697DA" w14:textId="3C206213" w:rsidR="007D5606" w:rsidRPr="008A2870" w:rsidRDefault="000E05E0" w:rsidP="4C3E77B2">
      <w:pPr>
        <w:pStyle w:val="Normalnumber"/>
        <w:numPr>
          <w:ilvl w:val="0"/>
          <w:numId w:val="0"/>
        </w:numPr>
        <w:ind w:left="540"/>
        <w:outlineLvl w:val="0"/>
        <w:rPr>
          <w:rFonts w:asciiTheme="majorBidi" w:hAnsiTheme="majorBidi" w:cstheme="majorBidi"/>
          <w:b/>
          <w:bCs/>
          <w:sz w:val="24"/>
          <w:szCs w:val="24"/>
          <w:lang w:val="en-US"/>
        </w:rPr>
      </w:pPr>
      <w:bookmarkStart w:id="0" w:name="_Toc170468343"/>
      <w:r w:rsidRPr="008A2870">
        <w:rPr>
          <w:rFonts w:asciiTheme="majorBidi" w:hAnsiTheme="majorBidi" w:cstheme="majorBidi"/>
          <w:b/>
          <w:bCs/>
          <w:sz w:val="24"/>
          <w:szCs w:val="24"/>
          <w:lang w:val="en-US"/>
        </w:rPr>
        <w:lastRenderedPageBreak/>
        <w:t>Article 3: Mercury supply sources and trade</w:t>
      </w:r>
      <w:bookmarkEnd w:id="0"/>
    </w:p>
    <w:p w14:paraId="415F3451" w14:textId="77777777" w:rsidR="000E05E0" w:rsidRPr="00645FF3" w:rsidRDefault="000E05E0" w:rsidP="000E05E0">
      <w:pPr>
        <w:spacing w:after="120"/>
        <w:ind w:left="1170"/>
        <w:rPr>
          <w:rFonts w:asciiTheme="majorBidi" w:hAnsiTheme="majorBidi" w:cstheme="majorBidi"/>
          <w:b/>
          <w:bCs/>
          <w:lang w:val="en-GB"/>
        </w:rPr>
      </w:pPr>
    </w:p>
    <w:tbl>
      <w:tblPr>
        <w:tblStyle w:val="TableGrid"/>
        <w:tblW w:w="8307" w:type="dxa"/>
        <w:jc w:val="right"/>
        <w:tblInd w:w="0" w:type="dxa"/>
        <w:tblLook w:val="0600" w:firstRow="0" w:lastRow="0" w:firstColumn="0" w:lastColumn="0" w:noHBand="1" w:noVBand="1"/>
      </w:tblPr>
      <w:tblGrid>
        <w:gridCol w:w="8307"/>
      </w:tblGrid>
      <w:tr w:rsidR="00642AE6" w:rsidRPr="00B67DE3" w14:paraId="68FCE084" w14:textId="77777777" w:rsidTr="47FF748F">
        <w:trPr>
          <w:trHeight w:val="57"/>
          <w:jc w:val="right"/>
        </w:trPr>
        <w:tc>
          <w:tcPr>
            <w:tcW w:w="8910" w:type="dxa"/>
            <w:shd w:val="clear" w:color="auto" w:fill="F2F2F2" w:themeFill="background1" w:themeFillShade="F2"/>
          </w:tcPr>
          <w:p w14:paraId="6A1C65CD" w14:textId="479A18E9" w:rsidR="007D5606" w:rsidRPr="00645FF3" w:rsidRDefault="007D5606" w:rsidP="47FF748F">
            <w:pPr>
              <w:spacing w:before="120" w:line="240" w:lineRule="auto"/>
              <w:rPr>
                <w:rFonts w:asciiTheme="majorBidi" w:hAnsiTheme="majorBidi" w:cstheme="majorBidi"/>
                <w:lang w:val="en-GB"/>
              </w:rPr>
            </w:pPr>
            <w:r w:rsidRPr="00645FF3">
              <w:rPr>
                <w:rFonts w:asciiTheme="majorBidi" w:hAnsiTheme="majorBidi" w:cstheme="majorBidi"/>
                <w:b/>
                <w:bCs/>
                <w:lang w:val="en-GB"/>
              </w:rPr>
              <w:t>Question 3.1:</w:t>
            </w:r>
            <w:r w:rsidRPr="00645FF3">
              <w:rPr>
                <w:rFonts w:asciiTheme="majorBidi" w:hAnsiTheme="majorBidi" w:cstheme="majorBidi"/>
                <w:lang w:val="en-GB"/>
              </w:rPr>
              <w:t xml:space="preserve"> Does the </w:t>
            </w:r>
            <w:r w:rsidR="000827F4" w:rsidRPr="00645FF3">
              <w:rPr>
                <w:rFonts w:asciiTheme="majorBidi" w:hAnsiTheme="majorBidi" w:cstheme="majorBidi"/>
                <w:lang w:val="en-GB"/>
              </w:rPr>
              <w:t>p</w:t>
            </w:r>
            <w:r w:rsidRPr="00645FF3">
              <w:rPr>
                <w:rFonts w:asciiTheme="majorBidi" w:hAnsiTheme="majorBidi" w:cstheme="majorBidi"/>
                <w:lang w:val="en-GB"/>
              </w:rPr>
              <w:t xml:space="preserve">arty have any primary mercury mines that were operating within its territory at the date of entry into force of the Convention for the </w:t>
            </w:r>
            <w:r w:rsidR="000827F4" w:rsidRPr="00645FF3">
              <w:rPr>
                <w:rFonts w:asciiTheme="majorBidi" w:hAnsiTheme="majorBidi" w:cstheme="majorBidi"/>
                <w:lang w:val="en-GB"/>
              </w:rPr>
              <w:t>p</w:t>
            </w:r>
            <w:r w:rsidRPr="00645FF3">
              <w:rPr>
                <w:rFonts w:asciiTheme="majorBidi" w:hAnsiTheme="majorBidi" w:cstheme="majorBidi"/>
                <w:lang w:val="en-GB"/>
              </w:rPr>
              <w:t>arty? (</w:t>
            </w:r>
            <w:bookmarkStart w:id="1" w:name="_Int_vdjWQfrm"/>
            <w:r w:rsidRPr="00645FF3">
              <w:rPr>
                <w:rFonts w:asciiTheme="majorBidi" w:hAnsiTheme="majorBidi" w:cstheme="majorBidi"/>
                <w:lang w:val="en-GB"/>
              </w:rPr>
              <w:t>para</w:t>
            </w:r>
            <w:bookmarkEnd w:id="1"/>
            <w:r w:rsidRPr="00645FF3">
              <w:rPr>
                <w:rFonts w:asciiTheme="majorBidi" w:hAnsiTheme="majorBidi" w:cstheme="majorBidi"/>
                <w:lang w:val="en-GB"/>
              </w:rPr>
              <w:t>. 3)</w:t>
            </w:r>
          </w:p>
          <w:p w14:paraId="5E7A60FB" w14:textId="77777777" w:rsidR="007D5606" w:rsidRPr="00645FF3" w:rsidRDefault="007D5606" w:rsidP="00BA7F56">
            <w:pPr>
              <w:numPr>
                <w:ilvl w:val="0"/>
                <w:numId w:val="15"/>
              </w:numPr>
              <w:tabs>
                <w:tab w:val="left" w:pos="624"/>
              </w:tabs>
              <w:spacing w:before="120" w:line="240" w:lineRule="auto"/>
              <w:ind w:left="641" w:hanging="357"/>
              <w:rPr>
                <w:rFonts w:asciiTheme="majorBidi" w:hAnsiTheme="majorBidi" w:cstheme="majorBidi"/>
                <w:lang w:val="en-GB"/>
              </w:rPr>
            </w:pPr>
            <w:r w:rsidRPr="00645FF3">
              <w:rPr>
                <w:rFonts w:asciiTheme="majorBidi" w:hAnsiTheme="majorBidi" w:cstheme="majorBidi"/>
                <w:lang w:val="en-GB"/>
              </w:rPr>
              <w:t>Yes</w:t>
            </w:r>
          </w:p>
          <w:p w14:paraId="17E77286" w14:textId="77777777" w:rsidR="007D5606" w:rsidRPr="00645FF3" w:rsidRDefault="007D5606" w:rsidP="00BA7F56">
            <w:pPr>
              <w:numPr>
                <w:ilvl w:val="0"/>
                <w:numId w:val="15"/>
              </w:numPr>
              <w:tabs>
                <w:tab w:val="left" w:pos="624"/>
              </w:tabs>
              <w:spacing w:before="120" w:line="240" w:lineRule="auto"/>
              <w:ind w:left="641" w:hanging="357"/>
              <w:rPr>
                <w:rFonts w:asciiTheme="majorBidi" w:hAnsiTheme="majorBidi" w:cstheme="majorBidi"/>
                <w:lang w:val="en-GB"/>
              </w:rPr>
            </w:pPr>
            <w:r w:rsidRPr="00645FF3">
              <w:rPr>
                <w:rFonts w:asciiTheme="majorBidi" w:hAnsiTheme="majorBidi" w:cstheme="majorBidi"/>
                <w:lang w:val="en-GB"/>
              </w:rPr>
              <w:t>No</w:t>
            </w:r>
          </w:p>
          <w:p w14:paraId="25214364" w14:textId="77777777" w:rsidR="007D5606" w:rsidRPr="00645FF3" w:rsidRDefault="007D5606" w:rsidP="008E30AE">
            <w:pPr>
              <w:spacing w:before="120" w:line="240" w:lineRule="auto"/>
              <w:rPr>
                <w:rFonts w:asciiTheme="majorBidi" w:hAnsiTheme="majorBidi" w:cstheme="majorBidi"/>
                <w:lang w:val="en-GB"/>
              </w:rPr>
            </w:pPr>
            <w:r w:rsidRPr="00645FF3">
              <w:rPr>
                <w:rFonts w:asciiTheme="majorBidi" w:hAnsiTheme="majorBidi" w:cstheme="majorBidi"/>
                <w:lang w:val="en-GB"/>
              </w:rPr>
              <w:t xml:space="preserve">If </w:t>
            </w:r>
            <w:r w:rsidRPr="00645FF3">
              <w:rPr>
                <w:rFonts w:asciiTheme="majorBidi" w:hAnsiTheme="majorBidi" w:cstheme="majorBidi"/>
                <w:b/>
                <w:bCs/>
                <w:lang w:val="en-GB"/>
              </w:rPr>
              <w:t>yes</w:t>
            </w:r>
            <w:r w:rsidRPr="00645FF3">
              <w:rPr>
                <w:rFonts w:asciiTheme="majorBidi" w:hAnsiTheme="majorBidi" w:cstheme="majorBidi"/>
                <w:lang w:val="en-GB"/>
              </w:rPr>
              <w:t>, please indicate:</w:t>
            </w:r>
          </w:p>
          <w:p w14:paraId="08231C76" w14:textId="77777777" w:rsidR="007D5606" w:rsidRPr="00645FF3" w:rsidRDefault="007D5606" w:rsidP="008E30AE">
            <w:pPr>
              <w:spacing w:before="120" w:line="240" w:lineRule="auto"/>
              <w:rPr>
                <w:rFonts w:asciiTheme="majorBidi" w:hAnsiTheme="majorBidi" w:cstheme="majorBidi"/>
                <w:lang w:val="en-GB"/>
              </w:rPr>
            </w:pPr>
            <w:r w:rsidRPr="00645FF3">
              <w:rPr>
                <w:rFonts w:asciiTheme="majorBidi" w:hAnsiTheme="majorBidi" w:cstheme="majorBidi"/>
                <w:lang w:val="en-GB"/>
              </w:rPr>
              <w:t>a) The anticipated date of closure of the mine(s): (</w:t>
            </w:r>
            <w:r w:rsidRPr="00645FF3">
              <w:rPr>
                <w:rFonts w:asciiTheme="majorBidi" w:hAnsiTheme="majorBidi" w:cstheme="majorBidi"/>
                <w:i/>
                <w:iCs/>
                <w:lang w:val="en-GB"/>
              </w:rPr>
              <w:t>month</w:t>
            </w:r>
            <w:r w:rsidRPr="00645FF3">
              <w:rPr>
                <w:rFonts w:asciiTheme="majorBidi" w:hAnsiTheme="majorBidi" w:cstheme="majorBidi"/>
                <w:lang w:val="en-GB"/>
              </w:rPr>
              <w:t xml:space="preserve">, </w:t>
            </w:r>
            <w:r w:rsidRPr="00645FF3">
              <w:rPr>
                <w:rFonts w:asciiTheme="majorBidi" w:hAnsiTheme="majorBidi" w:cstheme="majorBidi"/>
                <w:i/>
                <w:iCs/>
                <w:lang w:val="en-GB"/>
              </w:rPr>
              <w:t>year</w:t>
            </w:r>
            <w:r w:rsidRPr="00645FF3">
              <w:rPr>
                <w:rFonts w:asciiTheme="majorBidi" w:hAnsiTheme="majorBidi" w:cstheme="majorBidi"/>
                <w:lang w:val="en-GB"/>
              </w:rPr>
              <w:t>) OR</w:t>
            </w:r>
          </w:p>
          <w:p w14:paraId="46079922" w14:textId="77777777" w:rsidR="007D5606" w:rsidRPr="00645FF3" w:rsidRDefault="007D5606" w:rsidP="008E30AE">
            <w:pPr>
              <w:spacing w:before="120" w:line="240" w:lineRule="auto"/>
              <w:rPr>
                <w:rFonts w:asciiTheme="majorBidi" w:hAnsiTheme="majorBidi" w:cstheme="majorBidi"/>
                <w:lang w:val="en-GB"/>
              </w:rPr>
            </w:pPr>
            <w:r w:rsidRPr="00645FF3">
              <w:rPr>
                <w:rFonts w:asciiTheme="majorBidi" w:hAnsiTheme="majorBidi" w:cstheme="majorBidi"/>
                <w:lang w:val="en-GB"/>
              </w:rPr>
              <w:t>b) The date upon which the mine(s) closed: (</w:t>
            </w:r>
            <w:r w:rsidRPr="00645FF3">
              <w:rPr>
                <w:rFonts w:asciiTheme="majorBidi" w:hAnsiTheme="majorBidi" w:cstheme="majorBidi"/>
                <w:i/>
                <w:iCs/>
                <w:lang w:val="en-GB"/>
              </w:rPr>
              <w:t>month</w:t>
            </w:r>
            <w:r w:rsidRPr="00645FF3">
              <w:rPr>
                <w:rFonts w:asciiTheme="majorBidi" w:hAnsiTheme="majorBidi" w:cstheme="majorBidi"/>
                <w:lang w:val="en-GB"/>
              </w:rPr>
              <w:t>) (</w:t>
            </w:r>
            <w:r w:rsidRPr="00645FF3">
              <w:rPr>
                <w:rFonts w:asciiTheme="majorBidi" w:hAnsiTheme="majorBidi" w:cstheme="majorBidi"/>
                <w:i/>
                <w:iCs/>
                <w:lang w:val="en-GB"/>
              </w:rPr>
              <w:t>year</w:t>
            </w:r>
            <w:r w:rsidRPr="00645FF3">
              <w:rPr>
                <w:rFonts w:asciiTheme="majorBidi" w:hAnsiTheme="majorBidi" w:cstheme="majorBidi"/>
                <w:lang w:val="en-GB"/>
              </w:rPr>
              <w:t>)</w:t>
            </w:r>
          </w:p>
          <w:p w14:paraId="591DD839" w14:textId="183DCD45" w:rsidR="007D5606" w:rsidRPr="00645FF3" w:rsidRDefault="007D5606" w:rsidP="008E30AE">
            <w:pPr>
              <w:spacing w:before="120" w:line="240" w:lineRule="auto"/>
              <w:rPr>
                <w:rFonts w:asciiTheme="majorBidi" w:hAnsiTheme="majorBidi" w:cstheme="majorBidi"/>
                <w:lang w:val="en-GB"/>
              </w:rPr>
            </w:pPr>
            <w:r w:rsidRPr="00645FF3">
              <w:rPr>
                <w:rFonts w:asciiTheme="majorBidi" w:hAnsiTheme="majorBidi" w:cstheme="majorBidi"/>
                <w:lang w:val="en-GB"/>
              </w:rPr>
              <w:t>c)*Total amount</w:t>
            </w:r>
            <w:r w:rsidR="003166CA" w:rsidRPr="00645FF3">
              <w:rPr>
                <w:rFonts w:asciiTheme="majorBidi" w:hAnsiTheme="majorBidi" w:cstheme="majorBidi"/>
                <w:lang w:val="en-GB"/>
              </w:rPr>
              <w:t xml:space="preserve"> </w:t>
            </w:r>
            <w:r w:rsidRPr="00645FF3">
              <w:rPr>
                <w:rFonts w:asciiTheme="majorBidi" w:hAnsiTheme="majorBidi" w:cstheme="majorBidi"/>
                <w:lang w:val="en-GB"/>
              </w:rPr>
              <w:t>mined _______ metric tons per year</w:t>
            </w:r>
          </w:p>
        </w:tc>
      </w:tr>
    </w:tbl>
    <w:p w14:paraId="316F4E7D" w14:textId="19438420" w:rsidR="005D4242" w:rsidRPr="00645FF3" w:rsidRDefault="005D4242" w:rsidP="005D4242">
      <w:pPr>
        <w:spacing w:after="120"/>
        <w:ind w:left="1170"/>
        <w:rPr>
          <w:rFonts w:asciiTheme="majorBidi" w:hAnsiTheme="majorBidi" w:cstheme="majorBidi"/>
          <w:lang w:val="en-GB"/>
        </w:rPr>
      </w:pPr>
    </w:p>
    <w:tbl>
      <w:tblPr>
        <w:tblStyle w:val="TableGrid"/>
        <w:tblW w:w="8370" w:type="dxa"/>
        <w:tblInd w:w="1165" w:type="dxa"/>
        <w:tblLayout w:type="fixed"/>
        <w:tblLook w:val="04A0" w:firstRow="1" w:lastRow="0" w:firstColumn="1" w:lastColumn="0" w:noHBand="0" w:noVBand="1"/>
      </w:tblPr>
      <w:tblGrid>
        <w:gridCol w:w="1800"/>
        <w:gridCol w:w="6570"/>
      </w:tblGrid>
      <w:tr w:rsidR="00C3298B" w:rsidRPr="00645FF3" w14:paraId="59CBFAA5" w14:textId="77777777" w:rsidTr="1B5EA521">
        <w:trPr>
          <w:trHeight w:val="270"/>
        </w:trPr>
        <w:tc>
          <w:tcPr>
            <w:tcW w:w="8370" w:type="dxa"/>
            <w:gridSpan w:val="2"/>
            <w:shd w:val="clear" w:color="auto" w:fill="D9D9D9" w:themeFill="background1" w:themeFillShade="D9"/>
          </w:tcPr>
          <w:p w14:paraId="4E2E1AEE" w14:textId="3AB16D83" w:rsidR="00C3298B" w:rsidRPr="00645FF3" w:rsidRDefault="00C3298B" w:rsidP="00C3298B">
            <w:pPr>
              <w:rPr>
                <w:rFonts w:asciiTheme="majorBidi" w:eastAsia="Calibri Light" w:hAnsiTheme="majorBidi" w:cstheme="majorBidi"/>
                <w:b/>
                <w:sz w:val="18"/>
                <w:szCs w:val="18"/>
                <w:lang w:val="en-GB"/>
              </w:rPr>
            </w:pPr>
            <w:r w:rsidRPr="00645FF3">
              <w:rPr>
                <w:rFonts w:asciiTheme="majorBidi" w:eastAsia="Calibri Light" w:hAnsiTheme="majorBidi" w:cstheme="majorBidi"/>
                <w:b/>
                <w:sz w:val="18"/>
                <w:szCs w:val="18"/>
                <w:lang w:val="en-GB"/>
              </w:rPr>
              <w:t>Responses to question 3.1</w:t>
            </w:r>
          </w:p>
        </w:tc>
      </w:tr>
      <w:tr w:rsidR="00642AE6" w:rsidRPr="00645FF3" w14:paraId="49569BA5" w14:textId="77777777" w:rsidTr="1B5EA521">
        <w:trPr>
          <w:trHeight w:val="270"/>
        </w:trPr>
        <w:tc>
          <w:tcPr>
            <w:tcW w:w="1800" w:type="dxa"/>
            <w:shd w:val="clear" w:color="auto" w:fill="D9D9D9" w:themeFill="background1" w:themeFillShade="D9"/>
          </w:tcPr>
          <w:p w14:paraId="2E89E616" w14:textId="423CF7AB" w:rsidR="000E05E0" w:rsidRPr="00645FF3" w:rsidRDefault="00A44742" w:rsidP="00A44742">
            <w:pPr>
              <w:spacing w:line="240" w:lineRule="auto"/>
              <w:jc w:val="center"/>
              <w:rPr>
                <w:rFonts w:asciiTheme="majorBidi" w:eastAsia="Calibri Light" w:hAnsiTheme="majorBidi" w:cstheme="majorBidi"/>
                <w:sz w:val="18"/>
                <w:szCs w:val="18"/>
                <w:lang w:val="en-GB"/>
              </w:rPr>
            </w:pPr>
            <w:r w:rsidRPr="00645FF3">
              <w:rPr>
                <w:rFonts w:asciiTheme="majorBidi" w:eastAsia="Calibri Light" w:hAnsiTheme="majorBidi" w:cstheme="majorBidi"/>
                <w:sz w:val="18"/>
                <w:szCs w:val="18"/>
                <w:lang w:val="en-GB"/>
              </w:rPr>
              <w:t>T</w:t>
            </w:r>
            <w:r w:rsidR="00E85C62" w:rsidRPr="00645FF3">
              <w:rPr>
                <w:rFonts w:asciiTheme="majorBidi" w:eastAsia="Calibri Light" w:hAnsiTheme="majorBidi" w:cstheme="majorBidi"/>
                <w:sz w:val="18"/>
                <w:szCs w:val="18"/>
                <w:lang w:val="en-GB"/>
              </w:rPr>
              <w:t>hree</w:t>
            </w:r>
            <w:r w:rsidR="000E05E0" w:rsidRPr="00645FF3">
              <w:rPr>
                <w:rFonts w:asciiTheme="majorBidi" w:eastAsia="Calibri Light" w:hAnsiTheme="majorBidi" w:cstheme="majorBidi"/>
                <w:sz w:val="18"/>
                <w:szCs w:val="18"/>
                <w:lang w:val="en-GB"/>
              </w:rPr>
              <w:t xml:space="preserve"> </w:t>
            </w:r>
            <w:r w:rsidR="004E6E5B" w:rsidRPr="00645FF3">
              <w:rPr>
                <w:rFonts w:asciiTheme="majorBidi" w:eastAsia="Calibri Light" w:hAnsiTheme="majorBidi" w:cstheme="majorBidi"/>
                <w:sz w:val="18"/>
                <w:szCs w:val="18"/>
                <w:lang w:val="en-GB"/>
              </w:rPr>
              <w:t>Parties</w:t>
            </w:r>
            <w:r w:rsidR="000E05E0" w:rsidRPr="00645FF3">
              <w:rPr>
                <w:rFonts w:asciiTheme="majorBidi" w:eastAsia="Calibri Light" w:hAnsiTheme="majorBidi" w:cstheme="majorBidi"/>
                <w:sz w:val="18"/>
                <w:szCs w:val="18"/>
                <w:lang w:val="en-GB"/>
              </w:rPr>
              <w:t xml:space="preserve"> responded “</w:t>
            </w:r>
            <w:r w:rsidR="00096376" w:rsidRPr="00645FF3">
              <w:rPr>
                <w:rFonts w:asciiTheme="majorBidi" w:eastAsia="Calibri Light" w:hAnsiTheme="majorBidi" w:cstheme="majorBidi"/>
                <w:sz w:val="18"/>
                <w:szCs w:val="18"/>
                <w:lang w:val="en-GB"/>
              </w:rPr>
              <w:t>Y</w:t>
            </w:r>
            <w:r w:rsidR="000E05E0" w:rsidRPr="00645FF3">
              <w:rPr>
                <w:rFonts w:asciiTheme="majorBidi" w:eastAsia="Calibri Light" w:hAnsiTheme="majorBidi" w:cstheme="majorBidi"/>
                <w:sz w:val="18"/>
                <w:szCs w:val="18"/>
                <w:lang w:val="en-GB"/>
              </w:rPr>
              <w:t>es”</w:t>
            </w:r>
          </w:p>
        </w:tc>
        <w:tc>
          <w:tcPr>
            <w:tcW w:w="6570" w:type="dxa"/>
            <w:shd w:val="clear" w:color="auto" w:fill="D9D9D9" w:themeFill="background1" w:themeFillShade="D9"/>
          </w:tcPr>
          <w:p w14:paraId="7B4CB8B3" w14:textId="67444A66" w:rsidR="000E05E0" w:rsidRPr="00645FF3" w:rsidRDefault="00BE364E" w:rsidP="4C3E77B2">
            <w:pPr>
              <w:spacing w:line="240" w:lineRule="auto"/>
              <w:jc w:val="center"/>
              <w:rPr>
                <w:rFonts w:asciiTheme="majorBidi" w:eastAsia="Calibri Light" w:hAnsiTheme="majorBidi" w:cstheme="majorBidi"/>
                <w:sz w:val="18"/>
                <w:szCs w:val="18"/>
                <w:lang w:val="en-GB"/>
              </w:rPr>
            </w:pPr>
            <w:r w:rsidRPr="1B5EA521">
              <w:rPr>
                <w:rFonts w:asciiTheme="majorBidi" w:eastAsia="Calibri Light" w:hAnsiTheme="majorBidi" w:cstheme="majorBidi"/>
                <w:sz w:val="18"/>
                <w:szCs w:val="18"/>
                <w:lang w:val="en-GB"/>
              </w:rPr>
              <w:t>1</w:t>
            </w:r>
            <w:r w:rsidR="05BCE2A3" w:rsidRPr="1B5EA521">
              <w:rPr>
                <w:rFonts w:asciiTheme="majorBidi" w:eastAsia="Calibri Light" w:hAnsiTheme="majorBidi" w:cstheme="majorBidi"/>
                <w:sz w:val="18"/>
                <w:szCs w:val="18"/>
                <w:lang w:val="en-GB"/>
              </w:rPr>
              <w:t>0</w:t>
            </w:r>
            <w:r w:rsidR="28D625D8" w:rsidRPr="1B5EA521">
              <w:rPr>
                <w:rFonts w:asciiTheme="majorBidi" w:eastAsia="Calibri Light" w:hAnsiTheme="majorBidi" w:cstheme="majorBidi"/>
                <w:sz w:val="18"/>
                <w:szCs w:val="18"/>
                <w:lang w:val="en-GB"/>
              </w:rPr>
              <w:t>8</w:t>
            </w:r>
            <w:r w:rsidRPr="1B5EA521">
              <w:rPr>
                <w:rFonts w:asciiTheme="majorBidi" w:eastAsia="Calibri Light" w:hAnsiTheme="majorBidi" w:cstheme="majorBidi"/>
                <w:sz w:val="18"/>
                <w:szCs w:val="18"/>
                <w:lang w:val="en-GB"/>
              </w:rPr>
              <w:t xml:space="preserve"> </w:t>
            </w:r>
            <w:r w:rsidR="004E6E5B" w:rsidRPr="1B5EA521">
              <w:rPr>
                <w:rFonts w:asciiTheme="majorBidi" w:eastAsia="Calibri Light" w:hAnsiTheme="majorBidi" w:cstheme="majorBidi"/>
                <w:sz w:val="18"/>
                <w:szCs w:val="18"/>
                <w:lang w:val="en-GB"/>
              </w:rPr>
              <w:t>Parties</w:t>
            </w:r>
            <w:r w:rsidR="000E05E0" w:rsidRPr="1B5EA521">
              <w:rPr>
                <w:rFonts w:asciiTheme="majorBidi" w:eastAsia="Calibri Light" w:hAnsiTheme="majorBidi" w:cstheme="majorBidi"/>
                <w:sz w:val="18"/>
                <w:szCs w:val="18"/>
                <w:lang w:val="en-GB"/>
              </w:rPr>
              <w:t xml:space="preserve"> responded “No”</w:t>
            </w:r>
          </w:p>
        </w:tc>
      </w:tr>
      <w:tr w:rsidR="00642AE6" w:rsidRPr="00B67DE3" w14:paraId="0C782A52" w14:textId="77777777" w:rsidTr="1B5EA521">
        <w:tc>
          <w:tcPr>
            <w:tcW w:w="1800" w:type="dxa"/>
          </w:tcPr>
          <w:p w14:paraId="1A9DE315" w14:textId="653A77AE" w:rsidR="000E05E0" w:rsidRPr="00645FF3" w:rsidRDefault="000E05E0" w:rsidP="00006D2D">
            <w:pPr>
              <w:spacing w:line="240" w:lineRule="auto"/>
              <w:rPr>
                <w:rFonts w:asciiTheme="majorBidi" w:eastAsia="Calibri Light" w:hAnsiTheme="majorBidi" w:cstheme="majorBidi"/>
                <w:sz w:val="18"/>
                <w:szCs w:val="18"/>
                <w:lang w:val="en-GB"/>
              </w:rPr>
            </w:pPr>
            <w:r w:rsidRPr="00645FF3">
              <w:rPr>
                <w:rFonts w:asciiTheme="majorBidi" w:eastAsia="Calibri Light" w:hAnsiTheme="majorBidi" w:cstheme="majorBidi"/>
                <w:sz w:val="18"/>
                <w:szCs w:val="18"/>
                <w:lang w:val="en-GB"/>
              </w:rPr>
              <w:t>China</w:t>
            </w:r>
            <w:r w:rsidR="00E85C62" w:rsidRPr="00645FF3">
              <w:rPr>
                <w:rFonts w:asciiTheme="majorBidi" w:eastAsia="Calibri Light" w:hAnsiTheme="majorBidi" w:cstheme="majorBidi"/>
                <w:sz w:val="18"/>
                <w:szCs w:val="18"/>
                <w:lang w:val="en-GB"/>
              </w:rPr>
              <w:t xml:space="preserve">, </w:t>
            </w:r>
            <w:proofErr w:type="gramStart"/>
            <w:r w:rsidR="00E85C62" w:rsidRPr="00645FF3">
              <w:rPr>
                <w:rFonts w:asciiTheme="majorBidi" w:eastAsia="Calibri Light" w:hAnsiTheme="majorBidi" w:cstheme="majorBidi"/>
                <w:sz w:val="18"/>
                <w:szCs w:val="18"/>
                <w:lang w:val="en-GB"/>
              </w:rPr>
              <w:t>Indonesia</w:t>
            </w:r>
            <w:proofErr w:type="gramEnd"/>
            <w:r w:rsidRPr="00645FF3">
              <w:rPr>
                <w:rFonts w:asciiTheme="majorBidi" w:eastAsia="Calibri Light" w:hAnsiTheme="majorBidi" w:cstheme="majorBidi"/>
                <w:sz w:val="18"/>
                <w:szCs w:val="18"/>
                <w:lang w:val="en-GB"/>
              </w:rPr>
              <w:t xml:space="preserve"> </w:t>
            </w:r>
            <w:r w:rsidR="00096376" w:rsidRPr="00645FF3">
              <w:rPr>
                <w:rFonts w:asciiTheme="majorBidi" w:eastAsia="Calibri Light" w:hAnsiTheme="majorBidi" w:cstheme="majorBidi"/>
                <w:sz w:val="18"/>
                <w:szCs w:val="18"/>
                <w:lang w:val="en-GB"/>
              </w:rPr>
              <w:t xml:space="preserve">and </w:t>
            </w:r>
            <w:r w:rsidRPr="00645FF3">
              <w:rPr>
                <w:rFonts w:asciiTheme="majorBidi" w:eastAsia="Calibri Light" w:hAnsiTheme="majorBidi" w:cstheme="majorBidi"/>
                <w:sz w:val="18"/>
                <w:szCs w:val="18"/>
                <w:lang w:val="en-GB"/>
              </w:rPr>
              <w:t xml:space="preserve">Mexico </w:t>
            </w:r>
          </w:p>
          <w:p w14:paraId="361D63D0" w14:textId="77777777" w:rsidR="000E05E0" w:rsidRPr="00645FF3" w:rsidRDefault="000E05E0" w:rsidP="00006D2D">
            <w:pPr>
              <w:spacing w:line="240" w:lineRule="auto"/>
              <w:rPr>
                <w:rFonts w:asciiTheme="majorBidi" w:eastAsia="Calibri Light" w:hAnsiTheme="majorBidi" w:cstheme="majorBidi"/>
                <w:sz w:val="18"/>
                <w:szCs w:val="18"/>
                <w:lang w:val="en-GB"/>
              </w:rPr>
            </w:pPr>
          </w:p>
        </w:tc>
        <w:tc>
          <w:tcPr>
            <w:tcW w:w="6570" w:type="dxa"/>
          </w:tcPr>
          <w:p w14:paraId="208AEB78" w14:textId="4D917A44" w:rsidR="00F51A7A" w:rsidRPr="00645FF3" w:rsidRDefault="30C22E80" w:rsidP="4C3E77B2">
            <w:pPr>
              <w:rPr>
                <w:rFonts w:asciiTheme="majorBidi" w:eastAsia="Calibri Light" w:hAnsiTheme="majorBidi" w:cstheme="majorBidi"/>
                <w:sz w:val="18"/>
                <w:szCs w:val="18"/>
                <w:lang w:val="en-GB"/>
              </w:rPr>
            </w:pPr>
            <w:r w:rsidRPr="1B5EA521">
              <w:rPr>
                <w:rFonts w:asciiTheme="majorBidi" w:eastAsia="Calibri Light" w:hAnsiTheme="majorBidi" w:cstheme="majorBidi"/>
                <w:sz w:val="18"/>
                <w:szCs w:val="18"/>
                <w:lang w:val="en-GB"/>
              </w:rPr>
              <w:t xml:space="preserve">Afghanistan, </w:t>
            </w:r>
            <w:r w:rsidR="36B2B3D7" w:rsidRPr="1B5EA521">
              <w:rPr>
                <w:rFonts w:asciiTheme="majorBidi" w:eastAsia="Calibri Light" w:hAnsiTheme="majorBidi" w:cstheme="majorBidi"/>
                <w:sz w:val="18"/>
                <w:szCs w:val="18"/>
                <w:lang w:val="en-GB"/>
              </w:rPr>
              <w:t xml:space="preserve">Albania, Antigua and Barbuda, Argentina, Armenia, Australia, Austria, Bahrain, Belgium, Benin, Bolivia (Plurinational State of), Botswana, Brazil, Bulgaria, Burkina Faso, Burundi, Cambodia, Cameroon, Canada, Chad, Colombia, Comoros, Costa Rica, Côte d'Ivoire, Croatia, Cyprus, Czechia, Denmark, Dominican Republic, Ecuador, El Salvador, Equatorial Guinea, Estonia, Eswatini (Kingdom of), European Union, Finland, France, Gabon, Germany, Ghana, Greece, Guinea, Guinea-Bissau, Guyana, Honduras, Hungary, Iceland, India, Iran (Islamic Republic of), </w:t>
            </w:r>
            <w:r w:rsidR="75C1E98E" w:rsidRPr="1B5EA521">
              <w:rPr>
                <w:rFonts w:asciiTheme="majorBidi" w:eastAsia="Calibri Light" w:hAnsiTheme="majorBidi" w:cstheme="majorBidi"/>
                <w:sz w:val="18"/>
                <w:szCs w:val="18"/>
                <w:lang w:val="en-GB"/>
              </w:rPr>
              <w:t xml:space="preserve">Iraq, </w:t>
            </w:r>
            <w:r w:rsidR="36B2B3D7" w:rsidRPr="1B5EA521">
              <w:rPr>
                <w:rFonts w:asciiTheme="majorBidi" w:eastAsia="Calibri Light" w:hAnsiTheme="majorBidi" w:cstheme="majorBidi"/>
                <w:sz w:val="18"/>
                <w:szCs w:val="18"/>
                <w:lang w:val="en-GB"/>
              </w:rPr>
              <w:t>Ireland, Italy, Japan, Kuwait, Latvia, Lesotho, Liechtenstein, Lithuania, Luxembourg, Madagascar, Mali, Malta, Marshall Islands, Mauritius, Monaco, Mongolia, Montenegro, Namibia, Netherlands (Kingdom of the), Nicaragua, Niger, Nigeria, North Macedonia, Norway, Oman, Palau, Panama, Peru, Philippines, Poland, Portugal, Qatar, Republic of Korea, Republic of Moldova, Romania, Rwanda, Saint Lucia, Saudi Arabia, Senegal, Sierra Leone, Singapore, Slovakia, Slovenia,</w:t>
            </w:r>
            <w:r w:rsidR="76C01606" w:rsidRPr="1B5EA521">
              <w:rPr>
                <w:rFonts w:asciiTheme="majorBidi" w:eastAsia="Calibri Light" w:hAnsiTheme="majorBidi" w:cstheme="majorBidi"/>
                <w:sz w:val="18"/>
                <w:szCs w:val="18"/>
                <w:lang w:val="en-GB"/>
              </w:rPr>
              <w:t xml:space="preserve"> </w:t>
            </w:r>
            <w:r w:rsidR="36B2B3D7" w:rsidRPr="1B5EA521">
              <w:rPr>
                <w:rFonts w:asciiTheme="majorBidi" w:eastAsia="Calibri Light" w:hAnsiTheme="majorBidi" w:cstheme="majorBidi"/>
                <w:sz w:val="18"/>
                <w:szCs w:val="18"/>
                <w:lang w:val="en-GB"/>
              </w:rPr>
              <w:t xml:space="preserve">Spain, Sri Lanka, State of Palestine, Sweden, Switzerland, Thailand, Togo, Uganda, United Arab Emirates, United Kingdom of Great Britain and Northern Ireland, United Republic of Tanzania, United States of America, Uruguay, Viet Nam, </w:t>
            </w:r>
            <w:r w:rsidR="28F87541" w:rsidRPr="1B5EA521">
              <w:rPr>
                <w:rFonts w:asciiTheme="majorBidi" w:eastAsia="Calibri Light" w:hAnsiTheme="majorBidi" w:cstheme="majorBidi"/>
                <w:sz w:val="18"/>
                <w:szCs w:val="18"/>
                <w:lang w:val="en-GB"/>
              </w:rPr>
              <w:t xml:space="preserve">and </w:t>
            </w:r>
            <w:r w:rsidR="36B2B3D7" w:rsidRPr="1B5EA521">
              <w:rPr>
                <w:rFonts w:asciiTheme="majorBidi" w:eastAsia="Calibri Light" w:hAnsiTheme="majorBidi" w:cstheme="majorBidi"/>
                <w:sz w:val="18"/>
                <w:szCs w:val="18"/>
                <w:lang w:val="en-GB"/>
              </w:rPr>
              <w:t>Zambia</w:t>
            </w:r>
          </w:p>
        </w:tc>
      </w:tr>
      <w:tr w:rsidR="00642AE6" w:rsidRPr="00B67DE3" w14:paraId="6035DED3" w14:textId="77777777" w:rsidTr="1B5EA521">
        <w:tc>
          <w:tcPr>
            <w:tcW w:w="8370" w:type="dxa"/>
            <w:gridSpan w:val="2"/>
          </w:tcPr>
          <w:p w14:paraId="30379AAE" w14:textId="64DE1BFD" w:rsidR="000E05E0" w:rsidRPr="00645FF3" w:rsidRDefault="000E05E0" w:rsidP="1B5EA521">
            <w:pPr>
              <w:spacing w:line="240" w:lineRule="auto"/>
              <w:rPr>
                <w:rFonts w:asciiTheme="majorBidi" w:eastAsia="Calibri Light" w:hAnsiTheme="majorBidi" w:cstheme="majorBidi"/>
                <w:sz w:val="18"/>
                <w:szCs w:val="18"/>
                <w:lang w:val="en-GB"/>
              </w:rPr>
            </w:pPr>
            <w:r w:rsidRPr="1B5EA521">
              <w:rPr>
                <w:rFonts w:asciiTheme="majorBidi" w:eastAsia="Calibri Light" w:hAnsiTheme="majorBidi" w:cstheme="majorBidi"/>
                <w:sz w:val="18"/>
                <w:szCs w:val="18"/>
                <w:lang w:val="en-GB"/>
              </w:rPr>
              <w:t xml:space="preserve">Note: China, </w:t>
            </w:r>
            <w:r w:rsidR="22FAE7B5" w:rsidRPr="1B5EA521">
              <w:rPr>
                <w:rFonts w:asciiTheme="majorBidi" w:eastAsia="Calibri Light" w:hAnsiTheme="majorBidi" w:cstheme="majorBidi"/>
                <w:sz w:val="18"/>
                <w:szCs w:val="18"/>
                <w:lang w:val="en-GB"/>
              </w:rPr>
              <w:t>China (</w:t>
            </w:r>
            <w:r w:rsidRPr="1B5EA521">
              <w:rPr>
                <w:rFonts w:asciiTheme="majorBidi" w:eastAsia="Calibri Light" w:hAnsiTheme="majorBidi" w:cstheme="majorBidi"/>
                <w:sz w:val="18"/>
                <w:szCs w:val="18"/>
                <w:lang w:val="en-GB"/>
              </w:rPr>
              <w:t>Hong Kong SAR</w:t>
            </w:r>
            <w:r w:rsidR="22FAE7B5" w:rsidRPr="1B5EA521">
              <w:rPr>
                <w:rFonts w:asciiTheme="majorBidi" w:eastAsia="Calibri Light" w:hAnsiTheme="majorBidi" w:cstheme="majorBidi"/>
                <w:sz w:val="18"/>
                <w:szCs w:val="18"/>
                <w:lang w:val="en-GB"/>
              </w:rPr>
              <w:t>)</w:t>
            </w:r>
            <w:r w:rsidRPr="1B5EA521">
              <w:rPr>
                <w:rFonts w:asciiTheme="majorBidi" w:eastAsia="Calibri Light" w:hAnsiTheme="majorBidi" w:cstheme="majorBidi"/>
                <w:sz w:val="18"/>
                <w:szCs w:val="18"/>
                <w:lang w:val="en-GB"/>
              </w:rPr>
              <w:t xml:space="preserve"> and </w:t>
            </w:r>
            <w:r w:rsidR="1081D5C5" w:rsidRPr="1B5EA521">
              <w:rPr>
                <w:rFonts w:asciiTheme="majorBidi" w:eastAsia="Calibri Light" w:hAnsiTheme="majorBidi" w:cstheme="majorBidi"/>
                <w:sz w:val="18"/>
                <w:szCs w:val="18"/>
                <w:lang w:val="en-GB"/>
              </w:rPr>
              <w:t>China (</w:t>
            </w:r>
            <w:r w:rsidRPr="1B5EA521">
              <w:rPr>
                <w:rFonts w:asciiTheme="majorBidi" w:eastAsia="Calibri Light" w:hAnsiTheme="majorBidi" w:cstheme="majorBidi"/>
                <w:sz w:val="18"/>
                <w:szCs w:val="18"/>
                <w:lang w:val="en-GB"/>
              </w:rPr>
              <w:t>Macao SAR</w:t>
            </w:r>
            <w:r w:rsidR="1081D5C5" w:rsidRPr="1B5EA521">
              <w:rPr>
                <w:rFonts w:asciiTheme="majorBidi" w:eastAsia="Calibri Light" w:hAnsiTheme="majorBidi" w:cstheme="majorBidi"/>
                <w:sz w:val="18"/>
                <w:szCs w:val="18"/>
                <w:lang w:val="en-GB"/>
              </w:rPr>
              <w:t>)</w:t>
            </w:r>
            <w:r w:rsidRPr="1B5EA521">
              <w:rPr>
                <w:rFonts w:asciiTheme="majorBidi" w:eastAsia="Calibri Light" w:hAnsiTheme="majorBidi" w:cstheme="majorBidi"/>
                <w:sz w:val="18"/>
                <w:szCs w:val="18"/>
                <w:lang w:val="en-GB"/>
              </w:rPr>
              <w:t xml:space="preserve"> submitted separate versions of the national report, </w:t>
            </w:r>
            <w:r w:rsidR="19D7FD35" w:rsidRPr="1B5EA521">
              <w:rPr>
                <w:rFonts w:asciiTheme="majorBidi" w:eastAsia="Calibri Light" w:hAnsiTheme="majorBidi" w:cstheme="majorBidi"/>
                <w:sz w:val="18"/>
                <w:szCs w:val="18"/>
                <w:lang w:val="en-GB"/>
              </w:rPr>
              <w:t xml:space="preserve">to which </w:t>
            </w:r>
            <w:r w:rsidR="22FAE7B5" w:rsidRPr="1B5EA521">
              <w:rPr>
                <w:rFonts w:asciiTheme="majorBidi" w:eastAsia="Calibri Light" w:hAnsiTheme="majorBidi" w:cstheme="majorBidi"/>
                <w:sz w:val="18"/>
                <w:szCs w:val="18"/>
                <w:lang w:val="en-GB"/>
              </w:rPr>
              <w:t>China (</w:t>
            </w:r>
            <w:r w:rsidRPr="1B5EA521">
              <w:rPr>
                <w:rFonts w:asciiTheme="majorBidi" w:eastAsia="Calibri Light" w:hAnsiTheme="majorBidi" w:cstheme="majorBidi"/>
                <w:sz w:val="18"/>
                <w:szCs w:val="18"/>
                <w:lang w:val="en-GB"/>
              </w:rPr>
              <w:t>Hong Kong</w:t>
            </w:r>
            <w:r w:rsidR="2E604A16" w:rsidRPr="1B5EA521">
              <w:rPr>
                <w:rFonts w:asciiTheme="majorBidi" w:eastAsia="Calibri Light" w:hAnsiTheme="majorBidi" w:cstheme="majorBidi"/>
                <w:sz w:val="18"/>
                <w:szCs w:val="18"/>
                <w:lang w:val="en-GB"/>
              </w:rPr>
              <w:t xml:space="preserve"> SAR</w:t>
            </w:r>
            <w:r w:rsidR="22FAE7B5" w:rsidRPr="1B5EA521">
              <w:rPr>
                <w:rFonts w:asciiTheme="majorBidi" w:eastAsia="Calibri Light" w:hAnsiTheme="majorBidi" w:cstheme="majorBidi"/>
                <w:sz w:val="18"/>
                <w:szCs w:val="18"/>
                <w:lang w:val="en-GB"/>
              </w:rPr>
              <w:t>)</w:t>
            </w:r>
            <w:r w:rsidRPr="1B5EA521">
              <w:rPr>
                <w:rFonts w:asciiTheme="majorBidi" w:eastAsia="Calibri Light" w:hAnsiTheme="majorBidi" w:cstheme="majorBidi"/>
                <w:sz w:val="18"/>
                <w:szCs w:val="18"/>
                <w:lang w:val="en-GB"/>
              </w:rPr>
              <w:t xml:space="preserve"> and </w:t>
            </w:r>
            <w:r w:rsidR="22FAE7B5" w:rsidRPr="1B5EA521">
              <w:rPr>
                <w:rFonts w:asciiTheme="majorBidi" w:eastAsia="Calibri Light" w:hAnsiTheme="majorBidi" w:cstheme="majorBidi"/>
                <w:sz w:val="18"/>
                <w:szCs w:val="18"/>
                <w:lang w:val="en-GB"/>
              </w:rPr>
              <w:t>China (</w:t>
            </w:r>
            <w:r w:rsidRPr="1B5EA521">
              <w:rPr>
                <w:rFonts w:asciiTheme="majorBidi" w:eastAsia="Calibri Light" w:hAnsiTheme="majorBidi" w:cstheme="majorBidi"/>
                <w:sz w:val="18"/>
                <w:szCs w:val="18"/>
                <w:lang w:val="en-GB"/>
              </w:rPr>
              <w:t>Macao SAR</w:t>
            </w:r>
            <w:r w:rsidR="22FAE7B5" w:rsidRPr="1B5EA521">
              <w:rPr>
                <w:rFonts w:asciiTheme="majorBidi" w:eastAsia="Calibri Light" w:hAnsiTheme="majorBidi" w:cstheme="majorBidi"/>
                <w:sz w:val="18"/>
                <w:szCs w:val="18"/>
                <w:lang w:val="en-GB"/>
              </w:rPr>
              <w:t>)</w:t>
            </w:r>
            <w:r w:rsidRPr="1B5EA521">
              <w:rPr>
                <w:rFonts w:asciiTheme="majorBidi" w:eastAsia="Calibri Light" w:hAnsiTheme="majorBidi" w:cstheme="majorBidi"/>
                <w:sz w:val="18"/>
                <w:szCs w:val="18"/>
                <w:lang w:val="en-GB"/>
              </w:rPr>
              <w:t xml:space="preserve"> re</w:t>
            </w:r>
            <w:r w:rsidR="2E604A16" w:rsidRPr="1B5EA521">
              <w:rPr>
                <w:rFonts w:asciiTheme="majorBidi" w:eastAsia="Calibri Light" w:hAnsiTheme="majorBidi" w:cstheme="majorBidi"/>
                <w:sz w:val="18"/>
                <w:szCs w:val="18"/>
                <w:lang w:val="en-GB"/>
              </w:rPr>
              <w:t xml:space="preserve">sponded </w:t>
            </w:r>
            <w:r w:rsidRPr="1B5EA521">
              <w:rPr>
                <w:rFonts w:asciiTheme="majorBidi" w:eastAsia="Calibri Light" w:hAnsiTheme="majorBidi" w:cstheme="majorBidi"/>
                <w:sz w:val="18"/>
                <w:szCs w:val="18"/>
                <w:lang w:val="en-GB"/>
              </w:rPr>
              <w:t>“</w:t>
            </w:r>
            <w:r w:rsidR="1B98A8DA" w:rsidRPr="1B5EA521">
              <w:rPr>
                <w:rFonts w:asciiTheme="majorBidi" w:eastAsia="Calibri Light" w:hAnsiTheme="majorBidi" w:cstheme="majorBidi"/>
                <w:sz w:val="18"/>
                <w:szCs w:val="18"/>
                <w:lang w:val="en-GB"/>
              </w:rPr>
              <w:t>N</w:t>
            </w:r>
            <w:r w:rsidRPr="1B5EA521">
              <w:rPr>
                <w:rFonts w:asciiTheme="majorBidi" w:eastAsia="Calibri Light" w:hAnsiTheme="majorBidi" w:cstheme="majorBidi"/>
                <w:sz w:val="18"/>
                <w:szCs w:val="18"/>
                <w:lang w:val="en-GB"/>
              </w:rPr>
              <w:t>o”</w:t>
            </w:r>
            <w:r w:rsidR="19D7FD35" w:rsidRPr="1B5EA521">
              <w:rPr>
                <w:rFonts w:asciiTheme="majorBidi" w:eastAsia="Calibri Light" w:hAnsiTheme="majorBidi" w:cstheme="majorBidi"/>
                <w:sz w:val="18"/>
                <w:szCs w:val="18"/>
                <w:lang w:val="en-GB"/>
              </w:rPr>
              <w:t xml:space="preserve"> to quest</w:t>
            </w:r>
            <w:r w:rsidR="287BF8E2" w:rsidRPr="1B5EA521">
              <w:rPr>
                <w:rFonts w:asciiTheme="majorBidi" w:eastAsia="Calibri Light" w:hAnsiTheme="majorBidi" w:cstheme="majorBidi"/>
                <w:sz w:val="18"/>
                <w:szCs w:val="18"/>
                <w:lang w:val="en-GB"/>
              </w:rPr>
              <w:t xml:space="preserve">ion 3.1. For more information on </w:t>
            </w:r>
            <w:r w:rsidR="48334232" w:rsidRPr="1B5EA521">
              <w:rPr>
                <w:rFonts w:asciiTheme="majorBidi" w:eastAsia="Calibri Light" w:hAnsiTheme="majorBidi" w:cstheme="majorBidi"/>
                <w:sz w:val="18"/>
                <w:szCs w:val="18"/>
                <w:lang w:val="en-GB"/>
              </w:rPr>
              <w:t>the</w:t>
            </w:r>
            <w:r w:rsidR="00F65C49" w:rsidRPr="1B5EA521">
              <w:rPr>
                <w:rFonts w:asciiTheme="majorBidi" w:eastAsia="Calibri Light" w:hAnsiTheme="majorBidi" w:cstheme="majorBidi"/>
                <w:sz w:val="18"/>
                <w:szCs w:val="18"/>
                <w:lang w:val="en-GB"/>
              </w:rPr>
              <w:t xml:space="preserve"> respective</w:t>
            </w:r>
            <w:r w:rsidR="48334232" w:rsidRPr="1B5EA521">
              <w:rPr>
                <w:rFonts w:asciiTheme="majorBidi" w:eastAsia="Calibri Light" w:hAnsiTheme="majorBidi" w:cstheme="majorBidi"/>
                <w:sz w:val="18"/>
                <w:szCs w:val="18"/>
                <w:lang w:val="en-GB"/>
              </w:rPr>
              <w:t xml:space="preserve"> reports, please </w:t>
            </w:r>
            <w:r w:rsidR="10416E38" w:rsidRPr="1B5EA521">
              <w:rPr>
                <w:rFonts w:asciiTheme="majorBidi" w:eastAsia="Calibri Light" w:hAnsiTheme="majorBidi" w:cstheme="majorBidi"/>
                <w:sz w:val="18"/>
                <w:szCs w:val="18"/>
                <w:lang w:val="en-GB"/>
              </w:rPr>
              <w:t xml:space="preserve">visit </w:t>
            </w:r>
            <w:r w:rsidR="0672E780" w:rsidRPr="1B5EA521">
              <w:rPr>
                <w:rFonts w:asciiTheme="majorBidi" w:eastAsia="Calibri Light" w:hAnsiTheme="majorBidi" w:cstheme="majorBidi"/>
                <w:sz w:val="18"/>
                <w:szCs w:val="18"/>
                <w:lang w:val="en-GB"/>
              </w:rPr>
              <w:t xml:space="preserve">the </w:t>
            </w:r>
            <w:hyperlink r:id="rId19" w:history="1">
              <w:r w:rsidR="0672E780" w:rsidRPr="1B5EA521">
                <w:rPr>
                  <w:rStyle w:val="Hyperlink"/>
                  <w:rFonts w:asciiTheme="majorBidi" w:eastAsia="Calibri Light" w:hAnsiTheme="majorBidi" w:cstheme="majorBidi"/>
                  <w:sz w:val="18"/>
                  <w:szCs w:val="18"/>
                  <w:lang w:val="en-GB"/>
                </w:rPr>
                <w:t xml:space="preserve">Minamata Convention Reporting </w:t>
              </w:r>
              <w:r w:rsidR="49F7BCC9" w:rsidRPr="1B5EA521">
                <w:rPr>
                  <w:rStyle w:val="Hyperlink"/>
                  <w:rFonts w:asciiTheme="majorBidi" w:eastAsia="Calibri Light" w:hAnsiTheme="majorBidi" w:cstheme="majorBidi"/>
                  <w:sz w:val="18"/>
                  <w:szCs w:val="18"/>
                  <w:lang w:val="en-GB"/>
                </w:rPr>
                <w:t>web</w:t>
              </w:r>
              <w:r w:rsidR="0672E780" w:rsidRPr="1B5EA521">
                <w:rPr>
                  <w:rStyle w:val="Hyperlink"/>
                  <w:rFonts w:asciiTheme="majorBidi" w:eastAsia="Calibri Light" w:hAnsiTheme="majorBidi" w:cstheme="majorBidi"/>
                  <w:sz w:val="18"/>
                  <w:szCs w:val="18"/>
                  <w:lang w:val="en-GB"/>
                </w:rPr>
                <w:t>page</w:t>
              </w:r>
            </w:hyperlink>
            <w:r w:rsidR="0672E780" w:rsidRPr="1B5EA521">
              <w:rPr>
                <w:rFonts w:asciiTheme="majorBidi" w:eastAsia="Calibri Light" w:hAnsiTheme="majorBidi" w:cstheme="majorBidi"/>
                <w:sz w:val="18"/>
                <w:szCs w:val="18"/>
                <w:lang w:val="en-GB"/>
              </w:rPr>
              <w:t>.</w:t>
            </w:r>
            <w:r w:rsidR="3E7C640E" w:rsidRPr="1B5EA521">
              <w:rPr>
                <w:rFonts w:asciiTheme="majorBidi" w:eastAsia="Calibri Light" w:hAnsiTheme="majorBidi" w:cstheme="majorBidi"/>
                <w:sz w:val="18"/>
                <w:szCs w:val="18"/>
                <w:lang w:val="en-GB"/>
              </w:rPr>
              <w:t xml:space="preserve"> </w:t>
            </w:r>
          </w:p>
        </w:tc>
      </w:tr>
    </w:tbl>
    <w:p w14:paraId="4E307233" w14:textId="67017C6D" w:rsidR="00C03FC5" w:rsidRPr="00645FF3" w:rsidRDefault="00C03FC5" w:rsidP="005D4242">
      <w:pPr>
        <w:spacing w:after="120"/>
        <w:ind w:left="1170"/>
        <w:rPr>
          <w:rFonts w:asciiTheme="majorBidi" w:hAnsiTheme="majorBidi" w:cstheme="majorBidi"/>
          <w:lang w:val="en-GB"/>
        </w:rPr>
      </w:pPr>
    </w:p>
    <w:tbl>
      <w:tblPr>
        <w:tblStyle w:val="TableGrid"/>
        <w:tblW w:w="8307" w:type="dxa"/>
        <w:jc w:val="right"/>
        <w:tblInd w:w="0" w:type="dxa"/>
        <w:tblLook w:val="04A0" w:firstRow="1" w:lastRow="0" w:firstColumn="1" w:lastColumn="0" w:noHBand="0" w:noVBand="1"/>
      </w:tblPr>
      <w:tblGrid>
        <w:gridCol w:w="8307"/>
      </w:tblGrid>
      <w:tr w:rsidR="00642AE6" w:rsidRPr="00B67DE3" w14:paraId="3DA07B6A" w14:textId="77777777" w:rsidTr="004A5F3F">
        <w:trPr>
          <w:trHeight w:val="57"/>
          <w:jc w:val="right"/>
        </w:trPr>
        <w:tc>
          <w:tcPr>
            <w:tcW w:w="8307" w:type="dxa"/>
            <w:shd w:val="clear" w:color="auto" w:fill="F2F2F2" w:themeFill="background1" w:themeFillShade="F2"/>
          </w:tcPr>
          <w:p w14:paraId="48D2F924" w14:textId="31E665FF" w:rsidR="007D5606" w:rsidRPr="00645FF3" w:rsidRDefault="7095E242" w:rsidP="1223564B">
            <w:pPr>
              <w:keepNext/>
              <w:keepLines/>
              <w:spacing w:before="120" w:line="240" w:lineRule="auto"/>
              <w:rPr>
                <w:rFonts w:asciiTheme="majorBidi" w:hAnsiTheme="majorBidi" w:cstheme="majorBidi"/>
                <w:lang w:val="en-GB"/>
              </w:rPr>
            </w:pPr>
            <w:r w:rsidRPr="00645FF3">
              <w:rPr>
                <w:rFonts w:asciiTheme="majorBidi" w:hAnsiTheme="majorBidi" w:cstheme="majorBidi"/>
                <w:b/>
                <w:bCs/>
                <w:lang w:val="en-GB"/>
              </w:rPr>
              <w:t>Question 3.3:</w:t>
            </w:r>
            <w:r w:rsidRPr="00645FF3">
              <w:rPr>
                <w:rFonts w:asciiTheme="majorBidi" w:hAnsiTheme="majorBidi" w:cstheme="majorBidi"/>
                <w:lang w:val="en-GB"/>
              </w:rPr>
              <w:t xml:space="preserve"> Has the party endeavoured to identify individual stocks of mercury or mercury compounds exceeding 50 metric tons and sources of mercury supply generating stocks exceeding 10</w:t>
            </w:r>
            <w:r w:rsidR="08A3104A" w:rsidRPr="00645FF3">
              <w:rPr>
                <w:rFonts w:asciiTheme="majorBidi" w:hAnsiTheme="majorBidi" w:cstheme="majorBidi"/>
                <w:lang w:val="en-GB"/>
              </w:rPr>
              <w:t xml:space="preserve"> </w:t>
            </w:r>
            <w:r w:rsidRPr="00645FF3">
              <w:rPr>
                <w:rFonts w:asciiTheme="majorBidi" w:hAnsiTheme="majorBidi" w:cstheme="majorBidi"/>
                <w:lang w:val="en-GB"/>
              </w:rPr>
              <w:t>metric tons per year that are located within its territory? (para. 5)</w:t>
            </w:r>
          </w:p>
          <w:p w14:paraId="60ACB3D7" w14:textId="77777777" w:rsidR="007D5606" w:rsidRPr="00645FF3" w:rsidRDefault="007D5606" w:rsidP="00BA7F56">
            <w:pPr>
              <w:keepNext/>
              <w:keepLines/>
              <w:numPr>
                <w:ilvl w:val="0"/>
                <w:numId w:val="15"/>
              </w:numPr>
              <w:spacing w:before="120" w:line="240" w:lineRule="auto"/>
              <w:ind w:left="641" w:hanging="357"/>
              <w:rPr>
                <w:rFonts w:asciiTheme="majorBidi" w:hAnsiTheme="majorBidi" w:cstheme="majorBidi"/>
                <w:lang w:val="en-GB"/>
              </w:rPr>
            </w:pPr>
            <w:r w:rsidRPr="00645FF3">
              <w:rPr>
                <w:rFonts w:asciiTheme="majorBidi" w:hAnsiTheme="majorBidi" w:cstheme="majorBidi"/>
                <w:lang w:val="en-GB"/>
              </w:rPr>
              <w:t>Yes</w:t>
            </w:r>
          </w:p>
          <w:p w14:paraId="5C7C302C" w14:textId="77777777" w:rsidR="007D5606" w:rsidRPr="00645FF3" w:rsidRDefault="007D5606" w:rsidP="00BA7F56">
            <w:pPr>
              <w:numPr>
                <w:ilvl w:val="0"/>
                <w:numId w:val="15"/>
              </w:numPr>
              <w:spacing w:before="120" w:line="240" w:lineRule="auto"/>
              <w:ind w:left="641" w:hanging="357"/>
              <w:rPr>
                <w:rFonts w:asciiTheme="majorBidi" w:hAnsiTheme="majorBidi" w:cstheme="majorBidi"/>
                <w:lang w:val="en-GB"/>
              </w:rPr>
            </w:pPr>
            <w:r w:rsidRPr="00645FF3">
              <w:rPr>
                <w:rFonts w:asciiTheme="majorBidi" w:hAnsiTheme="majorBidi" w:cstheme="majorBidi"/>
                <w:lang w:val="en-GB"/>
              </w:rPr>
              <w:t>No</w:t>
            </w:r>
          </w:p>
          <w:p w14:paraId="2350E57F" w14:textId="516E3BCA" w:rsidR="007D5606" w:rsidRPr="00645FF3" w:rsidRDefault="007D5606" w:rsidP="00D86491">
            <w:pPr>
              <w:spacing w:before="120" w:line="240" w:lineRule="auto"/>
              <w:rPr>
                <w:rFonts w:asciiTheme="majorBidi" w:hAnsiTheme="majorBidi" w:cstheme="majorBidi"/>
                <w:lang w:val="en-GB"/>
              </w:rPr>
            </w:pPr>
            <w:r w:rsidRPr="00645FF3">
              <w:rPr>
                <w:rFonts w:asciiTheme="majorBidi" w:hAnsiTheme="majorBidi" w:cstheme="majorBidi"/>
                <w:lang w:val="en-GB"/>
              </w:rPr>
              <w:t xml:space="preserve">a) *If the party answered </w:t>
            </w:r>
            <w:r w:rsidRPr="00645FF3">
              <w:rPr>
                <w:rFonts w:asciiTheme="majorBidi" w:hAnsiTheme="majorBidi" w:cstheme="majorBidi"/>
                <w:b/>
                <w:bCs/>
                <w:lang w:val="en-GB"/>
              </w:rPr>
              <w:t>Yes</w:t>
            </w:r>
            <w:r w:rsidRPr="00645FF3">
              <w:rPr>
                <w:rFonts w:asciiTheme="majorBidi" w:hAnsiTheme="majorBidi" w:cstheme="majorBidi"/>
                <w:lang w:val="en-GB"/>
              </w:rPr>
              <w:t xml:space="preserve"> to </w:t>
            </w:r>
            <w:r w:rsidR="009D6B06" w:rsidRPr="00645FF3">
              <w:rPr>
                <w:rFonts w:asciiTheme="majorBidi" w:hAnsiTheme="majorBidi" w:cstheme="majorBidi"/>
                <w:lang w:val="en-GB"/>
              </w:rPr>
              <w:t>q</w:t>
            </w:r>
            <w:r w:rsidRPr="00645FF3">
              <w:rPr>
                <w:rFonts w:asciiTheme="majorBidi" w:hAnsiTheme="majorBidi" w:cstheme="majorBidi"/>
                <w:lang w:val="en-GB"/>
              </w:rPr>
              <w:t>uestion 3.3 above:</w:t>
            </w:r>
          </w:p>
          <w:p w14:paraId="718106FC" w14:textId="77777777" w:rsidR="007D5606" w:rsidRPr="00645FF3" w:rsidRDefault="007D5606" w:rsidP="00D86491">
            <w:pPr>
              <w:spacing w:before="120" w:line="240" w:lineRule="auto"/>
              <w:rPr>
                <w:rFonts w:asciiTheme="majorBidi" w:hAnsiTheme="majorBidi" w:cstheme="majorBidi"/>
                <w:lang w:val="en-GB"/>
              </w:rPr>
            </w:pPr>
            <w:r w:rsidRPr="00645FF3">
              <w:rPr>
                <w:rFonts w:asciiTheme="majorBidi" w:hAnsiTheme="majorBidi" w:cstheme="majorBidi"/>
                <w:lang w:val="en-GB"/>
              </w:rPr>
              <w:t>i. Please attach the results of your endeavour or indicate where it is available on the internet, unless unchanged from a previous reporting round.</w:t>
            </w:r>
          </w:p>
          <w:p w14:paraId="7DF5E72E" w14:textId="0CF89FC2" w:rsidR="007D5606" w:rsidRPr="00645FF3" w:rsidRDefault="007D5606" w:rsidP="00D86491">
            <w:pPr>
              <w:spacing w:before="120" w:line="240" w:lineRule="auto"/>
              <w:rPr>
                <w:rFonts w:asciiTheme="majorBidi" w:hAnsiTheme="majorBidi" w:cstheme="majorBidi"/>
                <w:lang w:val="en-GB"/>
              </w:rPr>
            </w:pPr>
            <w:r w:rsidRPr="00645FF3">
              <w:rPr>
                <w:rFonts w:asciiTheme="majorBidi" w:hAnsiTheme="majorBidi" w:cstheme="majorBidi"/>
                <w:lang w:val="en-GB"/>
              </w:rPr>
              <w:t>ii. Supplemental: Please provide any related information</w:t>
            </w:r>
            <w:r w:rsidR="002E743E" w:rsidRPr="00645FF3">
              <w:rPr>
                <w:rFonts w:asciiTheme="majorBidi" w:hAnsiTheme="majorBidi" w:cstheme="majorBidi"/>
                <w:lang w:val="en-GB"/>
              </w:rPr>
              <w:t xml:space="preserve"> –</w:t>
            </w:r>
            <w:r w:rsidRPr="00645FF3">
              <w:rPr>
                <w:rFonts w:asciiTheme="majorBidi" w:hAnsiTheme="majorBidi" w:cstheme="majorBidi"/>
                <w:lang w:val="en-GB"/>
              </w:rPr>
              <w:t xml:space="preserve"> for example</w:t>
            </w:r>
            <w:r w:rsidR="002E743E" w:rsidRPr="00645FF3">
              <w:rPr>
                <w:rFonts w:asciiTheme="majorBidi" w:hAnsiTheme="majorBidi" w:cstheme="majorBidi"/>
                <w:lang w:val="en-GB"/>
              </w:rPr>
              <w:t>,</w:t>
            </w:r>
            <w:r w:rsidRPr="00645FF3">
              <w:rPr>
                <w:rFonts w:asciiTheme="majorBidi" w:hAnsiTheme="majorBidi" w:cstheme="majorBidi"/>
                <w:lang w:val="en-GB"/>
              </w:rPr>
              <w:t xml:space="preserve"> on the use or disposal of mercury from such stocks and sources. </w:t>
            </w:r>
          </w:p>
          <w:p w14:paraId="30E789DC" w14:textId="55223B4F" w:rsidR="007D5606" w:rsidRPr="00645FF3" w:rsidRDefault="007D5606" w:rsidP="004B2535">
            <w:pPr>
              <w:spacing w:before="120" w:line="240" w:lineRule="auto"/>
              <w:rPr>
                <w:rFonts w:asciiTheme="majorBidi" w:hAnsiTheme="majorBidi" w:cstheme="majorBidi"/>
                <w:lang w:val="en-GB"/>
              </w:rPr>
            </w:pPr>
            <w:r w:rsidRPr="00645FF3">
              <w:rPr>
                <w:rFonts w:asciiTheme="majorBidi" w:hAnsiTheme="majorBidi" w:cstheme="majorBidi"/>
                <w:lang w:val="en-GB"/>
              </w:rPr>
              <w:t xml:space="preserve">b) If the party answered </w:t>
            </w:r>
            <w:r w:rsidRPr="00645FF3">
              <w:rPr>
                <w:rFonts w:asciiTheme="majorBidi" w:hAnsiTheme="majorBidi" w:cstheme="majorBidi"/>
                <w:b/>
                <w:bCs/>
                <w:lang w:val="en-GB"/>
              </w:rPr>
              <w:t>No</w:t>
            </w:r>
            <w:r w:rsidRPr="00645FF3">
              <w:rPr>
                <w:rFonts w:asciiTheme="majorBidi" w:hAnsiTheme="majorBidi" w:cstheme="majorBidi"/>
                <w:lang w:val="en-GB"/>
              </w:rPr>
              <w:t xml:space="preserve"> above, please explain.</w:t>
            </w:r>
          </w:p>
        </w:tc>
      </w:tr>
    </w:tbl>
    <w:p w14:paraId="743BA151" w14:textId="77777777" w:rsidR="005D4242" w:rsidRPr="00645FF3" w:rsidRDefault="005D4242" w:rsidP="005D4242">
      <w:pPr>
        <w:pStyle w:val="ListParagraph"/>
        <w:spacing w:after="120"/>
        <w:ind w:left="1247"/>
        <w:contextualSpacing w:val="0"/>
        <w:rPr>
          <w:rFonts w:asciiTheme="majorBidi" w:hAnsiTheme="majorBidi" w:cstheme="majorBidi"/>
          <w:lang w:val="en-GB"/>
        </w:rPr>
      </w:pPr>
    </w:p>
    <w:tbl>
      <w:tblPr>
        <w:tblStyle w:val="TableGrid2"/>
        <w:tblW w:w="8370" w:type="dxa"/>
        <w:tblInd w:w="1165" w:type="dxa"/>
        <w:tblLayout w:type="fixed"/>
        <w:tblLook w:val="04A0" w:firstRow="1" w:lastRow="0" w:firstColumn="1" w:lastColumn="0" w:noHBand="0" w:noVBand="1"/>
      </w:tblPr>
      <w:tblGrid>
        <w:gridCol w:w="4320"/>
        <w:gridCol w:w="4050"/>
      </w:tblGrid>
      <w:tr w:rsidR="00C3298B" w:rsidRPr="00645FF3" w14:paraId="53AA9301" w14:textId="77777777" w:rsidTr="1B5EA521">
        <w:trPr>
          <w:trHeight w:val="270"/>
        </w:trPr>
        <w:tc>
          <w:tcPr>
            <w:tcW w:w="8370" w:type="dxa"/>
            <w:gridSpan w:val="2"/>
            <w:shd w:val="clear" w:color="auto" w:fill="D9D9D9" w:themeFill="background1" w:themeFillShade="D9"/>
          </w:tcPr>
          <w:p w14:paraId="7C90A22D" w14:textId="15838FBF" w:rsidR="00C3298B" w:rsidRPr="00645FF3" w:rsidRDefault="00C3298B" w:rsidP="00956BB1">
            <w:pPr>
              <w:keepNext/>
              <w:tabs>
                <w:tab w:val="clear" w:pos="1247"/>
                <w:tab w:val="clear" w:pos="1814"/>
                <w:tab w:val="clear" w:pos="2381"/>
                <w:tab w:val="clear" w:pos="2948"/>
                <w:tab w:val="clear" w:pos="3515"/>
              </w:tabs>
              <w:spacing w:after="160" w:line="259" w:lineRule="auto"/>
              <w:rPr>
                <w:rFonts w:asciiTheme="majorBidi" w:hAnsiTheme="majorBidi" w:cstheme="majorBidi"/>
                <w:b/>
                <w:bCs/>
                <w:sz w:val="18"/>
                <w:szCs w:val="18"/>
                <w:lang w:val="en-GB"/>
              </w:rPr>
            </w:pPr>
            <w:r w:rsidRPr="00645FF3">
              <w:rPr>
                <w:rFonts w:asciiTheme="majorBidi" w:hAnsiTheme="majorBidi" w:cstheme="majorBidi"/>
                <w:b/>
                <w:bCs/>
                <w:sz w:val="18"/>
                <w:szCs w:val="18"/>
                <w:lang w:val="en-GB"/>
              </w:rPr>
              <w:lastRenderedPageBreak/>
              <w:t>Responses to question 3.3</w:t>
            </w:r>
          </w:p>
        </w:tc>
      </w:tr>
      <w:tr w:rsidR="00642AE6" w:rsidRPr="00645FF3" w14:paraId="07CCE513" w14:textId="77777777" w:rsidTr="1B5EA521">
        <w:trPr>
          <w:trHeight w:val="270"/>
        </w:trPr>
        <w:tc>
          <w:tcPr>
            <w:tcW w:w="4320" w:type="dxa"/>
            <w:shd w:val="clear" w:color="auto" w:fill="D9D9D9" w:themeFill="background1" w:themeFillShade="D9"/>
          </w:tcPr>
          <w:p w14:paraId="01602C7D" w14:textId="33486F53" w:rsidR="000E05E0" w:rsidRPr="00645FF3" w:rsidRDefault="0049797D" w:rsidP="00956BB1">
            <w:pPr>
              <w:keepNext/>
              <w:tabs>
                <w:tab w:val="clear" w:pos="1247"/>
                <w:tab w:val="clear" w:pos="1814"/>
                <w:tab w:val="clear" w:pos="2381"/>
                <w:tab w:val="clear" w:pos="2948"/>
                <w:tab w:val="clear" w:pos="3515"/>
              </w:tabs>
              <w:spacing w:after="160" w:line="259" w:lineRule="auto"/>
              <w:jc w:val="center"/>
              <w:rPr>
                <w:rFonts w:asciiTheme="majorBidi" w:hAnsiTheme="majorBidi" w:cstheme="majorBidi"/>
                <w:sz w:val="18"/>
                <w:szCs w:val="18"/>
                <w:lang w:val="en-GB"/>
              </w:rPr>
            </w:pPr>
            <w:r w:rsidRPr="00645FF3">
              <w:rPr>
                <w:rFonts w:asciiTheme="majorBidi" w:hAnsiTheme="majorBidi" w:cstheme="majorBidi"/>
                <w:sz w:val="18"/>
                <w:szCs w:val="18"/>
                <w:lang w:val="en-GB"/>
              </w:rPr>
              <w:t>5</w:t>
            </w:r>
            <w:r w:rsidR="002663FB" w:rsidRPr="00645FF3">
              <w:rPr>
                <w:rFonts w:asciiTheme="majorBidi" w:hAnsiTheme="majorBidi" w:cstheme="majorBidi"/>
                <w:sz w:val="18"/>
                <w:szCs w:val="18"/>
                <w:lang w:val="en-GB"/>
              </w:rPr>
              <w:t>7</w:t>
            </w:r>
            <w:r w:rsidR="00A92592" w:rsidRPr="00645FF3">
              <w:rPr>
                <w:rFonts w:asciiTheme="majorBidi" w:hAnsiTheme="majorBidi" w:cstheme="majorBidi"/>
                <w:sz w:val="18"/>
                <w:szCs w:val="18"/>
                <w:lang w:val="en-GB"/>
              </w:rPr>
              <w:t xml:space="preserve"> </w:t>
            </w:r>
            <w:r w:rsidR="004E6E5B" w:rsidRPr="00645FF3">
              <w:rPr>
                <w:rFonts w:asciiTheme="majorBidi" w:hAnsiTheme="majorBidi" w:cstheme="majorBidi"/>
                <w:sz w:val="18"/>
                <w:szCs w:val="18"/>
                <w:lang w:val="en-GB"/>
              </w:rPr>
              <w:t>Parties</w:t>
            </w:r>
            <w:r w:rsidR="000E05E0" w:rsidRPr="00645FF3">
              <w:rPr>
                <w:rFonts w:asciiTheme="majorBidi" w:hAnsiTheme="majorBidi" w:cstheme="majorBidi"/>
                <w:sz w:val="18"/>
                <w:szCs w:val="18"/>
                <w:lang w:val="en-GB"/>
              </w:rPr>
              <w:t xml:space="preserve"> responded “Yes” </w:t>
            </w:r>
          </w:p>
        </w:tc>
        <w:tc>
          <w:tcPr>
            <w:tcW w:w="4050" w:type="dxa"/>
            <w:shd w:val="clear" w:color="auto" w:fill="D9D9D9" w:themeFill="background1" w:themeFillShade="D9"/>
          </w:tcPr>
          <w:p w14:paraId="61976364" w14:textId="6DCB1112" w:rsidR="000E05E0" w:rsidRPr="00645FF3" w:rsidRDefault="34461B62" w:rsidP="1B5EA521">
            <w:pPr>
              <w:keepNext/>
              <w:tabs>
                <w:tab w:val="clear" w:pos="1247"/>
                <w:tab w:val="clear" w:pos="1814"/>
                <w:tab w:val="clear" w:pos="2381"/>
                <w:tab w:val="clear" w:pos="2948"/>
                <w:tab w:val="clear" w:pos="3515"/>
              </w:tabs>
              <w:spacing w:after="160" w:line="259" w:lineRule="auto"/>
              <w:jc w:val="center"/>
              <w:rPr>
                <w:rFonts w:asciiTheme="majorBidi" w:hAnsiTheme="majorBidi" w:cstheme="majorBidi"/>
                <w:sz w:val="18"/>
                <w:szCs w:val="18"/>
                <w:lang w:val="en-GB"/>
              </w:rPr>
            </w:pPr>
            <w:r w:rsidRPr="1B5EA521">
              <w:rPr>
                <w:rFonts w:asciiTheme="majorBidi" w:hAnsiTheme="majorBidi" w:cstheme="majorBidi"/>
                <w:sz w:val="18"/>
                <w:szCs w:val="18"/>
                <w:lang w:val="en-GB"/>
              </w:rPr>
              <w:t xml:space="preserve">54 </w:t>
            </w:r>
            <w:r w:rsidR="004E6E5B" w:rsidRPr="1B5EA521">
              <w:rPr>
                <w:rFonts w:asciiTheme="majorBidi" w:hAnsiTheme="majorBidi" w:cstheme="majorBidi"/>
                <w:sz w:val="18"/>
                <w:szCs w:val="18"/>
                <w:lang w:val="en-GB"/>
              </w:rPr>
              <w:t>Parties</w:t>
            </w:r>
            <w:r w:rsidR="000E05E0" w:rsidRPr="1B5EA521">
              <w:rPr>
                <w:rFonts w:asciiTheme="majorBidi" w:hAnsiTheme="majorBidi" w:cstheme="majorBidi"/>
                <w:sz w:val="18"/>
                <w:szCs w:val="18"/>
                <w:lang w:val="en-GB"/>
              </w:rPr>
              <w:t xml:space="preserve"> responded “No”</w:t>
            </w:r>
          </w:p>
        </w:tc>
      </w:tr>
      <w:tr w:rsidR="00642AE6" w:rsidRPr="00B67DE3" w14:paraId="20150F65" w14:textId="77777777" w:rsidTr="1B5EA521">
        <w:tc>
          <w:tcPr>
            <w:tcW w:w="4320" w:type="dxa"/>
          </w:tcPr>
          <w:p w14:paraId="5A7CBE80" w14:textId="5974DB49" w:rsidR="000E05E0" w:rsidRPr="00B67DE3" w:rsidRDefault="41222563" w:rsidP="1B5EA521">
            <w:pPr>
              <w:spacing w:after="120"/>
              <w:rPr>
                <w:rFonts w:asciiTheme="majorBidi" w:hAnsiTheme="majorBidi" w:cstheme="majorBidi"/>
                <w:sz w:val="18"/>
                <w:szCs w:val="18"/>
                <w:lang w:val="en-US"/>
              </w:rPr>
            </w:pPr>
            <w:r w:rsidRPr="00B67DE3">
              <w:rPr>
                <w:rFonts w:asciiTheme="majorBidi" w:hAnsiTheme="majorBidi" w:cstheme="majorBidi"/>
                <w:sz w:val="18"/>
                <w:szCs w:val="18"/>
                <w:lang w:val="en-US"/>
              </w:rPr>
              <w:t xml:space="preserve">Albania, Antigua and Barbuda, Australia, Austria, Botswana, Brazil, Bulgaria, Canada, Chad, China, Costa Rica, Croatia, Denmark, El Salvador, Estonia, Eswatini (Kingdom of), European Union, Finland, France, Gabon, Germany, Greece, Honduras, Hungary, Iceland, India, Indonesia, Iran (Islamic Republic of), </w:t>
            </w:r>
            <w:r w:rsidR="0801B862" w:rsidRPr="00B67DE3">
              <w:rPr>
                <w:rFonts w:asciiTheme="majorBidi" w:hAnsiTheme="majorBidi" w:cstheme="majorBidi"/>
                <w:sz w:val="18"/>
                <w:szCs w:val="18"/>
                <w:lang w:val="en-US"/>
              </w:rPr>
              <w:t xml:space="preserve">Iraq, </w:t>
            </w:r>
            <w:r w:rsidRPr="00B67DE3">
              <w:rPr>
                <w:rFonts w:asciiTheme="majorBidi" w:hAnsiTheme="majorBidi" w:cstheme="majorBidi"/>
                <w:sz w:val="18"/>
                <w:szCs w:val="18"/>
                <w:lang w:val="en-US"/>
              </w:rPr>
              <w:t xml:space="preserve">Ireland, Italy, Japan, Lesotho, Liechtenstein, Mauritius, Monaco, Montenegro, Namibia, Netherlands (Kingdom of the), North Macedonia, Norway, Oman, Panama, Peru, Philippines, Poland, Qatar, Republic of Korea, Saint Lucia, Singapore, Slovenia, Spain, Sweden, Switzerland, Thailand, United Kingdom of Great Britain and Northern Ireland, </w:t>
            </w:r>
            <w:r w:rsidR="33C63F5E" w:rsidRPr="00B67DE3">
              <w:rPr>
                <w:rFonts w:asciiTheme="majorBidi" w:hAnsiTheme="majorBidi" w:cstheme="majorBidi"/>
                <w:sz w:val="18"/>
                <w:szCs w:val="18"/>
                <w:lang w:val="en-US"/>
              </w:rPr>
              <w:t xml:space="preserve">and </w:t>
            </w:r>
            <w:r w:rsidRPr="00B67DE3">
              <w:rPr>
                <w:rFonts w:asciiTheme="majorBidi" w:hAnsiTheme="majorBidi" w:cstheme="majorBidi"/>
                <w:sz w:val="18"/>
                <w:szCs w:val="18"/>
                <w:lang w:val="en-US"/>
              </w:rPr>
              <w:t>United States of America</w:t>
            </w:r>
          </w:p>
        </w:tc>
        <w:tc>
          <w:tcPr>
            <w:tcW w:w="4050" w:type="dxa"/>
          </w:tcPr>
          <w:p w14:paraId="7EA521F7" w14:textId="78FD1DF9" w:rsidR="000E05E0" w:rsidRPr="00B67DE3" w:rsidRDefault="34461B62" w:rsidP="1B5EA521">
            <w:pPr>
              <w:spacing w:after="120"/>
              <w:rPr>
                <w:rFonts w:asciiTheme="majorBidi" w:hAnsiTheme="majorBidi" w:cstheme="majorBidi"/>
                <w:sz w:val="18"/>
                <w:szCs w:val="18"/>
                <w:lang w:val="en-US"/>
              </w:rPr>
            </w:pPr>
            <w:r w:rsidRPr="00B67DE3">
              <w:rPr>
                <w:rFonts w:asciiTheme="majorBidi" w:hAnsiTheme="majorBidi" w:cstheme="majorBidi"/>
                <w:sz w:val="18"/>
                <w:szCs w:val="18"/>
                <w:lang w:val="en-US"/>
              </w:rPr>
              <w:t xml:space="preserve">Afghanistan, </w:t>
            </w:r>
            <w:r w:rsidR="33C63F5E" w:rsidRPr="00B67DE3">
              <w:rPr>
                <w:rFonts w:asciiTheme="majorBidi" w:hAnsiTheme="majorBidi" w:cstheme="majorBidi"/>
                <w:sz w:val="18"/>
                <w:szCs w:val="18"/>
                <w:lang w:val="en-US"/>
              </w:rPr>
              <w:t>Argentina, Armenia, Bahrain, Belgium, Benin, Bolivia (Plurinational State of), Burkina Faso, Burundi, Cambodia, Cameroon, Colombia, Comoros, Côte d'Ivoire, Cyprus, Czechia, Dominican Republic, Ecuador, Equatorial Guinea, Ghana, Guinea, Guinea-Bissau, Guyana, Kuwait, Latvia, Lithuania, Luxembourg, Madagascar, Mali, Malta, Marshall Islands, Mexico, Mongolia, Nicaragua, Niger, Nigeria, Palau, Portugal, Republic of Moldova, Romania, Rwanda, Saudi Arabia, Senegal, Sierra Leone, Slovakia, Sri Lanka, State of Palestine, Togo, Uganda, United Arab Emirates, United Republic of Tanzania, Uruguay, Viet Nam, and Zambia</w:t>
            </w:r>
          </w:p>
        </w:tc>
      </w:tr>
    </w:tbl>
    <w:p w14:paraId="09D44BC2" w14:textId="4FF2E37F" w:rsidR="00D06DBD" w:rsidRPr="00B67DE3" w:rsidRDefault="00D06DBD" w:rsidP="005D4242">
      <w:pPr>
        <w:pStyle w:val="ListParagraph"/>
        <w:spacing w:after="120"/>
        <w:ind w:left="1247"/>
        <w:contextualSpacing w:val="0"/>
        <w:rPr>
          <w:rFonts w:asciiTheme="majorBidi" w:hAnsiTheme="majorBidi" w:cstheme="majorBidi"/>
        </w:rPr>
      </w:pPr>
    </w:p>
    <w:tbl>
      <w:tblPr>
        <w:tblStyle w:val="TableGrid"/>
        <w:tblW w:w="8307" w:type="dxa"/>
        <w:jc w:val="right"/>
        <w:tblInd w:w="0" w:type="dxa"/>
        <w:tblLook w:val="04A0" w:firstRow="1" w:lastRow="0" w:firstColumn="1" w:lastColumn="0" w:noHBand="0" w:noVBand="1"/>
      </w:tblPr>
      <w:tblGrid>
        <w:gridCol w:w="8307"/>
      </w:tblGrid>
      <w:tr w:rsidR="00642AE6" w:rsidRPr="00B67DE3" w14:paraId="7E78D064" w14:textId="77777777" w:rsidTr="00873E02">
        <w:trPr>
          <w:trHeight w:val="57"/>
          <w:jc w:val="right"/>
        </w:trPr>
        <w:tc>
          <w:tcPr>
            <w:tcW w:w="8307" w:type="dxa"/>
            <w:shd w:val="clear" w:color="auto" w:fill="F2F2F2" w:themeFill="background1" w:themeFillShade="F2"/>
          </w:tcPr>
          <w:p w14:paraId="586C9A5C" w14:textId="7AFA2959" w:rsidR="007D5606" w:rsidRPr="00645FF3" w:rsidRDefault="007D5606" w:rsidP="002B7D7A">
            <w:pPr>
              <w:spacing w:before="120" w:line="240" w:lineRule="auto"/>
              <w:rPr>
                <w:rFonts w:asciiTheme="majorBidi" w:hAnsiTheme="majorBidi" w:cstheme="majorBidi"/>
                <w:lang w:val="en-GB"/>
              </w:rPr>
            </w:pPr>
            <w:r w:rsidRPr="00645FF3">
              <w:rPr>
                <w:rFonts w:asciiTheme="majorBidi" w:hAnsiTheme="majorBidi" w:cstheme="majorBidi"/>
                <w:b/>
                <w:bCs/>
                <w:lang w:val="en-GB"/>
              </w:rPr>
              <w:t xml:space="preserve">Question 3.5: </w:t>
            </w:r>
            <w:r w:rsidRPr="00645FF3">
              <w:rPr>
                <w:rFonts w:asciiTheme="majorBidi" w:hAnsiTheme="majorBidi" w:cstheme="majorBidi"/>
                <w:lang w:val="en-GB"/>
              </w:rPr>
              <w:t xml:space="preserve">*Has the </w:t>
            </w:r>
            <w:r w:rsidR="00F27B25" w:rsidRPr="00645FF3">
              <w:rPr>
                <w:rFonts w:asciiTheme="majorBidi" w:hAnsiTheme="majorBidi" w:cstheme="majorBidi"/>
                <w:lang w:val="en-GB"/>
              </w:rPr>
              <w:t>p</w:t>
            </w:r>
            <w:r w:rsidRPr="00645FF3">
              <w:rPr>
                <w:rFonts w:asciiTheme="majorBidi" w:hAnsiTheme="majorBidi" w:cstheme="majorBidi"/>
                <w:lang w:val="en-GB"/>
              </w:rPr>
              <w:t xml:space="preserve">arty received consent, or relied on a general notification of consent, in accordance with </w:t>
            </w:r>
            <w:r w:rsidR="009A52E1" w:rsidRPr="00645FF3">
              <w:rPr>
                <w:rFonts w:asciiTheme="majorBidi" w:hAnsiTheme="majorBidi" w:cstheme="majorBidi"/>
                <w:lang w:val="en-GB"/>
              </w:rPr>
              <w:t>A</w:t>
            </w:r>
            <w:r w:rsidRPr="00645FF3">
              <w:rPr>
                <w:rFonts w:asciiTheme="majorBidi" w:hAnsiTheme="majorBidi" w:cstheme="majorBidi"/>
                <w:lang w:val="en-GB"/>
              </w:rPr>
              <w:t>rticle 3, including any required certification from importing non</w:t>
            </w:r>
            <w:r w:rsidRPr="00645FF3">
              <w:rPr>
                <w:rFonts w:asciiTheme="majorBidi" w:hAnsiTheme="majorBidi" w:cstheme="majorBidi"/>
                <w:lang w:val="en-GB"/>
              </w:rPr>
              <w:noBreakHyphen/>
            </w:r>
            <w:r w:rsidR="004E6E5B" w:rsidRPr="00645FF3">
              <w:rPr>
                <w:rFonts w:asciiTheme="majorBidi" w:hAnsiTheme="majorBidi" w:cstheme="majorBidi"/>
                <w:lang w:val="en-GB"/>
              </w:rPr>
              <w:t>parties</w:t>
            </w:r>
            <w:r w:rsidRPr="00645FF3">
              <w:rPr>
                <w:rFonts w:asciiTheme="majorBidi" w:hAnsiTheme="majorBidi" w:cstheme="majorBidi"/>
                <w:lang w:val="en-GB"/>
              </w:rPr>
              <w:t xml:space="preserve">, for all exports of mercury from the </w:t>
            </w:r>
            <w:r w:rsidR="00F27B25" w:rsidRPr="00645FF3">
              <w:rPr>
                <w:rFonts w:asciiTheme="majorBidi" w:hAnsiTheme="majorBidi" w:cstheme="majorBidi"/>
                <w:lang w:val="en-GB"/>
              </w:rPr>
              <w:t>p</w:t>
            </w:r>
            <w:r w:rsidRPr="00645FF3">
              <w:rPr>
                <w:rFonts w:asciiTheme="majorBidi" w:hAnsiTheme="majorBidi" w:cstheme="majorBidi"/>
                <w:lang w:val="en-GB"/>
              </w:rPr>
              <w:t>arty’s territory in the reporting period</w:t>
            </w:r>
            <w:r w:rsidR="0074101A" w:rsidRPr="00645FF3">
              <w:rPr>
                <w:rFonts w:asciiTheme="majorBidi" w:hAnsiTheme="majorBidi" w:cstheme="majorBidi"/>
                <w:lang w:val="en-GB"/>
              </w:rPr>
              <w:t>?</w:t>
            </w:r>
            <w:r w:rsidRPr="00645FF3">
              <w:rPr>
                <w:rFonts w:asciiTheme="majorBidi" w:hAnsiTheme="majorBidi" w:cstheme="majorBidi"/>
                <w:lang w:val="en-GB"/>
              </w:rPr>
              <w:t xml:space="preserve"> (para. 6, para. 7)</w:t>
            </w:r>
          </w:p>
          <w:p w14:paraId="596AB029" w14:textId="27928541" w:rsidR="007D5606" w:rsidRPr="00645FF3" w:rsidRDefault="007D5606" w:rsidP="00BA7F56">
            <w:pPr>
              <w:numPr>
                <w:ilvl w:val="0"/>
                <w:numId w:val="15"/>
              </w:numPr>
              <w:spacing w:before="120" w:line="240" w:lineRule="auto"/>
              <w:ind w:left="641" w:hanging="357"/>
              <w:rPr>
                <w:rFonts w:asciiTheme="majorBidi" w:hAnsiTheme="majorBidi" w:cstheme="majorBidi"/>
                <w:lang w:val="en-GB"/>
              </w:rPr>
            </w:pPr>
            <w:r w:rsidRPr="00645FF3">
              <w:rPr>
                <w:rFonts w:asciiTheme="majorBidi" w:hAnsiTheme="majorBidi" w:cstheme="majorBidi"/>
                <w:lang w:val="en-GB"/>
              </w:rPr>
              <w:t xml:space="preserve">Yes, exports to </w:t>
            </w:r>
            <w:r w:rsidR="00F27B25" w:rsidRPr="00645FF3">
              <w:rPr>
                <w:rFonts w:asciiTheme="majorBidi" w:hAnsiTheme="majorBidi" w:cstheme="majorBidi"/>
                <w:lang w:val="en-GB"/>
              </w:rPr>
              <w:t>p</w:t>
            </w:r>
            <w:r w:rsidRPr="00645FF3">
              <w:rPr>
                <w:rFonts w:asciiTheme="majorBidi" w:hAnsiTheme="majorBidi" w:cstheme="majorBidi"/>
                <w:lang w:val="en-GB"/>
              </w:rPr>
              <w:t>arties</w:t>
            </w:r>
          </w:p>
          <w:p w14:paraId="6CF50596" w14:textId="3B0EE0A9" w:rsidR="007D5606" w:rsidRPr="00645FF3" w:rsidRDefault="007D5606" w:rsidP="00BA7F56">
            <w:pPr>
              <w:numPr>
                <w:ilvl w:val="0"/>
                <w:numId w:val="15"/>
              </w:numPr>
              <w:spacing w:before="120" w:line="240" w:lineRule="auto"/>
              <w:ind w:left="641" w:hanging="357"/>
              <w:rPr>
                <w:rFonts w:asciiTheme="majorBidi" w:hAnsiTheme="majorBidi" w:cstheme="majorBidi"/>
                <w:lang w:val="en-GB"/>
              </w:rPr>
            </w:pPr>
            <w:r w:rsidRPr="00645FF3">
              <w:rPr>
                <w:rFonts w:asciiTheme="majorBidi" w:hAnsiTheme="majorBidi" w:cstheme="majorBidi"/>
                <w:lang w:val="en-GB"/>
              </w:rPr>
              <w:t>Yes, exports to non-</w:t>
            </w:r>
            <w:r w:rsidR="00F27B25" w:rsidRPr="00645FF3">
              <w:rPr>
                <w:rFonts w:asciiTheme="majorBidi" w:hAnsiTheme="majorBidi" w:cstheme="majorBidi"/>
                <w:lang w:val="en-GB"/>
              </w:rPr>
              <w:t>p</w:t>
            </w:r>
            <w:r w:rsidRPr="00645FF3">
              <w:rPr>
                <w:rFonts w:asciiTheme="majorBidi" w:hAnsiTheme="majorBidi" w:cstheme="majorBidi"/>
                <w:lang w:val="en-GB"/>
              </w:rPr>
              <w:t>arties</w:t>
            </w:r>
          </w:p>
          <w:p w14:paraId="46EC5DB9" w14:textId="3C791E7F" w:rsidR="003166CA" w:rsidRPr="00645FF3" w:rsidRDefault="007D5606" w:rsidP="00BA7F56">
            <w:pPr>
              <w:numPr>
                <w:ilvl w:val="0"/>
                <w:numId w:val="15"/>
              </w:numPr>
              <w:spacing w:before="120" w:line="240" w:lineRule="auto"/>
              <w:ind w:left="641" w:hanging="357"/>
              <w:rPr>
                <w:rFonts w:asciiTheme="majorBidi" w:hAnsiTheme="majorBidi" w:cstheme="majorBidi"/>
                <w:lang w:val="en-GB"/>
              </w:rPr>
            </w:pPr>
            <w:r w:rsidRPr="00645FF3">
              <w:rPr>
                <w:rFonts w:asciiTheme="majorBidi" w:hAnsiTheme="majorBidi" w:cstheme="majorBidi"/>
                <w:lang w:val="en-GB"/>
              </w:rPr>
              <w:t>No</w:t>
            </w:r>
          </w:p>
          <w:p w14:paraId="4CEFD3A7" w14:textId="39FF9A5F" w:rsidR="00440613" w:rsidRPr="00645FF3" w:rsidRDefault="00440613" w:rsidP="00BA7F56">
            <w:pPr>
              <w:numPr>
                <w:ilvl w:val="0"/>
                <w:numId w:val="15"/>
              </w:numPr>
              <w:spacing w:before="120" w:line="240" w:lineRule="auto"/>
              <w:ind w:left="641" w:hanging="357"/>
              <w:rPr>
                <w:rFonts w:asciiTheme="majorBidi" w:hAnsiTheme="majorBidi" w:cstheme="majorBidi"/>
                <w:lang w:val="en-GB"/>
              </w:rPr>
            </w:pPr>
            <w:r w:rsidRPr="00645FF3">
              <w:rPr>
                <w:rFonts w:asciiTheme="majorBidi" w:hAnsiTheme="majorBidi" w:cstheme="majorBidi"/>
                <w:lang w:val="en-GB"/>
              </w:rPr>
              <w:t>No, no export</w:t>
            </w:r>
          </w:p>
          <w:p w14:paraId="628CF335" w14:textId="77777777" w:rsidR="007D5606" w:rsidRPr="00645FF3" w:rsidRDefault="007D5606" w:rsidP="002B7D7A">
            <w:pPr>
              <w:spacing w:before="120" w:line="240" w:lineRule="auto"/>
              <w:rPr>
                <w:rFonts w:asciiTheme="majorBidi" w:hAnsiTheme="majorBidi" w:cstheme="majorBidi"/>
                <w:lang w:val="en-GB"/>
              </w:rPr>
            </w:pPr>
            <w:r w:rsidRPr="00645FF3">
              <w:rPr>
                <w:rFonts w:asciiTheme="majorBidi" w:hAnsiTheme="majorBidi" w:cstheme="majorBidi"/>
                <w:lang w:val="en-GB"/>
              </w:rPr>
              <w:t xml:space="preserve">If </w:t>
            </w:r>
            <w:r w:rsidRPr="00645FF3">
              <w:rPr>
                <w:rFonts w:asciiTheme="majorBidi" w:hAnsiTheme="majorBidi" w:cstheme="majorBidi"/>
                <w:b/>
                <w:bCs/>
                <w:lang w:val="en-GB"/>
              </w:rPr>
              <w:t>yes</w:t>
            </w:r>
            <w:r w:rsidRPr="00645FF3">
              <w:rPr>
                <w:rFonts w:asciiTheme="majorBidi" w:hAnsiTheme="majorBidi" w:cstheme="majorBidi"/>
                <w:lang w:val="en-GB"/>
              </w:rPr>
              <w:t xml:space="preserve">, </w:t>
            </w:r>
          </w:p>
          <w:p w14:paraId="545B32FC" w14:textId="1A36AEDB" w:rsidR="007D5606" w:rsidRPr="00645FF3" w:rsidRDefault="004B7FA3" w:rsidP="002B7D7A">
            <w:pPr>
              <w:spacing w:before="120" w:line="240" w:lineRule="auto"/>
              <w:ind w:left="284"/>
              <w:rPr>
                <w:rFonts w:asciiTheme="majorBidi" w:hAnsiTheme="majorBidi" w:cstheme="majorBidi"/>
                <w:lang w:val="en-GB"/>
              </w:rPr>
            </w:pPr>
            <w:r w:rsidRPr="00645FF3">
              <w:rPr>
                <w:rFonts w:asciiTheme="majorBidi" w:hAnsiTheme="majorBidi" w:cstheme="majorBidi"/>
                <w:lang w:val="en-GB"/>
              </w:rPr>
              <w:t>(</w:t>
            </w:r>
            <w:r w:rsidR="007D5606" w:rsidRPr="00645FF3">
              <w:rPr>
                <w:rFonts w:asciiTheme="majorBidi" w:hAnsiTheme="majorBidi" w:cstheme="majorBidi"/>
                <w:lang w:val="en-GB"/>
              </w:rPr>
              <w:t>a</w:t>
            </w:r>
            <w:r w:rsidR="00FA6399" w:rsidRPr="00645FF3">
              <w:rPr>
                <w:rFonts w:asciiTheme="majorBidi" w:hAnsiTheme="majorBidi" w:cstheme="majorBidi"/>
                <w:lang w:val="en-GB"/>
              </w:rPr>
              <w:t>)</w:t>
            </w:r>
            <w:r w:rsidR="007D5606" w:rsidRPr="00645FF3">
              <w:rPr>
                <w:rFonts w:asciiTheme="majorBidi" w:hAnsiTheme="majorBidi" w:cstheme="majorBidi"/>
                <w:lang w:val="en-GB"/>
              </w:rPr>
              <w:t xml:space="preserve"> and the </w:t>
            </w:r>
            <w:r w:rsidR="00F27B25" w:rsidRPr="00645FF3">
              <w:rPr>
                <w:rFonts w:asciiTheme="majorBidi" w:hAnsiTheme="majorBidi" w:cstheme="majorBidi"/>
                <w:lang w:val="en-GB"/>
              </w:rPr>
              <w:t>p</w:t>
            </w:r>
            <w:r w:rsidR="007D5606" w:rsidRPr="00645FF3">
              <w:rPr>
                <w:rFonts w:asciiTheme="majorBidi" w:hAnsiTheme="majorBidi" w:cstheme="majorBidi"/>
                <w:lang w:val="en-GB"/>
              </w:rPr>
              <w:t xml:space="preserve">arty has submitted copies of the consent forms to the </w:t>
            </w:r>
            <w:r w:rsidR="00F27B25" w:rsidRPr="00645FF3">
              <w:rPr>
                <w:rFonts w:asciiTheme="majorBidi" w:hAnsiTheme="majorBidi" w:cstheme="majorBidi"/>
                <w:lang w:val="en-GB"/>
              </w:rPr>
              <w:t>s</w:t>
            </w:r>
            <w:r w:rsidR="007D5606" w:rsidRPr="00645FF3">
              <w:rPr>
                <w:rFonts w:asciiTheme="majorBidi" w:hAnsiTheme="majorBidi" w:cstheme="majorBidi"/>
                <w:lang w:val="en-GB"/>
              </w:rPr>
              <w:t>ecretariat, then no further information is needed.</w:t>
            </w:r>
          </w:p>
          <w:p w14:paraId="49BFDB9E" w14:textId="54283ED6" w:rsidR="007D5606" w:rsidRPr="00645FF3" w:rsidRDefault="007D5606" w:rsidP="002B7D7A">
            <w:pPr>
              <w:spacing w:before="120" w:line="240" w:lineRule="auto"/>
              <w:ind w:left="284"/>
              <w:rPr>
                <w:rFonts w:asciiTheme="majorBidi" w:hAnsiTheme="majorBidi" w:cstheme="majorBidi"/>
                <w:lang w:val="en-GB"/>
              </w:rPr>
            </w:pPr>
            <w:r w:rsidRPr="00645FF3">
              <w:rPr>
                <w:rFonts w:asciiTheme="majorBidi" w:hAnsiTheme="majorBidi" w:cstheme="majorBidi"/>
                <w:lang w:val="en-GB"/>
              </w:rPr>
              <w:t xml:space="preserve">If the </w:t>
            </w:r>
            <w:r w:rsidR="00F27B25" w:rsidRPr="00645FF3">
              <w:rPr>
                <w:rFonts w:asciiTheme="majorBidi" w:hAnsiTheme="majorBidi" w:cstheme="majorBidi"/>
                <w:lang w:val="en-GB"/>
              </w:rPr>
              <w:t>p</w:t>
            </w:r>
            <w:r w:rsidRPr="00645FF3">
              <w:rPr>
                <w:rFonts w:asciiTheme="majorBidi" w:hAnsiTheme="majorBidi" w:cstheme="majorBidi"/>
                <w:lang w:val="en-GB"/>
              </w:rPr>
              <w:t>arty has not previously provided such copies, it is recommended that it do so.</w:t>
            </w:r>
          </w:p>
          <w:p w14:paraId="60590FB8" w14:textId="26FF8956" w:rsidR="007D5606" w:rsidRPr="00645FF3" w:rsidRDefault="007D5606" w:rsidP="002B7D7A">
            <w:pPr>
              <w:spacing w:before="120" w:line="240" w:lineRule="auto"/>
              <w:ind w:left="284"/>
              <w:rPr>
                <w:rFonts w:asciiTheme="majorBidi" w:hAnsiTheme="majorBidi" w:cstheme="majorBidi"/>
                <w:lang w:val="en-GB"/>
              </w:rPr>
            </w:pPr>
            <w:r w:rsidRPr="00645FF3">
              <w:rPr>
                <w:rFonts w:asciiTheme="majorBidi" w:hAnsiTheme="majorBidi" w:cstheme="majorBidi"/>
                <w:lang w:val="en-GB"/>
              </w:rPr>
              <w:t xml:space="preserve">Otherwise, please provide other suitable information showing that the relevant requirements of paragraph 6 of </w:t>
            </w:r>
            <w:r w:rsidR="00F27B25" w:rsidRPr="00645FF3">
              <w:rPr>
                <w:rFonts w:asciiTheme="majorBidi" w:hAnsiTheme="majorBidi" w:cstheme="majorBidi"/>
                <w:lang w:val="en-GB"/>
              </w:rPr>
              <w:t>a</w:t>
            </w:r>
            <w:r w:rsidRPr="00645FF3">
              <w:rPr>
                <w:rFonts w:asciiTheme="majorBidi" w:hAnsiTheme="majorBidi" w:cstheme="majorBidi"/>
                <w:lang w:val="en-GB"/>
              </w:rPr>
              <w:t>rticle 3 have been met.</w:t>
            </w:r>
          </w:p>
          <w:p w14:paraId="53BCDF15" w14:textId="344469CE" w:rsidR="007D5606" w:rsidRPr="00645FF3" w:rsidRDefault="007D5606" w:rsidP="002B7D7A">
            <w:pPr>
              <w:spacing w:before="120" w:line="240" w:lineRule="auto"/>
              <w:ind w:left="284"/>
              <w:rPr>
                <w:rFonts w:asciiTheme="majorBidi" w:hAnsiTheme="majorBidi" w:cstheme="majorBidi"/>
                <w:lang w:val="en-GB"/>
              </w:rPr>
            </w:pPr>
            <w:r w:rsidRPr="00645FF3">
              <w:rPr>
                <w:rFonts w:asciiTheme="majorBidi" w:hAnsiTheme="majorBidi" w:cstheme="majorBidi"/>
                <w:lang w:val="en-GB"/>
              </w:rPr>
              <w:t>Supplemental: Please provide information on the use of the exported mercury.</w:t>
            </w:r>
          </w:p>
          <w:p w14:paraId="62A21126" w14:textId="540B30A7" w:rsidR="007D5606" w:rsidRPr="00645FF3" w:rsidRDefault="004B7FA3" w:rsidP="002B7D7A">
            <w:pPr>
              <w:spacing w:before="120" w:line="240" w:lineRule="auto"/>
              <w:ind w:left="284"/>
              <w:rPr>
                <w:rFonts w:asciiTheme="majorBidi" w:hAnsiTheme="majorBidi" w:cstheme="majorBidi"/>
                <w:lang w:val="en-GB"/>
              </w:rPr>
            </w:pPr>
            <w:r w:rsidRPr="00645FF3">
              <w:rPr>
                <w:rFonts w:asciiTheme="majorBidi" w:hAnsiTheme="majorBidi" w:cstheme="majorBidi"/>
                <w:lang w:val="en-GB"/>
              </w:rPr>
              <w:t>(</w:t>
            </w:r>
            <w:r w:rsidR="007D5606" w:rsidRPr="00645FF3">
              <w:rPr>
                <w:rFonts w:asciiTheme="majorBidi" w:hAnsiTheme="majorBidi" w:cstheme="majorBidi"/>
                <w:lang w:val="en-GB"/>
              </w:rPr>
              <w:t>b</w:t>
            </w:r>
            <w:r w:rsidR="00FA6399" w:rsidRPr="00645FF3">
              <w:rPr>
                <w:rFonts w:asciiTheme="majorBidi" w:hAnsiTheme="majorBidi" w:cstheme="majorBidi"/>
                <w:lang w:val="en-GB"/>
              </w:rPr>
              <w:t>)</w:t>
            </w:r>
            <w:r w:rsidR="007D5606" w:rsidRPr="00645FF3">
              <w:rPr>
                <w:rFonts w:asciiTheme="majorBidi" w:hAnsiTheme="majorBidi" w:cstheme="majorBidi"/>
                <w:lang w:val="en-GB"/>
              </w:rPr>
              <w:t xml:space="preserve"> If exports were based on a general notification in accordance with </w:t>
            </w:r>
            <w:r w:rsidR="00665191" w:rsidRPr="00645FF3">
              <w:rPr>
                <w:rFonts w:asciiTheme="majorBidi" w:hAnsiTheme="majorBidi" w:cstheme="majorBidi"/>
                <w:lang w:val="en-GB"/>
              </w:rPr>
              <w:t>A</w:t>
            </w:r>
            <w:r w:rsidR="007D5606" w:rsidRPr="00645FF3">
              <w:rPr>
                <w:rFonts w:asciiTheme="majorBidi" w:hAnsiTheme="majorBidi" w:cstheme="majorBidi"/>
                <w:lang w:val="en-GB"/>
              </w:rPr>
              <w:t>rticle 3, paragraph 7, please indicate, if available, the total amount exported and any relevant terms or conditions in the general notification related to use.</w:t>
            </w:r>
          </w:p>
        </w:tc>
      </w:tr>
    </w:tbl>
    <w:p w14:paraId="7467FD5F" w14:textId="66AF4519" w:rsidR="004F52EB" w:rsidRPr="00645FF3" w:rsidRDefault="004F52EB" w:rsidP="00DB20EC">
      <w:pPr>
        <w:pStyle w:val="NormalNonumber"/>
        <w:rPr>
          <w:rFonts w:asciiTheme="majorBidi" w:eastAsiaTheme="majorEastAsia" w:hAnsiTheme="majorBidi" w:cstheme="majorBidi"/>
          <w:b/>
          <w:bCs/>
        </w:rPr>
      </w:pPr>
    </w:p>
    <w:tbl>
      <w:tblPr>
        <w:tblStyle w:val="TableGrid4"/>
        <w:tblW w:w="8370" w:type="dxa"/>
        <w:tblInd w:w="1165" w:type="dxa"/>
        <w:tblLayout w:type="fixed"/>
        <w:tblLook w:val="04A0" w:firstRow="1" w:lastRow="0" w:firstColumn="1" w:lastColumn="0" w:noHBand="0" w:noVBand="1"/>
      </w:tblPr>
      <w:tblGrid>
        <w:gridCol w:w="4359"/>
        <w:gridCol w:w="4011"/>
      </w:tblGrid>
      <w:tr w:rsidR="007C3022" w:rsidRPr="00645FF3" w14:paraId="4FB0CEF4" w14:textId="77777777" w:rsidTr="1B5EA521">
        <w:trPr>
          <w:trHeight w:val="234"/>
        </w:trPr>
        <w:tc>
          <w:tcPr>
            <w:tcW w:w="8370" w:type="dxa"/>
            <w:gridSpan w:val="2"/>
            <w:shd w:val="clear" w:color="auto" w:fill="D9D9D9" w:themeFill="background1" w:themeFillShade="D9"/>
            <w:vAlign w:val="center"/>
          </w:tcPr>
          <w:p w14:paraId="425B9D5D" w14:textId="5128B849" w:rsidR="007C3022" w:rsidRPr="00645FF3" w:rsidRDefault="007C3022" w:rsidP="00D845BF">
            <w:pPr>
              <w:tabs>
                <w:tab w:val="clear" w:pos="1247"/>
                <w:tab w:val="clear" w:pos="1814"/>
                <w:tab w:val="clear" w:pos="2381"/>
                <w:tab w:val="clear" w:pos="2948"/>
                <w:tab w:val="clear" w:pos="3515"/>
              </w:tabs>
              <w:spacing w:after="160" w:line="259" w:lineRule="auto"/>
              <w:rPr>
                <w:rFonts w:asciiTheme="majorBidi" w:hAnsiTheme="majorBidi" w:cstheme="majorBidi"/>
                <w:b/>
                <w:bCs/>
                <w:sz w:val="18"/>
                <w:szCs w:val="18"/>
                <w:lang w:val="en-GB"/>
              </w:rPr>
            </w:pPr>
            <w:r w:rsidRPr="00645FF3">
              <w:rPr>
                <w:rFonts w:asciiTheme="majorBidi" w:hAnsiTheme="majorBidi" w:cstheme="majorBidi"/>
                <w:b/>
                <w:bCs/>
                <w:sz w:val="18"/>
                <w:szCs w:val="18"/>
                <w:lang w:val="en-GB"/>
              </w:rPr>
              <w:t>Responses to question 3.5</w:t>
            </w:r>
          </w:p>
        </w:tc>
      </w:tr>
      <w:tr w:rsidR="00642AE6" w:rsidRPr="00B67DE3" w14:paraId="5783718F" w14:textId="77777777" w:rsidTr="1B5EA521">
        <w:trPr>
          <w:trHeight w:val="270"/>
        </w:trPr>
        <w:tc>
          <w:tcPr>
            <w:tcW w:w="4359" w:type="dxa"/>
            <w:shd w:val="clear" w:color="auto" w:fill="D9D9D9" w:themeFill="background1" w:themeFillShade="D9"/>
          </w:tcPr>
          <w:p w14:paraId="71BF4417" w14:textId="63AECE4C" w:rsidR="000E05E0" w:rsidRPr="00645FF3" w:rsidRDefault="7B22484E" w:rsidP="1B5EA521">
            <w:pPr>
              <w:tabs>
                <w:tab w:val="clear" w:pos="1247"/>
                <w:tab w:val="clear" w:pos="1814"/>
                <w:tab w:val="clear" w:pos="2381"/>
                <w:tab w:val="clear" w:pos="2948"/>
                <w:tab w:val="clear" w:pos="3515"/>
              </w:tabs>
              <w:spacing w:after="160" w:line="259" w:lineRule="auto"/>
              <w:jc w:val="center"/>
              <w:rPr>
                <w:rFonts w:asciiTheme="majorBidi" w:hAnsiTheme="majorBidi" w:cstheme="majorBidi"/>
                <w:sz w:val="18"/>
                <w:szCs w:val="18"/>
                <w:lang w:val="en-GB"/>
              </w:rPr>
            </w:pPr>
            <w:r w:rsidRPr="1B5EA521">
              <w:rPr>
                <w:rFonts w:asciiTheme="majorBidi" w:hAnsiTheme="majorBidi" w:cstheme="majorBidi"/>
                <w:sz w:val="18"/>
                <w:szCs w:val="18"/>
                <w:lang w:val="en-GB"/>
              </w:rPr>
              <w:t xml:space="preserve">Seven </w:t>
            </w:r>
            <w:r w:rsidR="004E6E5B" w:rsidRPr="1B5EA521">
              <w:rPr>
                <w:rFonts w:asciiTheme="majorBidi" w:hAnsiTheme="majorBidi" w:cstheme="majorBidi"/>
                <w:sz w:val="18"/>
                <w:szCs w:val="18"/>
                <w:lang w:val="en-GB"/>
              </w:rPr>
              <w:t>Parties</w:t>
            </w:r>
            <w:r w:rsidR="000E05E0" w:rsidRPr="1B5EA521">
              <w:rPr>
                <w:rFonts w:asciiTheme="majorBidi" w:hAnsiTheme="majorBidi" w:cstheme="majorBidi"/>
                <w:sz w:val="18"/>
                <w:szCs w:val="18"/>
                <w:lang w:val="en-GB"/>
              </w:rPr>
              <w:t xml:space="preserve"> responded “Yes: Exports to </w:t>
            </w:r>
            <w:r w:rsidR="1E7F3A70" w:rsidRPr="1B5EA521">
              <w:rPr>
                <w:rFonts w:asciiTheme="majorBidi" w:hAnsiTheme="majorBidi" w:cstheme="majorBidi"/>
                <w:sz w:val="18"/>
                <w:szCs w:val="18"/>
                <w:lang w:val="en-GB"/>
              </w:rPr>
              <w:t>parties</w:t>
            </w:r>
            <w:r w:rsidR="000E05E0" w:rsidRPr="1B5EA521">
              <w:rPr>
                <w:rFonts w:asciiTheme="majorBidi" w:hAnsiTheme="majorBidi" w:cstheme="majorBidi"/>
                <w:sz w:val="18"/>
                <w:szCs w:val="18"/>
                <w:lang w:val="en-GB"/>
              </w:rPr>
              <w:t>”</w:t>
            </w:r>
          </w:p>
        </w:tc>
        <w:tc>
          <w:tcPr>
            <w:tcW w:w="4011" w:type="dxa"/>
            <w:shd w:val="clear" w:color="auto" w:fill="D9D9D9" w:themeFill="background1" w:themeFillShade="D9"/>
          </w:tcPr>
          <w:p w14:paraId="2000BDF0" w14:textId="3214894B" w:rsidR="000E05E0" w:rsidRPr="00645FF3" w:rsidRDefault="008C6442" w:rsidP="00D845BF">
            <w:pPr>
              <w:tabs>
                <w:tab w:val="clear" w:pos="1247"/>
                <w:tab w:val="clear" w:pos="1814"/>
                <w:tab w:val="clear" w:pos="2381"/>
                <w:tab w:val="clear" w:pos="2948"/>
                <w:tab w:val="clear" w:pos="3515"/>
              </w:tabs>
              <w:spacing w:after="160" w:line="259" w:lineRule="auto"/>
              <w:jc w:val="center"/>
              <w:rPr>
                <w:rFonts w:asciiTheme="majorBidi" w:hAnsiTheme="majorBidi" w:cstheme="majorBidi"/>
                <w:sz w:val="18"/>
                <w:szCs w:val="18"/>
                <w:lang w:val="en-GB"/>
              </w:rPr>
            </w:pPr>
            <w:r w:rsidRPr="00645FF3">
              <w:rPr>
                <w:rFonts w:asciiTheme="majorBidi" w:hAnsiTheme="majorBidi" w:cstheme="majorBidi"/>
                <w:sz w:val="18"/>
                <w:szCs w:val="18"/>
                <w:lang w:val="en-GB"/>
              </w:rPr>
              <w:t xml:space="preserve">One </w:t>
            </w:r>
            <w:r w:rsidR="004E6E5B" w:rsidRPr="00645FF3">
              <w:rPr>
                <w:rFonts w:asciiTheme="majorBidi" w:hAnsiTheme="majorBidi" w:cstheme="majorBidi"/>
                <w:sz w:val="18"/>
                <w:szCs w:val="18"/>
                <w:lang w:val="en-GB"/>
              </w:rPr>
              <w:t>Party</w:t>
            </w:r>
            <w:r w:rsidRPr="00645FF3">
              <w:rPr>
                <w:rFonts w:asciiTheme="majorBidi" w:hAnsiTheme="majorBidi" w:cstheme="majorBidi"/>
                <w:sz w:val="18"/>
                <w:szCs w:val="18"/>
                <w:lang w:val="en-GB"/>
              </w:rPr>
              <w:t xml:space="preserve"> also</w:t>
            </w:r>
            <w:r w:rsidR="000E05E0" w:rsidRPr="00645FF3">
              <w:rPr>
                <w:rFonts w:asciiTheme="majorBidi" w:hAnsiTheme="majorBidi" w:cstheme="majorBidi"/>
                <w:sz w:val="18"/>
                <w:szCs w:val="18"/>
                <w:lang w:val="en-GB"/>
              </w:rPr>
              <w:t xml:space="preserve"> responded “Yes: Exports to non-</w:t>
            </w:r>
            <w:r w:rsidR="00A44742" w:rsidRPr="00645FF3">
              <w:rPr>
                <w:rFonts w:asciiTheme="majorBidi" w:hAnsiTheme="majorBidi" w:cstheme="majorBidi"/>
                <w:sz w:val="18"/>
                <w:szCs w:val="18"/>
                <w:lang w:val="en-GB"/>
              </w:rPr>
              <w:t>parties</w:t>
            </w:r>
            <w:r w:rsidR="000E05E0" w:rsidRPr="00645FF3">
              <w:rPr>
                <w:rFonts w:asciiTheme="majorBidi" w:hAnsiTheme="majorBidi" w:cstheme="majorBidi"/>
                <w:sz w:val="18"/>
                <w:szCs w:val="18"/>
                <w:lang w:val="en-GB"/>
              </w:rPr>
              <w:t>”</w:t>
            </w:r>
          </w:p>
        </w:tc>
      </w:tr>
      <w:tr w:rsidR="00642AE6" w:rsidRPr="00645FF3" w14:paraId="3C838A62" w14:textId="77777777" w:rsidTr="1B5EA521">
        <w:tc>
          <w:tcPr>
            <w:tcW w:w="4359" w:type="dxa"/>
          </w:tcPr>
          <w:p w14:paraId="1AF8E48B" w14:textId="3FA83909" w:rsidR="000E05E0" w:rsidRPr="00645FF3" w:rsidRDefault="6B367BB0" w:rsidP="1B5EA521">
            <w:pPr>
              <w:spacing w:after="120"/>
              <w:rPr>
                <w:rFonts w:asciiTheme="majorBidi" w:hAnsiTheme="majorBidi" w:cstheme="majorBidi"/>
                <w:sz w:val="18"/>
                <w:szCs w:val="18"/>
                <w:lang w:val="en-GB"/>
              </w:rPr>
            </w:pPr>
            <w:r w:rsidRPr="1B5EA521">
              <w:rPr>
                <w:rFonts w:asciiTheme="majorBidi" w:hAnsiTheme="majorBidi" w:cstheme="majorBidi"/>
                <w:sz w:val="18"/>
                <w:szCs w:val="18"/>
                <w:lang w:val="en-GB"/>
              </w:rPr>
              <w:t>Canada, Italy, Japan, Mexico, Peru</w:t>
            </w:r>
            <w:r w:rsidR="67F56E1E" w:rsidRPr="1B5EA521">
              <w:rPr>
                <w:rFonts w:asciiTheme="majorBidi" w:hAnsiTheme="majorBidi" w:cstheme="majorBidi"/>
                <w:sz w:val="18"/>
                <w:szCs w:val="18"/>
                <w:lang w:val="en-GB"/>
              </w:rPr>
              <w:t xml:space="preserve">, Switzerland, </w:t>
            </w:r>
            <w:r w:rsidR="2501CE85" w:rsidRPr="1B5EA521">
              <w:rPr>
                <w:rFonts w:asciiTheme="majorBidi" w:hAnsiTheme="majorBidi" w:cstheme="majorBidi"/>
                <w:sz w:val="18"/>
                <w:szCs w:val="18"/>
                <w:lang w:val="en-GB"/>
              </w:rPr>
              <w:t xml:space="preserve">and </w:t>
            </w:r>
            <w:r w:rsidR="67F56E1E" w:rsidRPr="1B5EA521">
              <w:rPr>
                <w:rFonts w:asciiTheme="majorBidi" w:hAnsiTheme="majorBidi" w:cstheme="majorBidi"/>
                <w:sz w:val="18"/>
                <w:szCs w:val="18"/>
                <w:lang w:val="en-GB"/>
              </w:rPr>
              <w:t>Thailand</w:t>
            </w:r>
          </w:p>
        </w:tc>
        <w:tc>
          <w:tcPr>
            <w:tcW w:w="4011" w:type="dxa"/>
          </w:tcPr>
          <w:p w14:paraId="7B992092" w14:textId="1B67A4CF" w:rsidR="000E05E0" w:rsidRPr="00645FF3" w:rsidRDefault="00057399" w:rsidP="00006D2D">
            <w:pPr>
              <w:spacing w:after="120"/>
              <w:rPr>
                <w:rFonts w:asciiTheme="majorBidi" w:hAnsiTheme="majorBidi" w:cstheme="majorBidi"/>
                <w:sz w:val="18"/>
                <w:szCs w:val="18"/>
                <w:lang w:val="en-GB"/>
              </w:rPr>
            </w:pPr>
            <w:r w:rsidRPr="00645FF3">
              <w:rPr>
                <w:rFonts w:asciiTheme="majorBidi" w:hAnsiTheme="majorBidi" w:cstheme="majorBidi"/>
                <w:sz w:val="18"/>
                <w:szCs w:val="18"/>
                <w:lang w:val="en-GB"/>
              </w:rPr>
              <w:t xml:space="preserve">Switzerland </w:t>
            </w:r>
          </w:p>
        </w:tc>
      </w:tr>
      <w:tr w:rsidR="00642AE6" w:rsidRPr="00645FF3" w14:paraId="20532316" w14:textId="77777777" w:rsidTr="1B5EA521">
        <w:tc>
          <w:tcPr>
            <w:tcW w:w="8370" w:type="dxa"/>
            <w:gridSpan w:val="2"/>
            <w:shd w:val="clear" w:color="auto" w:fill="D9D9D9" w:themeFill="background1" w:themeFillShade="D9"/>
          </w:tcPr>
          <w:p w14:paraId="1D60A97F" w14:textId="452A6E95" w:rsidR="000E05E0" w:rsidRPr="00645FF3" w:rsidRDefault="03F04DD8" w:rsidP="1B5EA521">
            <w:pPr>
              <w:tabs>
                <w:tab w:val="clear" w:pos="1247"/>
                <w:tab w:val="clear" w:pos="1814"/>
                <w:tab w:val="clear" w:pos="2381"/>
                <w:tab w:val="clear" w:pos="2948"/>
                <w:tab w:val="clear" w:pos="3515"/>
              </w:tabs>
              <w:spacing w:after="160" w:line="259" w:lineRule="auto"/>
              <w:jc w:val="center"/>
              <w:rPr>
                <w:rFonts w:asciiTheme="majorBidi" w:hAnsiTheme="majorBidi" w:cstheme="majorBidi"/>
                <w:sz w:val="18"/>
                <w:szCs w:val="18"/>
                <w:lang w:val="en-GB"/>
              </w:rPr>
            </w:pPr>
            <w:r w:rsidRPr="1B5EA521">
              <w:rPr>
                <w:rFonts w:asciiTheme="majorBidi" w:hAnsiTheme="majorBidi" w:cstheme="majorBidi"/>
                <w:sz w:val="18"/>
                <w:szCs w:val="18"/>
                <w:lang w:val="en-GB"/>
              </w:rPr>
              <w:t>3</w:t>
            </w:r>
            <w:r w:rsidR="7203DC86" w:rsidRPr="1B5EA521">
              <w:rPr>
                <w:rFonts w:asciiTheme="majorBidi" w:hAnsiTheme="majorBidi" w:cstheme="majorBidi"/>
                <w:sz w:val="18"/>
                <w:szCs w:val="18"/>
                <w:lang w:val="en-GB"/>
              </w:rPr>
              <w:t>5</w:t>
            </w:r>
            <w:r w:rsidR="19BDAD1A" w:rsidRPr="1B5EA521">
              <w:rPr>
                <w:rFonts w:asciiTheme="majorBidi" w:hAnsiTheme="majorBidi" w:cstheme="majorBidi"/>
                <w:sz w:val="18"/>
                <w:szCs w:val="18"/>
                <w:lang w:val="en-GB"/>
              </w:rPr>
              <w:t xml:space="preserve"> </w:t>
            </w:r>
            <w:r w:rsidR="004E6E5B" w:rsidRPr="1B5EA521">
              <w:rPr>
                <w:rFonts w:asciiTheme="majorBidi" w:hAnsiTheme="majorBidi" w:cstheme="majorBidi"/>
                <w:sz w:val="18"/>
                <w:szCs w:val="18"/>
                <w:lang w:val="en-GB"/>
              </w:rPr>
              <w:t>Parties</w:t>
            </w:r>
            <w:r w:rsidR="000E05E0" w:rsidRPr="1B5EA521">
              <w:rPr>
                <w:rFonts w:asciiTheme="majorBidi" w:hAnsiTheme="majorBidi" w:cstheme="majorBidi"/>
                <w:sz w:val="18"/>
                <w:szCs w:val="18"/>
                <w:lang w:val="en-GB"/>
              </w:rPr>
              <w:t xml:space="preserve"> responded “No”</w:t>
            </w:r>
          </w:p>
        </w:tc>
      </w:tr>
      <w:tr w:rsidR="00642AE6" w:rsidRPr="00645FF3" w14:paraId="6B2CDD0C" w14:textId="77777777" w:rsidTr="1B5EA521">
        <w:trPr>
          <w:trHeight w:val="1207"/>
        </w:trPr>
        <w:tc>
          <w:tcPr>
            <w:tcW w:w="8370" w:type="dxa"/>
            <w:gridSpan w:val="2"/>
          </w:tcPr>
          <w:p w14:paraId="1384DD5C" w14:textId="222CB760" w:rsidR="000E05E0" w:rsidRPr="002063B1" w:rsidRDefault="7203DC86" w:rsidP="1B5EA521">
            <w:pPr>
              <w:spacing w:after="120"/>
              <w:rPr>
                <w:rFonts w:asciiTheme="majorBidi" w:hAnsiTheme="majorBidi" w:cstheme="majorBidi"/>
                <w:sz w:val="18"/>
                <w:szCs w:val="18"/>
              </w:rPr>
            </w:pPr>
            <w:r w:rsidRPr="1B5EA521">
              <w:rPr>
                <w:rFonts w:asciiTheme="majorBidi" w:hAnsiTheme="majorBidi" w:cstheme="majorBidi"/>
                <w:sz w:val="18"/>
                <w:szCs w:val="18"/>
              </w:rPr>
              <w:t xml:space="preserve">Afghanistan, </w:t>
            </w:r>
            <w:r w:rsidR="03F04DD8" w:rsidRPr="1B5EA521">
              <w:rPr>
                <w:rFonts w:asciiTheme="majorBidi" w:hAnsiTheme="majorBidi" w:cstheme="majorBidi"/>
                <w:sz w:val="18"/>
                <w:szCs w:val="18"/>
              </w:rPr>
              <w:t xml:space="preserve">Albania, Antigua and Barbuda, Bolivia (Plurinational State of), Burundi, Cambodia, Chad, Colombia, Costa Rica, Côte d'Ivoire, Dominican Republic, Ecuador, Equatorial Guinea, Eswatini (Kingdom of), Guinea, Guinea-Bissau, </w:t>
            </w:r>
            <w:r w:rsidR="25653022" w:rsidRPr="1B5EA521">
              <w:rPr>
                <w:rFonts w:asciiTheme="majorBidi" w:hAnsiTheme="majorBidi" w:cstheme="majorBidi"/>
                <w:sz w:val="18"/>
                <w:szCs w:val="18"/>
              </w:rPr>
              <w:t xml:space="preserve">Iraq, </w:t>
            </w:r>
            <w:r w:rsidR="03F04DD8" w:rsidRPr="1B5EA521">
              <w:rPr>
                <w:rFonts w:asciiTheme="majorBidi" w:hAnsiTheme="majorBidi" w:cstheme="majorBidi"/>
                <w:sz w:val="18"/>
                <w:szCs w:val="18"/>
              </w:rPr>
              <w:t>Madagascar, Mali, Malta, Marshall Islands, Niger, Oman, Panama, Portugal, Republic of Moldova, Rwanda, Sri Lanka, State of Palestine, United Arab Emirates, United Republic of Tanzania, United States of America, Uruguay, Viet Nam, and Zambia</w:t>
            </w:r>
          </w:p>
        </w:tc>
      </w:tr>
      <w:tr w:rsidR="00A67174" w:rsidRPr="00645FF3" w14:paraId="4A489C06" w14:textId="77777777" w:rsidTr="1B5EA521">
        <w:tc>
          <w:tcPr>
            <w:tcW w:w="8370" w:type="dxa"/>
            <w:gridSpan w:val="2"/>
            <w:shd w:val="clear" w:color="auto" w:fill="D0CECE" w:themeFill="background2" w:themeFillShade="E6"/>
          </w:tcPr>
          <w:p w14:paraId="5E6E5891" w14:textId="2A5D8345" w:rsidR="00A67174" w:rsidRPr="00645FF3" w:rsidRDefault="6E274CF4" w:rsidP="1B5EA521">
            <w:pPr>
              <w:spacing w:after="120"/>
              <w:jc w:val="center"/>
              <w:rPr>
                <w:rFonts w:asciiTheme="majorBidi" w:hAnsiTheme="majorBidi" w:cstheme="majorBidi"/>
                <w:sz w:val="18"/>
                <w:szCs w:val="18"/>
                <w:lang w:val="en-GB"/>
              </w:rPr>
            </w:pPr>
            <w:r w:rsidRPr="1B5EA521">
              <w:rPr>
                <w:rFonts w:asciiTheme="majorBidi" w:hAnsiTheme="majorBidi" w:cstheme="majorBidi"/>
                <w:sz w:val="18"/>
                <w:szCs w:val="18"/>
                <w:lang w:val="en-GB"/>
              </w:rPr>
              <w:t xml:space="preserve">63 </w:t>
            </w:r>
            <w:r w:rsidR="004E6E5B" w:rsidRPr="1B5EA521">
              <w:rPr>
                <w:rFonts w:asciiTheme="majorBidi" w:hAnsiTheme="majorBidi" w:cstheme="majorBidi"/>
                <w:sz w:val="18"/>
                <w:szCs w:val="18"/>
                <w:lang w:val="en-GB"/>
              </w:rPr>
              <w:t>Parties</w:t>
            </w:r>
            <w:r w:rsidR="03F04DD8" w:rsidRPr="1B5EA521">
              <w:rPr>
                <w:rFonts w:asciiTheme="majorBidi" w:hAnsiTheme="majorBidi" w:cstheme="majorBidi"/>
                <w:sz w:val="18"/>
                <w:szCs w:val="18"/>
                <w:lang w:val="en-GB"/>
              </w:rPr>
              <w:t xml:space="preserve"> responded “No, no export”</w:t>
            </w:r>
          </w:p>
        </w:tc>
      </w:tr>
      <w:tr w:rsidR="00A67174" w:rsidRPr="00645FF3" w14:paraId="015EBE81" w14:textId="77777777" w:rsidTr="1B5EA521">
        <w:tc>
          <w:tcPr>
            <w:tcW w:w="8370" w:type="dxa"/>
            <w:gridSpan w:val="2"/>
          </w:tcPr>
          <w:p w14:paraId="1BFAD8E0" w14:textId="07317ADD" w:rsidR="00A67174" w:rsidRPr="002063B1" w:rsidRDefault="03F04DD8" w:rsidP="1B5EA521">
            <w:pPr>
              <w:spacing w:after="120"/>
              <w:rPr>
                <w:rFonts w:asciiTheme="majorBidi" w:hAnsiTheme="majorBidi" w:cstheme="majorBidi"/>
                <w:sz w:val="18"/>
                <w:szCs w:val="18"/>
              </w:rPr>
            </w:pPr>
            <w:r w:rsidRPr="1B5EA521">
              <w:rPr>
                <w:rFonts w:asciiTheme="majorBidi" w:hAnsiTheme="majorBidi" w:cstheme="majorBidi"/>
                <w:sz w:val="18"/>
                <w:szCs w:val="18"/>
              </w:rPr>
              <w:t>Argentina,</w:t>
            </w:r>
            <w:r w:rsidR="62481A2E" w:rsidRPr="1B5EA521">
              <w:rPr>
                <w:rFonts w:asciiTheme="majorBidi" w:hAnsiTheme="majorBidi" w:cstheme="majorBidi"/>
                <w:sz w:val="18"/>
                <w:szCs w:val="18"/>
              </w:rPr>
              <w:t xml:space="preserve"> </w:t>
            </w:r>
            <w:r w:rsidRPr="1B5EA521">
              <w:rPr>
                <w:rFonts w:asciiTheme="majorBidi" w:hAnsiTheme="majorBidi" w:cstheme="majorBidi"/>
                <w:sz w:val="18"/>
                <w:szCs w:val="18"/>
              </w:rPr>
              <w:t xml:space="preserve">Australia, Bahrain, Benin, Botswana, Brazil, Bulgaria, Burkina Faso, Cameroon, China, Comoros, Croatia, Cyprus, Czechia, Denmark, Estonia, European Union, Finland, </w:t>
            </w:r>
            <w:r w:rsidR="1EE79812" w:rsidRPr="1B5EA521">
              <w:rPr>
                <w:rFonts w:asciiTheme="majorBidi" w:hAnsiTheme="majorBidi" w:cstheme="majorBidi"/>
                <w:sz w:val="18"/>
                <w:szCs w:val="18"/>
              </w:rPr>
              <w:t xml:space="preserve">France, </w:t>
            </w:r>
            <w:r w:rsidRPr="1B5EA521">
              <w:rPr>
                <w:rFonts w:asciiTheme="majorBidi" w:hAnsiTheme="majorBidi" w:cstheme="majorBidi"/>
                <w:sz w:val="18"/>
                <w:szCs w:val="18"/>
              </w:rPr>
              <w:t xml:space="preserve">Gabon, Germany, Ghana, Greece, Guyana, Honduras, Hungary, Iceland, India, Indonesia, Iran (Islamic Republic of), Ireland, Kuwait, Latvia, Lesotho, Liechtenstein, Lithuania, Luxembourg, Mauritius, Monaco, Mongolia, Montenegro, Namibia, Netherlands (Kingdom of the), Nicaragua, Nigeria, North Macedonia, Norway, Palau, Philippines, Poland, </w:t>
            </w:r>
            <w:r w:rsidRPr="1B5EA521">
              <w:rPr>
                <w:rFonts w:asciiTheme="majorBidi" w:hAnsiTheme="majorBidi" w:cstheme="majorBidi"/>
                <w:sz w:val="18"/>
                <w:szCs w:val="18"/>
              </w:rPr>
              <w:lastRenderedPageBreak/>
              <w:t>Qatar, Republic of Korea, Romania, Saint Lucia, Saudi Arabia, Senegal, Singapore, Slovakia, Slovenia</w:t>
            </w:r>
            <w:r w:rsidR="123C3280" w:rsidRPr="1B5EA521">
              <w:rPr>
                <w:rFonts w:asciiTheme="majorBidi" w:hAnsiTheme="majorBidi" w:cstheme="majorBidi"/>
                <w:sz w:val="18"/>
                <w:szCs w:val="18"/>
              </w:rPr>
              <w:t>,</w:t>
            </w:r>
            <w:r w:rsidR="1EE79812" w:rsidRPr="1B5EA521">
              <w:rPr>
                <w:rFonts w:asciiTheme="majorBidi" w:hAnsiTheme="majorBidi" w:cstheme="majorBidi"/>
                <w:sz w:val="18"/>
                <w:szCs w:val="18"/>
              </w:rPr>
              <w:t xml:space="preserve"> </w:t>
            </w:r>
            <w:r w:rsidRPr="1B5EA521">
              <w:rPr>
                <w:rFonts w:asciiTheme="majorBidi" w:hAnsiTheme="majorBidi" w:cstheme="majorBidi"/>
                <w:sz w:val="18"/>
                <w:szCs w:val="18"/>
              </w:rPr>
              <w:t>Spain, Sweden, Uganda</w:t>
            </w:r>
            <w:r w:rsidR="0B472548" w:rsidRPr="1B5EA521">
              <w:rPr>
                <w:rFonts w:asciiTheme="majorBidi" w:hAnsiTheme="majorBidi" w:cstheme="majorBidi"/>
                <w:sz w:val="18"/>
                <w:szCs w:val="18"/>
              </w:rPr>
              <w:t xml:space="preserve">, and </w:t>
            </w:r>
            <w:r w:rsidR="57FA4F22" w:rsidRPr="1B5EA521">
              <w:rPr>
                <w:rFonts w:asciiTheme="majorBidi" w:hAnsiTheme="majorBidi" w:cstheme="majorBidi"/>
                <w:sz w:val="18"/>
                <w:szCs w:val="18"/>
              </w:rPr>
              <w:t>United Kingdom of Great Britain and Northern Ireland</w:t>
            </w:r>
          </w:p>
        </w:tc>
      </w:tr>
      <w:tr w:rsidR="004F7DB4" w:rsidRPr="00B67DE3" w14:paraId="08A7A7D7" w14:textId="77777777" w:rsidTr="1B5EA521">
        <w:tc>
          <w:tcPr>
            <w:tcW w:w="8370" w:type="dxa"/>
            <w:gridSpan w:val="2"/>
            <w:shd w:val="clear" w:color="auto" w:fill="BFBFBF" w:themeFill="background1" w:themeFillShade="BF"/>
          </w:tcPr>
          <w:p w14:paraId="76FDFB89" w14:textId="306E6FFC" w:rsidR="004F7DB4" w:rsidRPr="00645FF3" w:rsidRDefault="57FA4F22" w:rsidP="1B5EA521">
            <w:pPr>
              <w:spacing w:after="120"/>
              <w:jc w:val="center"/>
              <w:rPr>
                <w:rFonts w:asciiTheme="majorBidi" w:hAnsiTheme="majorBidi" w:cstheme="majorBidi"/>
                <w:sz w:val="18"/>
                <w:szCs w:val="18"/>
                <w:lang w:val="en-GB"/>
              </w:rPr>
            </w:pPr>
            <w:r w:rsidRPr="1B5EA521">
              <w:rPr>
                <w:rFonts w:asciiTheme="majorBidi" w:hAnsiTheme="majorBidi" w:cstheme="majorBidi"/>
                <w:sz w:val="18"/>
                <w:szCs w:val="18"/>
                <w:lang w:val="en-GB"/>
              </w:rPr>
              <w:lastRenderedPageBreak/>
              <w:t xml:space="preserve">Six </w:t>
            </w:r>
            <w:r w:rsidR="69BC8F12" w:rsidRPr="1B5EA521">
              <w:rPr>
                <w:rFonts w:asciiTheme="majorBidi" w:hAnsiTheme="majorBidi" w:cstheme="majorBidi"/>
                <w:sz w:val="18"/>
                <w:szCs w:val="18"/>
                <w:lang w:val="en-GB"/>
              </w:rPr>
              <w:t xml:space="preserve">Parties responded “No” </w:t>
            </w:r>
            <w:r w:rsidR="3544FDDC" w:rsidRPr="1B5EA521">
              <w:rPr>
                <w:rFonts w:asciiTheme="majorBidi" w:hAnsiTheme="majorBidi" w:cstheme="majorBidi"/>
                <w:sz w:val="18"/>
                <w:szCs w:val="18"/>
                <w:lang w:val="en-GB"/>
              </w:rPr>
              <w:t xml:space="preserve">and </w:t>
            </w:r>
            <w:r w:rsidR="69BC8F12" w:rsidRPr="1B5EA521">
              <w:rPr>
                <w:rFonts w:asciiTheme="majorBidi" w:hAnsiTheme="majorBidi" w:cstheme="majorBidi"/>
                <w:sz w:val="18"/>
                <w:szCs w:val="18"/>
                <w:lang w:val="en-GB"/>
              </w:rPr>
              <w:t>“No, no export”</w:t>
            </w:r>
          </w:p>
        </w:tc>
      </w:tr>
      <w:tr w:rsidR="004F7DB4" w:rsidRPr="00B67DE3" w14:paraId="57B07765" w14:textId="77777777" w:rsidTr="1B5EA521">
        <w:tc>
          <w:tcPr>
            <w:tcW w:w="8370" w:type="dxa"/>
            <w:gridSpan w:val="2"/>
          </w:tcPr>
          <w:p w14:paraId="50D35D55" w14:textId="031D28B7" w:rsidR="004F7DB4" w:rsidRPr="002063B1" w:rsidRDefault="52E695E5" w:rsidP="1B5EA521">
            <w:pPr>
              <w:spacing w:after="120"/>
              <w:rPr>
                <w:rFonts w:asciiTheme="majorBidi" w:hAnsiTheme="majorBidi" w:cstheme="majorBidi"/>
                <w:sz w:val="18"/>
                <w:szCs w:val="18"/>
                <w:lang w:val="es-ES"/>
              </w:rPr>
            </w:pPr>
            <w:r w:rsidRPr="1B5EA521">
              <w:rPr>
                <w:rFonts w:asciiTheme="majorBidi" w:hAnsiTheme="majorBidi" w:cstheme="majorBidi"/>
                <w:sz w:val="18"/>
                <w:szCs w:val="18"/>
                <w:lang w:val="es-ES"/>
              </w:rPr>
              <w:t xml:space="preserve">Armenia, Austria, Belgium, El Salvador, Sierra Leone, </w:t>
            </w:r>
            <w:r w:rsidR="48B07C17" w:rsidRPr="1B5EA521">
              <w:rPr>
                <w:rFonts w:asciiTheme="majorBidi" w:hAnsiTheme="majorBidi" w:cstheme="majorBidi"/>
                <w:sz w:val="18"/>
                <w:szCs w:val="18"/>
                <w:lang w:val="es-ES"/>
              </w:rPr>
              <w:t xml:space="preserve">and </w:t>
            </w:r>
            <w:r w:rsidR="0A96F099" w:rsidRPr="1B5EA521">
              <w:rPr>
                <w:rFonts w:asciiTheme="majorBidi" w:hAnsiTheme="majorBidi" w:cstheme="majorBidi"/>
                <w:sz w:val="18"/>
                <w:szCs w:val="18"/>
                <w:lang w:val="es-ES"/>
              </w:rPr>
              <w:t>Togo</w:t>
            </w:r>
          </w:p>
        </w:tc>
      </w:tr>
    </w:tbl>
    <w:p w14:paraId="6CFABD7A" w14:textId="3124BC60" w:rsidR="005D4242" w:rsidRPr="002063B1" w:rsidRDefault="005D4242" w:rsidP="00DB20EC">
      <w:pPr>
        <w:pStyle w:val="NormalNonumber"/>
        <w:rPr>
          <w:rFonts w:asciiTheme="majorBidi" w:eastAsiaTheme="majorEastAsia" w:hAnsiTheme="majorBidi" w:cstheme="majorBidi"/>
          <w:bCs/>
          <w:lang w:val="es-ES"/>
        </w:rPr>
      </w:pPr>
    </w:p>
    <w:p w14:paraId="471A4598" w14:textId="776D23BF" w:rsidR="000E05E0" w:rsidRPr="002063B1" w:rsidRDefault="000E05E0">
      <w:pPr>
        <w:tabs>
          <w:tab w:val="clear" w:pos="1247"/>
          <w:tab w:val="clear" w:pos="1814"/>
          <w:tab w:val="clear" w:pos="2381"/>
          <w:tab w:val="clear" w:pos="2948"/>
          <w:tab w:val="clear" w:pos="3515"/>
        </w:tabs>
        <w:rPr>
          <w:rFonts w:asciiTheme="majorBidi" w:eastAsia="SimSun" w:hAnsiTheme="majorBidi" w:cstheme="majorBidi"/>
          <w:lang w:val="es-ES" w:eastAsia="zh-CN"/>
        </w:rPr>
      </w:pPr>
    </w:p>
    <w:p w14:paraId="2C0D9907" w14:textId="4127AA91" w:rsidR="00D06DBD" w:rsidRPr="00645FF3" w:rsidRDefault="000E05E0" w:rsidP="4C3E77B2">
      <w:pPr>
        <w:pStyle w:val="Normalnumber"/>
        <w:numPr>
          <w:ilvl w:val="0"/>
          <w:numId w:val="0"/>
        </w:numPr>
        <w:ind w:left="540"/>
        <w:outlineLvl w:val="0"/>
        <w:rPr>
          <w:rFonts w:asciiTheme="majorBidi" w:hAnsiTheme="majorBidi" w:cstheme="majorBidi"/>
          <w:b/>
          <w:bCs/>
          <w:sz w:val="24"/>
          <w:szCs w:val="24"/>
          <w:lang w:val="fr-FR"/>
        </w:rPr>
      </w:pPr>
      <w:bookmarkStart w:id="2" w:name="_Toc170468344"/>
      <w:r w:rsidRPr="4C3E77B2">
        <w:rPr>
          <w:rFonts w:asciiTheme="majorBidi" w:hAnsiTheme="majorBidi" w:cstheme="majorBidi"/>
          <w:b/>
          <w:bCs/>
          <w:sz w:val="24"/>
          <w:szCs w:val="24"/>
          <w:lang w:val="fr-FR"/>
        </w:rPr>
        <w:t>Article 11: Mercury wastes</w:t>
      </w:r>
      <w:bookmarkEnd w:id="2"/>
    </w:p>
    <w:p w14:paraId="12366C0A" w14:textId="77777777" w:rsidR="007D5606" w:rsidRPr="00645FF3" w:rsidRDefault="007D5606" w:rsidP="005D4242">
      <w:pPr>
        <w:pStyle w:val="ListParagraph"/>
        <w:spacing w:after="120"/>
        <w:ind w:left="1247"/>
        <w:contextualSpacing w:val="0"/>
        <w:rPr>
          <w:rFonts w:asciiTheme="majorBidi" w:hAnsiTheme="majorBidi" w:cstheme="majorBidi"/>
          <w:lang w:val="en-GB"/>
        </w:rPr>
      </w:pPr>
    </w:p>
    <w:tbl>
      <w:tblPr>
        <w:tblStyle w:val="TableGrid"/>
        <w:tblW w:w="8307" w:type="dxa"/>
        <w:jc w:val="right"/>
        <w:tblInd w:w="0" w:type="dxa"/>
        <w:tblLook w:val="04A0" w:firstRow="1" w:lastRow="0" w:firstColumn="1" w:lastColumn="0" w:noHBand="0" w:noVBand="1"/>
      </w:tblPr>
      <w:tblGrid>
        <w:gridCol w:w="8307"/>
      </w:tblGrid>
      <w:tr w:rsidR="00642AE6" w:rsidRPr="00B67DE3" w14:paraId="20D3709B" w14:textId="77777777" w:rsidTr="004A5F3F">
        <w:trPr>
          <w:trHeight w:val="57"/>
          <w:jc w:val="right"/>
        </w:trPr>
        <w:tc>
          <w:tcPr>
            <w:tcW w:w="8307" w:type="dxa"/>
            <w:shd w:val="clear" w:color="auto" w:fill="EDEDED" w:themeFill="accent3" w:themeFillTint="33"/>
          </w:tcPr>
          <w:p w14:paraId="20ED3AAF" w14:textId="77777777" w:rsidR="007D5606" w:rsidRPr="00645FF3" w:rsidRDefault="007D5606" w:rsidP="00772C91">
            <w:pPr>
              <w:keepNext/>
              <w:keepLines/>
              <w:tabs>
                <w:tab w:val="clear" w:pos="1247"/>
                <w:tab w:val="clear" w:pos="1814"/>
                <w:tab w:val="clear" w:pos="2381"/>
                <w:tab w:val="clear" w:pos="2948"/>
                <w:tab w:val="clear" w:pos="3515"/>
              </w:tabs>
              <w:spacing w:before="120" w:line="240" w:lineRule="auto"/>
              <w:rPr>
                <w:rFonts w:asciiTheme="majorBidi" w:hAnsiTheme="majorBidi" w:cstheme="majorBidi"/>
                <w:lang w:val="en-GB"/>
              </w:rPr>
            </w:pPr>
            <w:r w:rsidRPr="00645FF3">
              <w:rPr>
                <w:rFonts w:asciiTheme="majorBidi" w:hAnsiTheme="majorBidi" w:cstheme="majorBidi"/>
                <w:b/>
                <w:bCs/>
                <w:lang w:val="en-GB"/>
              </w:rPr>
              <w:t xml:space="preserve">Question 11.2: </w:t>
            </w:r>
            <w:r w:rsidRPr="00645FF3">
              <w:rPr>
                <w:rFonts w:asciiTheme="majorBidi" w:hAnsiTheme="majorBidi" w:cstheme="majorBidi"/>
                <w:lang w:val="en-GB"/>
              </w:rPr>
              <w:t>*Are there facilities for final disposal of waste consisting of mercury or mercury compounds in the party’s territory?</w:t>
            </w:r>
          </w:p>
          <w:p w14:paraId="47F1183A" w14:textId="77777777" w:rsidR="007D5606" w:rsidRPr="00645FF3" w:rsidRDefault="007D5606" w:rsidP="00BA7F56">
            <w:pPr>
              <w:keepNext/>
              <w:keepLines/>
              <w:numPr>
                <w:ilvl w:val="0"/>
                <w:numId w:val="39"/>
              </w:numPr>
              <w:tabs>
                <w:tab w:val="clear" w:pos="2381"/>
                <w:tab w:val="clear" w:pos="2948"/>
                <w:tab w:val="left" w:pos="2268"/>
              </w:tabs>
              <w:spacing w:before="120" w:line="240" w:lineRule="auto"/>
              <w:ind w:left="641" w:hanging="357"/>
              <w:rPr>
                <w:rFonts w:asciiTheme="majorBidi" w:hAnsiTheme="majorBidi" w:cstheme="majorBidi"/>
                <w:lang w:val="en-GB"/>
              </w:rPr>
            </w:pPr>
            <w:r w:rsidRPr="00645FF3">
              <w:rPr>
                <w:rFonts w:asciiTheme="majorBidi" w:hAnsiTheme="majorBidi" w:cstheme="majorBidi"/>
                <w:lang w:val="en-GB"/>
              </w:rPr>
              <w:t>Yes</w:t>
            </w:r>
          </w:p>
          <w:p w14:paraId="073B3BF2" w14:textId="77777777" w:rsidR="007D5606" w:rsidRPr="00645FF3" w:rsidRDefault="007D5606" w:rsidP="00BA7F56">
            <w:pPr>
              <w:keepNext/>
              <w:keepLines/>
              <w:numPr>
                <w:ilvl w:val="0"/>
                <w:numId w:val="39"/>
              </w:numPr>
              <w:tabs>
                <w:tab w:val="clear" w:pos="2381"/>
                <w:tab w:val="clear" w:pos="2948"/>
                <w:tab w:val="left" w:pos="2268"/>
              </w:tabs>
              <w:spacing w:before="120" w:line="240" w:lineRule="auto"/>
              <w:ind w:left="641" w:hanging="357"/>
              <w:rPr>
                <w:rFonts w:asciiTheme="majorBidi" w:hAnsiTheme="majorBidi" w:cstheme="majorBidi"/>
                <w:lang w:val="en-GB"/>
              </w:rPr>
            </w:pPr>
            <w:r w:rsidRPr="00645FF3">
              <w:rPr>
                <w:rFonts w:asciiTheme="majorBidi" w:hAnsiTheme="majorBidi" w:cstheme="majorBidi"/>
                <w:lang w:val="en-GB"/>
              </w:rPr>
              <w:t>No</w:t>
            </w:r>
          </w:p>
          <w:p w14:paraId="06776259" w14:textId="77777777" w:rsidR="007D5606" w:rsidRPr="00645FF3" w:rsidRDefault="007D5606" w:rsidP="00BA7F56">
            <w:pPr>
              <w:keepNext/>
              <w:keepLines/>
              <w:numPr>
                <w:ilvl w:val="0"/>
                <w:numId w:val="39"/>
              </w:numPr>
              <w:tabs>
                <w:tab w:val="clear" w:pos="2381"/>
                <w:tab w:val="clear" w:pos="2948"/>
                <w:tab w:val="left" w:pos="2268"/>
              </w:tabs>
              <w:spacing w:before="120" w:line="240" w:lineRule="auto"/>
              <w:ind w:left="641" w:hanging="357"/>
              <w:rPr>
                <w:rFonts w:asciiTheme="majorBidi" w:hAnsiTheme="majorBidi" w:cstheme="majorBidi"/>
                <w:lang w:val="en-GB"/>
              </w:rPr>
            </w:pPr>
            <w:r w:rsidRPr="00645FF3">
              <w:rPr>
                <w:rFonts w:asciiTheme="majorBidi" w:hAnsiTheme="majorBidi" w:cstheme="majorBidi"/>
                <w:lang w:val="en-GB"/>
              </w:rPr>
              <w:t>Do not know (</w:t>
            </w:r>
            <w:r w:rsidRPr="00645FF3">
              <w:rPr>
                <w:rFonts w:asciiTheme="majorBidi" w:hAnsiTheme="majorBidi" w:cstheme="majorBidi"/>
                <w:i/>
                <w:iCs/>
                <w:lang w:val="en-GB"/>
              </w:rPr>
              <w:t>please explain</w:t>
            </w:r>
            <w:r w:rsidRPr="00645FF3">
              <w:rPr>
                <w:rFonts w:asciiTheme="majorBidi" w:hAnsiTheme="majorBidi" w:cstheme="majorBidi"/>
                <w:lang w:val="en-GB"/>
              </w:rPr>
              <w:t>)</w:t>
            </w:r>
          </w:p>
          <w:p w14:paraId="25ED6F4C" w14:textId="52520E29" w:rsidR="007D5606" w:rsidRPr="00645FF3" w:rsidRDefault="007D5606" w:rsidP="00772C91">
            <w:pPr>
              <w:keepNext/>
              <w:keepLines/>
              <w:tabs>
                <w:tab w:val="clear" w:pos="2381"/>
                <w:tab w:val="clear" w:pos="2948"/>
                <w:tab w:val="left" w:pos="2268"/>
              </w:tabs>
              <w:spacing w:before="120" w:line="240" w:lineRule="auto"/>
              <w:ind w:left="284"/>
              <w:rPr>
                <w:rFonts w:asciiTheme="majorBidi" w:hAnsiTheme="majorBidi" w:cstheme="majorBidi"/>
                <w:lang w:val="en-GB"/>
              </w:rPr>
            </w:pPr>
            <w:r w:rsidRPr="00645FF3">
              <w:rPr>
                <w:rFonts w:asciiTheme="majorBidi" w:hAnsiTheme="majorBidi" w:cstheme="majorBidi"/>
                <w:bCs/>
                <w:lang w:val="en-GB"/>
              </w:rPr>
              <w:t>If</w:t>
            </w:r>
            <w:r w:rsidRPr="00645FF3">
              <w:rPr>
                <w:rFonts w:asciiTheme="majorBidi" w:hAnsiTheme="majorBidi" w:cstheme="majorBidi"/>
                <w:b/>
                <w:lang w:val="en-GB"/>
              </w:rPr>
              <w:t xml:space="preserve"> yes</w:t>
            </w:r>
            <w:r w:rsidRPr="00645FF3">
              <w:rPr>
                <w:rFonts w:asciiTheme="majorBidi" w:hAnsiTheme="majorBidi" w:cstheme="majorBidi"/>
                <w:lang w:val="en-GB"/>
              </w:rPr>
              <w:t>, if the information is available, how much waste consisting of mercury or mercury compounds has been subjected to final disposal under the reporting period? Please specify the method of the final disposal operation/operations.</w:t>
            </w:r>
          </w:p>
        </w:tc>
      </w:tr>
    </w:tbl>
    <w:p w14:paraId="09F58D9C" w14:textId="0882E2DD" w:rsidR="000E05E0" w:rsidRPr="00645FF3" w:rsidRDefault="000E05E0" w:rsidP="005D4242">
      <w:pPr>
        <w:pStyle w:val="ListParagraph"/>
        <w:spacing w:after="120"/>
        <w:ind w:left="1247"/>
        <w:contextualSpacing w:val="0"/>
        <w:rPr>
          <w:rFonts w:asciiTheme="majorBidi" w:hAnsiTheme="majorBidi" w:cstheme="majorBidi"/>
          <w:lang w:val="en-GB"/>
        </w:rPr>
      </w:pPr>
    </w:p>
    <w:tbl>
      <w:tblPr>
        <w:tblStyle w:val="TableGrid"/>
        <w:tblW w:w="0" w:type="auto"/>
        <w:tblInd w:w="1165" w:type="dxa"/>
        <w:tblLook w:val="04A0" w:firstRow="1" w:lastRow="0" w:firstColumn="1" w:lastColumn="0" w:noHBand="0" w:noVBand="1"/>
      </w:tblPr>
      <w:tblGrid>
        <w:gridCol w:w="2658"/>
        <w:gridCol w:w="5663"/>
      </w:tblGrid>
      <w:tr w:rsidR="00391AF2" w:rsidRPr="00645FF3" w14:paraId="32A73EF0" w14:textId="77777777" w:rsidTr="1B5EA521">
        <w:tc>
          <w:tcPr>
            <w:tcW w:w="8321" w:type="dxa"/>
            <w:gridSpan w:val="2"/>
            <w:shd w:val="clear" w:color="auto" w:fill="D9D9D9" w:themeFill="background1" w:themeFillShade="D9"/>
          </w:tcPr>
          <w:p w14:paraId="6873844C" w14:textId="311F79C4" w:rsidR="00391AF2" w:rsidRPr="00645FF3" w:rsidRDefault="00391AF2" w:rsidP="00391AF2">
            <w:pPr>
              <w:pStyle w:val="ListParagraph"/>
              <w:ind w:left="0"/>
              <w:contextualSpacing w:val="0"/>
              <w:rPr>
                <w:rFonts w:asciiTheme="majorBidi" w:eastAsia="Calibri Light" w:hAnsiTheme="majorBidi" w:cstheme="majorBidi"/>
                <w:b/>
                <w:sz w:val="18"/>
                <w:szCs w:val="18"/>
                <w:lang w:val="en-GB"/>
              </w:rPr>
            </w:pPr>
            <w:r w:rsidRPr="00645FF3">
              <w:rPr>
                <w:rFonts w:asciiTheme="majorBidi" w:eastAsia="Calibri Light" w:hAnsiTheme="majorBidi" w:cstheme="majorBidi"/>
                <w:b/>
                <w:sz w:val="18"/>
                <w:szCs w:val="18"/>
                <w:lang w:val="en-GB"/>
              </w:rPr>
              <w:t>Responses to question 11.2</w:t>
            </w:r>
          </w:p>
        </w:tc>
      </w:tr>
      <w:tr w:rsidR="0041255B" w:rsidRPr="00645FF3" w14:paraId="052012AB" w14:textId="77777777" w:rsidTr="1B5EA521">
        <w:tc>
          <w:tcPr>
            <w:tcW w:w="2658" w:type="dxa"/>
            <w:shd w:val="clear" w:color="auto" w:fill="D9D9D9" w:themeFill="background1" w:themeFillShade="D9"/>
          </w:tcPr>
          <w:p w14:paraId="2EF001F0" w14:textId="1C8896F6" w:rsidR="0041255B" w:rsidRPr="00645FF3" w:rsidRDefault="005875C0" w:rsidP="1B5EA521">
            <w:pPr>
              <w:pStyle w:val="ListParagraph"/>
              <w:ind w:left="0"/>
              <w:jc w:val="center"/>
              <w:rPr>
                <w:rFonts w:asciiTheme="majorBidi" w:hAnsiTheme="majorBidi" w:cstheme="majorBidi"/>
                <w:sz w:val="18"/>
                <w:szCs w:val="18"/>
                <w:lang w:val="en-GB"/>
              </w:rPr>
            </w:pPr>
            <w:r w:rsidRPr="1B5EA521">
              <w:rPr>
                <w:rFonts w:asciiTheme="majorBidi" w:eastAsia="Calibri Light" w:hAnsiTheme="majorBidi" w:cstheme="majorBidi"/>
                <w:sz w:val="18"/>
                <w:szCs w:val="18"/>
                <w:lang w:val="en-GB"/>
              </w:rPr>
              <w:t>2</w:t>
            </w:r>
            <w:r w:rsidR="4E681B58" w:rsidRPr="1B5EA521">
              <w:rPr>
                <w:rFonts w:asciiTheme="majorBidi" w:eastAsia="Calibri Light" w:hAnsiTheme="majorBidi" w:cstheme="majorBidi"/>
                <w:sz w:val="18"/>
                <w:szCs w:val="18"/>
                <w:lang w:val="en-GB"/>
              </w:rPr>
              <w:t>7</w:t>
            </w:r>
            <w:r w:rsidR="001327C2" w:rsidRPr="1B5EA521">
              <w:rPr>
                <w:rFonts w:asciiTheme="majorBidi" w:eastAsia="Calibri Light" w:hAnsiTheme="majorBidi" w:cstheme="majorBidi"/>
                <w:sz w:val="18"/>
                <w:szCs w:val="18"/>
                <w:lang w:val="en-GB"/>
              </w:rPr>
              <w:t xml:space="preserve"> </w:t>
            </w:r>
            <w:r w:rsidR="004E6E5B" w:rsidRPr="1B5EA521">
              <w:rPr>
                <w:rFonts w:asciiTheme="majorBidi" w:eastAsia="Calibri Light" w:hAnsiTheme="majorBidi" w:cstheme="majorBidi"/>
                <w:sz w:val="18"/>
                <w:szCs w:val="18"/>
                <w:lang w:val="en-GB"/>
              </w:rPr>
              <w:t>Parties</w:t>
            </w:r>
            <w:r w:rsidR="0041255B" w:rsidRPr="1B5EA521">
              <w:rPr>
                <w:rFonts w:asciiTheme="majorBidi" w:eastAsia="Calibri Light" w:hAnsiTheme="majorBidi" w:cstheme="majorBidi"/>
                <w:sz w:val="18"/>
                <w:szCs w:val="18"/>
                <w:lang w:val="en-GB"/>
              </w:rPr>
              <w:t xml:space="preserve"> responded “Yes”</w:t>
            </w:r>
          </w:p>
        </w:tc>
        <w:tc>
          <w:tcPr>
            <w:tcW w:w="5663" w:type="dxa"/>
            <w:shd w:val="clear" w:color="auto" w:fill="D9D9D9" w:themeFill="background1" w:themeFillShade="D9"/>
          </w:tcPr>
          <w:p w14:paraId="48872EED" w14:textId="5CA8E488" w:rsidR="0041255B" w:rsidRPr="00645FF3" w:rsidRDefault="002F625D" w:rsidP="1B5EA521">
            <w:pPr>
              <w:pStyle w:val="ListParagraph"/>
              <w:ind w:left="0"/>
              <w:jc w:val="center"/>
              <w:rPr>
                <w:rFonts w:asciiTheme="majorBidi" w:hAnsiTheme="majorBidi" w:cstheme="majorBidi"/>
                <w:sz w:val="18"/>
                <w:szCs w:val="18"/>
                <w:lang w:val="en-GB"/>
              </w:rPr>
            </w:pPr>
            <w:r w:rsidRPr="1B5EA521">
              <w:rPr>
                <w:rFonts w:asciiTheme="majorBidi" w:eastAsia="Calibri Light" w:hAnsiTheme="majorBidi" w:cstheme="majorBidi"/>
                <w:sz w:val="18"/>
                <w:szCs w:val="18"/>
                <w:lang w:val="en-GB"/>
              </w:rPr>
              <w:t xml:space="preserve">80 </w:t>
            </w:r>
            <w:r w:rsidR="004E6E5B" w:rsidRPr="1B5EA521">
              <w:rPr>
                <w:rFonts w:asciiTheme="majorBidi" w:eastAsia="Calibri Light" w:hAnsiTheme="majorBidi" w:cstheme="majorBidi"/>
                <w:sz w:val="18"/>
                <w:szCs w:val="18"/>
                <w:lang w:val="en-GB"/>
              </w:rPr>
              <w:t>Parties</w:t>
            </w:r>
            <w:r w:rsidR="0041255B" w:rsidRPr="1B5EA521">
              <w:rPr>
                <w:rFonts w:asciiTheme="majorBidi" w:eastAsia="Calibri Light" w:hAnsiTheme="majorBidi" w:cstheme="majorBidi"/>
                <w:sz w:val="18"/>
                <w:szCs w:val="18"/>
                <w:lang w:val="en-GB"/>
              </w:rPr>
              <w:t xml:space="preserve"> responded “No”</w:t>
            </w:r>
          </w:p>
        </w:tc>
      </w:tr>
      <w:tr w:rsidR="0041255B" w:rsidRPr="00B67DE3" w14:paraId="743B382E" w14:textId="77777777" w:rsidTr="1B5EA521">
        <w:tc>
          <w:tcPr>
            <w:tcW w:w="2658" w:type="dxa"/>
          </w:tcPr>
          <w:p w14:paraId="590838EE" w14:textId="73527D72" w:rsidR="0041255B" w:rsidRPr="00B67DE3" w:rsidRDefault="005875C0" w:rsidP="1B5EA521">
            <w:pPr>
              <w:spacing w:line="240" w:lineRule="auto"/>
              <w:rPr>
                <w:rFonts w:asciiTheme="majorBidi" w:eastAsia="Calibri Light" w:hAnsiTheme="majorBidi" w:cstheme="majorBidi"/>
                <w:sz w:val="18"/>
                <w:szCs w:val="18"/>
                <w:lang w:val="en-US"/>
              </w:rPr>
            </w:pPr>
            <w:r w:rsidRPr="00B67DE3">
              <w:rPr>
                <w:rFonts w:asciiTheme="majorBidi" w:eastAsia="Calibri Light" w:hAnsiTheme="majorBidi" w:cstheme="majorBidi"/>
                <w:sz w:val="18"/>
                <w:szCs w:val="18"/>
                <w:lang w:val="en-US"/>
              </w:rPr>
              <w:t>Australia, Brazil, Canada, China, Colombia, Ecuador, Equatorial Guinea, European Union, Germany, India, Indonesia, Iran (Islamic Republic of), Kuwait, Mexico, Norway, Panama, Qatar, Republic of Korea, Saudi Arabia, Singapore, State of Palestine, Thailand, Uganda, United Arab Emirates, United States of America, Uruguay, and Viet Nam</w:t>
            </w:r>
          </w:p>
        </w:tc>
        <w:tc>
          <w:tcPr>
            <w:tcW w:w="5663" w:type="dxa"/>
          </w:tcPr>
          <w:p w14:paraId="2B7CF7CD" w14:textId="56D327E6" w:rsidR="0041255B" w:rsidRPr="00B67DE3" w:rsidRDefault="002F625D" w:rsidP="1B5EA521">
            <w:pPr>
              <w:spacing w:line="240" w:lineRule="auto"/>
              <w:rPr>
                <w:rFonts w:asciiTheme="majorBidi" w:eastAsia="Calibri Light" w:hAnsiTheme="majorBidi" w:cstheme="majorBidi"/>
                <w:sz w:val="18"/>
                <w:szCs w:val="18"/>
                <w:lang w:val="en-US"/>
              </w:rPr>
            </w:pPr>
            <w:r w:rsidRPr="00B67DE3">
              <w:rPr>
                <w:rFonts w:asciiTheme="majorBidi" w:eastAsia="Calibri Light" w:hAnsiTheme="majorBidi" w:cstheme="majorBidi"/>
                <w:sz w:val="18"/>
                <w:szCs w:val="18"/>
                <w:lang w:val="en-US"/>
              </w:rPr>
              <w:t xml:space="preserve">Afghanistan, </w:t>
            </w:r>
            <w:r w:rsidR="005875C0" w:rsidRPr="00B67DE3">
              <w:rPr>
                <w:rFonts w:asciiTheme="majorBidi" w:eastAsia="Calibri Light" w:hAnsiTheme="majorBidi" w:cstheme="majorBidi"/>
                <w:sz w:val="18"/>
                <w:szCs w:val="18"/>
                <w:lang w:val="en-US"/>
              </w:rPr>
              <w:t xml:space="preserve">Albania, Antigua and Barbuda, Argentina, Armenia, Austria, Bahrain, Benin, Bolivia (Plurinational State of), Botswana, Bulgaria, Burkina Faso, Burundi, Cambodia, Cameroon, Chad, Comoros, Costa Rica, Côte d'Ivoire, Croatia, Cyprus, Czechia, Denmark, Dominican Republic, El Salvador, Estonia, Eswatini (Kingdom of), Finland, France, Gabon, Ghana, Greece, Guinea, Guinea-Bissau, Guyana, Honduras, Hungary, </w:t>
            </w:r>
            <w:r w:rsidR="002360E5" w:rsidRPr="00B67DE3">
              <w:rPr>
                <w:rFonts w:asciiTheme="majorBidi" w:eastAsia="Calibri Light" w:hAnsiTheme="majorBidi" w:cstheme="majorBidi"/>
                <w:sz w:val="18"/>
                <w:szCs w:val="18"/>
                <w:lang w:val="en-US"/>
              </w:rPr>
              <w:t xml:space="preserve">Iraq, </w:t>
            </w:r>
            <w:r w:rsidR="005875C0" w:rsidRPr="00B67DE3">
              <w:rPr>
                <w:rFonts w:asciiTheme="majorBidi" w:eastAsia="Calibri Light" w:hAnsiTheme="majorBidi" w:cstheme="majorBidi"/>
                <w:sz w:val="18"/>
                <w:szCs w:val="18"/>
                <w:lang w:val="en-US"/>
              </w:rPr>
              <w:t>Ireland, Italy, Japan, Latvia, Lesotho, Liechtenstein, Lithuania, Luxembourg, Madagascar, Malta, Marshall Islands, Mauritius, Monaco, Mongolia, Montenegro, Namibia, Netherlands (Kingdom of the), Nicaragua, Niger, Nigeria, North Macedonia, Oman, Palau, Peru, Philippines, Portugal, Republic of Moldova, Romania, Rwanda, Saint Lucia, Senegal, Sierra Leone, Slovakia, Slovenia, Spain, Sri Lanka, Sweden, Switzerland, Togo, United Kingdom of Great Britain and Northern Ireland, United Republic of Tanzania, and Zambia</w:t>
            </w:r>
          </w:p>
        </w:tc>
      </w:tr>
      <w:tr w:rsidR="004A5F3F" w:rsidRPr="00B67DE3" w14:paraId="20C39474" w14:textId="77777777" w:rsidTr="1B5EA521">
        <w:tc>
          <w:tcPr>
            <w:tcW w:w="8321" w:type="dxa"/>
            <w:gridSpan w:val="2"/>
          </w:tcPr>
          <w:p w14:paraId="65AC5EF4" w14:textId="7C554AE2" w:rsidR="004A5F3F" w:rsidRPr="00645FF3" w:rsidRDefault="004A5F3F" w:rsidP="1B5EA521">
            <w:pPr>
              <w:spacing w:line="240" w:lineRule="auto"/>
              <w:rPr>
                <w:rFonts w:asciiTheme="majorBidi" w:hAnsiTheme="majorBidi" w:cstheme="majorBidi"/>
                <w:sz w:val="18"/>
                <w:szCs w:val="18"/>
                <w:lang w:val="en-GB"/>
              </w:rPr>
            </w:pPr>
            <w:r w:rsidRPr="1B5EA521">
              <w:rPr>
                <w:rFonts w:asciiTheme="majorBidi" w:hAnsiTheme="majorBidi" w:cstheme="majorBidi"/>
                <w:sz w:val="18"/>
                <w:szCs w:val="18"/>
                <w:lang w:val="en-GB"/>
              </w:rPr>
              <w:t>Note:</w:t>
            </w:r>
            <w:r w:rsidRPr="1B5EA521">
              <w:rPr>
                <w:rFonts w:asciiTheme="majorBidi" w:eastAsia="Calibri Light" w:hAnsiTheme="majorBidi" w:cstheme="majorBidi"/>
                <w:sz w:val="18"/>
                <w:szCs w:val="18"/>
                <w:lang w:val="en-GB"/>
              </w:rPr>
              <w:t xml:space="preserve"> China, </w:t>
            </w:r>
            <w:r w:rsidR="0094283C" w:rsidRPr="1B5EA521">
              <w:rPr>
                <w:rFonts w:asciiTheme="majorBidi" w:eastAsia="Calibri Light" w:hAnsiTheme="majorBidi" w:cstheme="majorBidi"/>
                <w:sz w:val="18"/>
                <w:szCs w:val="18"/>
                <w:lang w:val="en-GB"/>
              </w:rPr>
              <w:t>China (</w:t>
            </w:r>
            <w:r w:rsidRPr="1B5EA521">
              <w:rPr>
                <w:rFonts w:asciiTheme="majorBidi" w:eastAsia="Calibri Light" w:hAnsiTheme="majorBidi" w:cstheme="majorBidi"/>
                <w:sz w:val="18"/>
                <w:szCs w:val="18"/>
                <w:lang w:val="en-GB"/>
              </w:rPr>
              <w:t>Hong Kong SAR</w:t>
            </w:r>
            <w:r w:rsidR="0094283C" w:rsidRPr="1B5EA521">
              <w:rPr>
                <w:rFonts w:asciiTheme="majorBidi" w:eastAsia="Calibri Light" w:hAnsiTheme="majorBidi" w:cstheme="majorBidi"/>
                <w:sz w:val="18"/>
                <w:szCs w:val="18"/>
                <w:lang w:val="en-GB"/>
              </w:rPr>
              <w:t>)</w:t>
            </w:r>
            <w:r w:rsidRPr="1B5EA521">
              <w:rPr>
                <w:rFonts w:asciiTheme="majorBidi" w:eastAsia="Calibri Light" w:hAnsiTheme="majorBidi" w:cstheme="majorBidi"/>
                <w:sz w:val="18"/>
                <w:szCs w:val="18"/>
                <w:lang w:val="en-GB"/>
              </w:rPr>
              <w:t xml:space="preserve"> and </w:t>
            </w:r>
            <w:r w:rsidR="0094283C" w:rsidRPr="1B5EA521">
              <w:rPr>
                <w:rFonts w:asciiTheme="majorBidi" w:eastAsia="Calibri Light" w:hAnsiTheme="majorBidi" w:cstheme="majorBidi"/>
                <w:sz w:val="18"/>
                <w:szCs w:val="18"/>
                <w:lang w:val="en-GB"/>
              </w:rPr>
              <w:t>China (</w:t>
            </w:r>
            <w:r w:rsidRPr="1B5EA521">
              <w:rPr>
                <w:rFonts w:asciiTheme="majorBidi" w:eastAsia="Calibri Light" w:hAnsiTheme="majorBidi" w:cstheme="majorBidi"/>
                <w:sz w:val="18"/>
                <w:szCs w:val="18"/>
                <w:lang w:val="en-GB"/>
              </w:rPr>
              <w:t>Macao SAR</w:t>
            </w:r>
            <w:r w:rsidR="0094283C" w:rsidRPr="1B5EA521">
              <w:rPr>
                <w:rFonts w:asciiTheme="majorBidi" w:eastAsia="Calibri Light" w:hAnsiTheme="majorBidi" w:cstheme="majorBidi"/>
                <w:sz w:val="18"/>
                <w:szCs w:val="18"/>
                <w:lang w:val="en-GB"/>
              </w:rPr>
              <w:t>)</w:t>
            </w:r>
            <w:r w:rsidRPr="1B5EA521">
              <w:rPr>
                <w:rFonts w:asciiTheme="majorBidi" w:eastAsia="Calibri Light" w:hAnsiTheme="majorBidi" w:cstheme="majorBidi"/>
                <w:sz w:val="18"/>
                <w:szCs w:val="18"/>
                <w:lang w:val="en-GB"/>
              </w:rPr>
              <w:t xml:space="preserve"> submitted separate versions of the national report, and while </w:t>
            </w:r>
            <w:r w:rsidR="0094283C" w:rsidRPr="1B5EA521">
              <w:rPr>
                <w:rFonts w:asciiTheme="majorBidi" w:eastAsia="Calibri Light" w:hAnsiTheme="majorBidi" w:cstheme="majorBidi"/>
                <w:sz w:val="18"/>
                <w:szCs w:val="18"/>
                <w:lang w:val="en-GB"/>
              </w:rPr>
              <w:t>China (</w:t>
            </w:r>
            <w:r w:rsidRPr="1B5EA521">
              <w:rPr>
                <w:rFonts w:asciiTheme="majorBidi" w:eastAsia="Calibri Light" w:hAnsiTheme="majorBidi" w:cstheme="majorBidi"/>
                <w:sz w:val="18"/>
                <w:szCs w:val="18"/>
                <w:lang w:val="en-GB"/>
              </w:rPr>
              <w:t>Hong Kong SAR</w:t>
            </w:r>
            <w:r w:rsidR="0094283C" w:rsidRPr="1B5EA521">
              <w:rPr>
                <w:rFonts w:asciiTheme="majorBidi" w:eastAsia="Calibri Light" w:hAnsiTheme="majorBidi" w:cstheme="majorBidi"/>
                <w:sz w:val="18"/>
                <w:szCs w:val="18"/>
                <w:lang w:val="en-GB"/>
              </w:rPr>
              <w:t>)</w:t>
            </w:r>
            <w:r w:rsidRPr="1B5EA521">
              <w:rPr>
                <w:rFonts w:asciiTheme="majorBidi" w:eastAsia="Calibri Light" w:hAnsiTheme="majorBidi" w:cstheme="majorBidi"/>
                <w:sz w:val="18"/>
                <w:szCs w:val="18"/>
                <w:lang w:val="en-GB"/>
              </w:rPr>
              <w:t xml:space="preserve"> responded “No”, China and </w:t>
            </w:r>
            <w:r w:rsidR="0094283C" w:rsidRPr="1B5EA521">
              <w:rPr>
                <w:rFonts w:asciiTheme="majorBidi" w:eastAsia="Calibri Light" w:hAnsiTheme="majorBidi" w:cstheme="majorBidi"/>
                <w:sz w:val="18"/>
                <w:szCs w:val="18"/>
                <w:lang w:val="en-GB"/>
              </w:rPr>
              <w:t>China (</w:t>
            </w:r>
            <w:r w:rsidRPr="1B5EA521">
              <w:rPr>
                <w:rFonts w:asciiTheme="majorBidi" w:eastAsia="Calibri Light" w:hAnsiTheme="majorBidi" w:cstheme="majorBidi"/>
                <w:sz w:val="18"/>
                <w:szCs w:val="18"/>
                <w:lang w:val="en-GB"/>
              </w:rPr>
              <w:t>Macao SAR</w:t>
            </w:r>
            <w:r w:rsidR="0094283C" w:rsidRPr="1B5EA521">
              <w:rPr>
                <w:rFonts w:asciiTheme="majorBidi" w:eastAsia="Calibri Light" w:hAnsiTheme="majorBidi" w:cstheme="majorBidi"/>
                <w:sz w:val="18"/>
                <w:szCs w:val="18"/>
                <w:lang w:val="en-GB"/>
              </w:rPr>
              <w:t>)</w:t>
            </w:r>
            <w:r w:rsidRPr="1B5EA521">
              <w:rPr>
                <w:rFonts w:asciiTheme="majorBidi" w:eastAsia="Calibri Light" w:hAnsiTheme="majorBidi" w:cstheme="majorBidi"/>
                <w:sz w:val="18"/>
                <w:szCs w:val="18"/>
                <w:lang w:val="en-GB"/>
              </w:rPr>
              <w:t xml:space="preserve"> responded “Yes</w:t>
            </w:r>
            <w:r w:rsidR="00F65C49" w:rsidRPr="1B5EA521">
              <w:rPr>
                <w:rFonts w:asciiTheme="majorBidi" w:eastAsia="Calibri Light" w:hAnsiTheme="majorBidi" w:cstheme="majorBidi"/>
                <w:sz w:val="18"/>
                <w:szCs w:val="18"/>
                <w:lang w:val="en-GB"/>
              </w:rPr>
              <w:t xml:space="preserve">”. For more information on the respective reports, please visit the </w:t>
            </w:r>
            <w:hyperlink r:id="rId20" w:history="1">
              <w:r w:rsidR="00F65C49" w:rsidRPr="1B5EA521">
                <w:rPr>
                  <w:rStyle w:val="Hyperlink"/>
                  <w:rFonts w:asciiTheme="majorBidi" w:eastAsia="Calibri Light" w:hAnsiTheme="majorBidi" w:cstheme="majorBidi"/>
                  <w:sz w:val="18"/>
                  <w:szCs w:val="18"/>
                  <w:lang w:val="en-GB"/>
                </w:rPr>
                <w:t xml:space="preserve">Minamata Convention Reporting </w:t>
              </w:r>
              <w:r w:rsidR="0094283C" w:rsidRPr="1B5EA521">
                <w:rPr>
                  <w:rStyle w:val="Hyperlink"/>
                  <w:rFonts w:asciiTheme="majorBidi" w:eastAsia="Calibri Light" w:hAnsiTheme="majorBidi" w:cstheme="majorBidi"/>
                  <w:sz w:val="18"/>
                  <w:szCs w:val="18"/>
                  <w:lang w:val="en-GB"/>
                </w:rPr>
                <w:t>w</w:t>
              </w:r>
              <w:r w:rsidR="0094283C" w:rsidRPr="1B5EA521">
                <w:rPr>
                  <w:rStyle w:val="Hyperlink"/>
                  <w:rFonts w:asciiTheme="majorBidi" w:hAnsiTheme="majorBidi"/>
                  <w:sz w:val="18"/>
                  <w:szCs w:val="18"/>
                  <w:lang w:val="en-GB"/>
                </w:rPr>
                <w:t>eb</w:t>
              </w:r>
              <w:r w:rsidR="00F65C49" w:rsidRPr="1B5EA521">
                <w:rPr>
                  <w:rStyle w:val="Hyperlink"/>
                  <w:rFonts w:asciiTheme="majorBidi" w:eastAsia="Calibri Light" w:hAnsiTheme="majorBidi" w:cstheme="majorBidi"/>
                  <w:sz w:val="18"/>
                  <w:szCs w:val="18"/>
                  <w:lang w:val="en-GB"/>
                </w:rPr>
                <w:t>page</w:t>
              </w:r>
            </w:hyperlink>
            <w:r w:rsidR="00F65C49" w:rsidRPr="1B5EA521">
              <w:rPr>
                <w:rFonts w:asciiTheme="majorBidi" w:eastAsia="Calibri Light" w:hAnsiTheme="majorBidi" w:cstheme="majorBidi"/>
                <w:sz w:val="18"/>
                <w:szCs w:val="18"/>
                <w:lang w:val="en-GB"/>
              </w:rPr>
              <w:t>.</w:t>
            </w:r>
          </w:p>
        </w:tc>
      </w:tr>
      <w:tr w:rsidR="005875C0" w:rsidRPr="00B67DE3" w14:paraId="45D80B2C" w14:textId="77777777" w:rsidTr="1B5EA521">
        <w:tc>
          <w:tcPr>
            <w:tcW w:w="8321" w:type="dxa"/>
            <w:gridSpan w:val="2"/>
            <w:shd w:val="clear" w:color="auto" w:fill="D9D9D9" w:themeFill="background1" w:themeFillShade="D9"/>
          </w:tcPr>
          <w:p w14:paraId="4596D0E0" w14:textId="07F7EA9C" w:rsidR="005875C0" w:rsidRPr="00645FF3" w:rsidRDefault="005875C0" w:rsidP="005875C0">
            <w:pPr>
              <w:pStyle w:val="ListParagraph"/>
              <w:ind w:left="0"/>
              <w:contextualSpacing w:val="0"/>
              <w:jc w:val="center"/>
              <w:rPr>
                <w:rFonts w:asciiTheme="majorBidi" w:hAnsiTheme="majorBidi" w:cstheme="majorBidi"/>
                <w:sz w:val="18"/>
                <w:szCs w:val="18"/>
                <w:lang w:val="en-GB"/>
              </w:rPr>
            </w:pPr>
            <w:r w:rsidRPr="00645FF3">
              <w:rPr>
                <w:rFonts w:asciiTheme="majorBidi" w:eastAsia="Calibri Light" w:hAnsiTheme="majorBidi" w:cstheme="majorBidi"/>
                <w:sz w:val="18"/>
                <w:szCs w:val="18"/>
                <w:lang w:val="en-GB"/>
              </w:rPr>
              <w:t>F</w:t>
            </w:r>
            <w:r w:rsidR="004A5F3F" w:rsidRPr="00645FF3">
              <w:rPr>
                <w:rFonts w:asciiTheme="majorBidi" w:eastAsia="Calibri Light" w:hAnsiTheme="majorBidi" w:cstheme="majorBidi"/>
                <w:sz w:val="18"/>
                <w:szCs w:val="18"/>
                <w:lang w:val="en-GB"/>
              </w:rPr>
              <w:t>our</w:t>
            </w:r>
            <w:r w:rsidRPr="00645FF3">
              <w:rPr>
                <w:rFonts w:asciiTheme="majorBidi" w:eastAsia="Calibri Light" w:hAnsiTheme="majorBidi" w:cstheme="majorBidi"/>
                <w:sz w:val="18"/>
                <w:szCs w:val="18"/>
                <w:lang w:val="en-GB"/>
              </w:rPr>
              <w:t xml:space="preserve"> </w:t>
            </w:r>
            <w:r w:rsidR="004E6E5B" w:rsidRPr="00645FF3">
              <w:rPr>
                <w:rFonts w:asciiTheme="majorBidi" w:eastAsia="Calibri Light" w:hAnsiTheme="majorBidi" w:cstheme="majorBidi"/>
                <w:sz w:val="18"/>
                <w:szCs w:val="18"/>
                <w:lang w:val="en-GB"/>
              </w:rPr>
              <w:t>Parties</w:t>
            </w:r>
            <w:r w:rsidRPr="00645FF3">
              <w:rPr>
                <w:rFonts w:asciiTheme="majorBidi" w:eastAsia="Calibri Light" w:hAnsiTheme="majorBidi" w:cstheme="majorBidi"/>
                <w:sz w:val="18"/>
                <w:szCs w:val="18"/>
                <w:lang w:val="en-GB"/>
              </w:rPr>
              <w:t xml:space="preserve"> responded “Do not know”</w:t>
            </w:r>
          </w:p>
        </w:tc>
      </w:tr>
      <w:tr w:rsidR="005875C0" w:rsidRPr="00B67DE3" w14:paraId="7A3BAFE0" w14:textId="77777777" w:rsidTr="1B5EA521">
        <w:tc>
          <w:tcPr>
            <w:tcW w:w="8321" w:type="dxa"/>
            <w:gridSpan w:val="2"/>
          </w:tcPr>
          <w:p w14:paraId="1D0F97B5" w14:textId="5ECF3EFF" w:rsidR="005875C0" w:rsidRPr="00645FF3" w:rsidRDefault="004A5F3F" w:rsidP="005875C0">
            <w:pPr>
              <w:rPr>
                <w:rFonts w:asciiTheme="majorBidi" w:eastAsia="Calibri Light" w:hAnsiTheme="majorBidi" w:cstheme="majorBidi"/>
                <w:sz w:val="18"/>
                <w:szCs w:val="18"/>
                <w:lang w:val="en-GB"/>
              </w:rPr>
            </w:pPr>
            <w:r w:rsidRPr="00645FF3">
              <w:rPr>
                <w:rFonts w:asciiTheme="majorBidi" w:eastAsia="Calibri Light" w:hAnsiTheme="majorBidi" w:cstheme="majorBidi"/>
                <w:sz w:val="18"/>
                <w:szCs w:val="18"/>
                <w:lang w:val="en-GB"/>
              </w:rPr>
              <w:t xml:space="preserve">Belgium, Iceland, </w:t>
            </w:r>
            <w:proofErr w:type="gramStart"/>
            <w:r w:rsidRPr="00645FF3">
              <w:rPr>
                <w:rFonts w:asciiTheme="majorBidi" w:eastAsia="Calibri Light" w:hAnsiTheme="majorBidi" w:cstheme="majorBidi"/>
                <w:sz w:val="18"/>
                <w:szCs w:val="18"/>
                <w:lang w:val="en-GB"/>
              </w:rPr>
              <w:t>Mali</w:t>
            </w:r>
            <w:proofErr w:type="gramEnd"/>
            <w:r w:rsidRPr="00645FF3">
              <w:rPr>
                <w:rFonts w:asciiTheme="majorBidi" w:eastAsia="Calibri Light" w:hAnsiTheme="majorBidi" w:cstheme="majorBidi"/>
                <w:sz w:val="18"/>
                <w:szCs w:val="18"/>
                <w:lang w:val="en-GB"/>
              </w:rPr>
              <w:t xml:space="preserve"> and Poland.</w:t>
            </w:r>
          </w:p>
        </w:tc>
      </w:tr>
    </w:tbl>
    <w:tbl>
      <w:tblPr>
        <w:tblStyle w:val="TableGrid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9E1572" w:rsidRPr="00B67DE3" w14:paraId="01812E08" w14:textId="77777777" w:rsidTr="1B5EA521">
        <w:trPr>
          <w:trHeight w:val="300"/>
        </w:trPr>
        <w:tc>
          <w:tcPr>
            <w:tcW w:w="1897" w:type="dxa"/>
          </w:tcPr>
          <w:p w14:paraId="353610E9" w14:textId="77777777" w:rsidR="009E1572" w:rsidRPr="00B67DE3" w:rsidRDefault="009E1572" w:rsidP="005A387B">
            <w:pPr>
              <w:pStyle w:val="Normal-pool"/>
              <w:spacing w:before="520"/>
              <w:rPr>
                <w:lang w:val="en-US"/>
              </w:rPr>
            </w:pPr>
          </w:p>
        </w:tc>
        <w:tc>
          <w:tcPr>
            <w:tcW w:w="1897" w:type="dxa"/>
          </w:tcPr>
          <w:p w14:paraId="76337F5A" w14:textId="77777777" w:rsidR="009E1572" w:rsidRPr="00B67DE3" w:rsidRDefault="009E1572" w:rsidP="005A387B">
            <w:pPr>
              <w:pStyle w:val="Normal-pool"/>
              <w:spacing w:before="520"/>
              <w:rPr>
                <w:lang w:val="en-US"/>
              </w:rPr>
            </w:pPr>
          </w:p>
        </w:tc>
        <w:tc>
          <w:tcPr>
            <w:tcW w:w="1897" w:type="dxa"/>
            <w:tcBorders>
              <w:bottom w:val="single" w:sz="4" w:space="0" w:color="auto"/>
            </w:tcBorders>
          </w:tcPr>
          <w:p w14:paraId="30A98F31" w14:textId="77777777" w:rsidR="009E1572" w:rsidRPr="00B67DE3" w:rsidRDefault="009E1572" w:rsidP="005A387B">
            <w:pPr>
              <w:pStyle w:val="Normal-pool"/>
              <w:spacing w:before="520"/>
              <w:rPr>
                <w:lang w:val="en-US"/>
              </w:rPr>
            </w:pPr>
          </w:p>
        </w:tc>
        <w:tc>
          <w:tcPr>
            <w:tcW w:w="1898" w:type="dxa"/>
          </w:tcPr>
          <w:p w14:paraId="73E70910" w14:textId="77777777" w:rsidR="009E1572" w:rsidRPr="00B67DE3" w:rsidRDefault="009E1572" w:rsidP="005A387B">
            <w:pPr>
              <w:pStyle w:val="Normal-pool"/>
              <w:spacing w:before="520"/>
              <w:rPr>
                <w:lang w:val="en-US"/>
              </w:rPr>
            </w:pPr>
          </w:p>
        </w:tc>
        <w:tc>
          <w:tcPr>
            <w:tcW w:w="1898" w:type="dxa"/>
          </w:tcPr>
          <w:p w14:paraId="0153A8D9" w14:textId="77777777" w:rsidR="009E1572" w:rsidRPr="00B67DE3" w:rsidRDefault="009E1572" w:rsidP="005A387B">
            <w:pPr>
              <w:pStyle w:val="Normal-pool"/>
              <w:spacing w:before="520"/>
              <w:rPr>
                <w:lang w:val="en-US"/>
              </w:rPr>
            </w:pPr>
          </w:p>
        </w:tc>
      </w:tr>
    </w:tbl>
    <w:p w14:paraId="4A2D4C27" w14:textId="12D069B3" w:rsidR="00DC43EF" w:rsidRPr="00645FF3" w:rsidRDefault="00DC43EF">
      <w:pPr>
        <w:tabs>
          <w:tab w:val="clear" w:pos="1247"/>
          <w:tab w:val="clear" w:pos="1814"/>
          <w:tab w:val="clear" w:pos="2381"/>
          <w:tab w:val="clear" w:pos="2948"/>
          <w:tab w:val="clear" w:pos="3515"/>
        </w:tabs>
        <w:rPr>
          <w:rFonts w:asciiTheme="majorBidi" w:eastAsia="SimSun" w:hAnsiTheme="majorBidi" w:cstheme="majorBidi"/>
          <w:lang w:val="en-GB" w:eastAsia="zh-CN"/>
        </w:rPr>
      </w:pPr>
    </w:p>
    <w:sectPr w:rsidR="00DC43EF" w:rsidRPr="00645FF3" w:rsidSect="00F46532">
      <w:headerReference w:type="even" r:id="rId21"/>
      <w:headerReference w:type="default" r:id="rId22"/>
      <w:headerReference w:type="first" r:id="rId23"/>
      <w:footerReference w:type="first" r:id="rId24"/>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68066" w14:textId="77777777" w:rsidR="00334490" w:rsidRDefault="00334490">
      <w:r>
        <w:separator/>
      </w:r>
    </w:p>
    <w:p w14:paraId="1FD89D34" w14:textId="77777777" w:rsidR="00334490" w:rsidRDefault="00334490"/>
  </w:endnote>
  <w:endnote w:type="continuationSeparator" w:id="0">
    <w:p w14:paraId="0C2313FD" w14:textId="77777777" w:rsidR="00334490" w:rsidRDefault="00334490">
      <w:r>
        <w:continuationSeparator/>
      </w:r>
    </w:p>
    <w:p w14:paraId="38C282AA" w14:textId="77777777" w:rsidR="00334490" w:rsidRDefault="00334490"/>
  </w:endnote>
  <w:endnote w:type="continuationNotice" w:id="1">
    <w:p w14:paraId="4ED5121E" w14:textId="77777777" w:rsidR="00334490" w:rsidRDefault="00334490"/>
    <w:p w14:paraId="5F24F4DE" w14:textId="77777777" w:rsidR="00334490" w:rsidRDefault="003344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E27CF" w14:textId="241ABABA" w:rsidR="00440D0C" w:rsidRDefault="00440D0C" w:rsidP="005B6301">
    <w:pPr>
      <w:pStyle w:val="Footer-pool"/>
    </w:pPr>
    <w:r>
      <w:fldChar w:fldCharType="begin"/>
    </w:r>
    <w:r>
      <w:instrText xml:space="preserve"> PAGE   \* MERGEFORMAT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1875064"/>
      <w:docPartObj>
        <w:docPartGallery w:val="Page Numbers (Bottom of Page)"/>
        <w:docPartUnique/>
      </w:docPartObj>
    </w:sdtPr>
    <w:sdtEndPr>
      <w:rPr>
        <w:noProof/>
      </w:rPr>
    </w:sdtEndPr>
    <w:sdtContent>
      <w:p w14:paraId="4811EAF9" w14:textId="02FF5D07" w:rsidR="00440D0C" w:rsidRDefault="00440D0C" w:rsidP="005B6301">
        <w:pPr>
          <w:pStyle w:val="Footer-pool"/>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11272" w14:textId="21F8DFD4" w:rsidR="00440D0C" w:rsidRPr="005B6301" w:rsidRDefault="00645FF3" w:rsidP="005B6301">
    <w:r>
      <w:tab/>
    </w:r>
    <w:r w:rsidR="00642AE6">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96ABC" w14:textId="4566456C" w:rsidR="00F10B1F" w:rsidRDefault="00440D0C" w:rsidP="00DC43EF">
    <w:pPr>
      <w:pStyle w:val="Footer-pool"/>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7CA68" w14:textId="77777777" w:rsidR="00334490" w:rsidRDefault="00334490" w:rsidP="00F6201E">
      <w:pPr>
        <w:pStyle w:val="Normal-pool"/>
        <w:spacing w:before="60"/>
        <w:ind w:left="624"/>
      </w:pPr>
      <w:r w:rsidRPr="00862D0C">
        <w:rPr>
          <w:sz w:val="18"/>
          <w:szCs w:val="18"/>
        </w:rPr>
        <w:separator/>
      </w:r>
    </w:p>
  </w:footnote>
  <w:footnote w:type="continuationSeparator" w:id="0">
    <w:p w14:paraId="2AFDFD1D" w14:textId="77777777" w:rsidR="00334490" w:rsidRDefault="00334490">
      <w:r>
        <w:continuationSeparator/>
      </w:r>
    </w:p>
    <w:p w14:paraId="6CE405CB" w14:textId="77777777" w:rsidR="00334490" w:rsidRDefault="00334490"/>
  </w:footnote>
  <w:footnote w:type="continuationNotice" w:id="1">
    <w:p w14:paraId="7A8CCAE2" w14:textId="77777777" w:rsidR="00334490" w:rsidRDefault="00334490"/>
    <w:p w14:paraId="065049D3" w14:textId="77777777" w:rsidR="00334490" w:rsidRDefault="00334490"/>
  </w:footnote>
  <w:footnote w:id="2">
    <w:p w14:paraId="3CE07A08" w14:textId="73AB4354" w:rsidR="005D4242" w:rsidRDefault="005D4242" w:rsidP="005D4242">
      <w:pPr>
        <w:tabs>
          <w:tab w:val="left" w:pos="624"/>
        </w:tabs>
        <w:spacing w:before="20" w:after="40"/>
        <w:ind w:left="1247"/>
        <w:rPr>
          <w:sz w:val="18"/>
          <w:szCs w:val="18"/>
          <w:lang w:val="en-US"/>
        </w:rPr>
      </w:pPr>
      <w:r w:rsidRPr="00450D34">
        <w:rPr>
          <w:sz w:val="18"/>
          <w:szCs w:val="18"/>
          <w:lang w:val="en-US"/>
        </w:rPr>
        <w:t>* UNEP/MC/ICC.</w:t>
      </w:r>
      <w:r w:rsidR="00C13E5E">
        <w:rPr>
          <w:sz w:val="18"/>
          <w:szCs w:val="18"/>
          <w:lang w:val="en-US"/>
        </w:rPr>
        <w:t>7</w:t>
      </w:r>
      <w:r w:rsidRPr="00450D34">
        <w:rPr>
          <w:sz w:val="18"/>
          <w:szCs w:val="18"/>
          <w:lang w:val="en-US"/>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96DAD" w14:textId="03BCE5F8" w:rsidR="00440D0C" w:rsidRPr="00BA761F" w:rsidRDefault="00440D0C" w:rsidP="00BA761F">
    <w:pPr>
      <w:pStyle w:val="Header"/>
    </w:pPr>
    <w:r w:rsidRPr="00BA761F">
      <w:rPr>
        <w:bCs/>
        <w:lang w:val="en-GB"/>
      </w:rPr>
      <w:t>UNEP</w:t>
    </w:r>
    <w:r w:rsidRPr="00BA761F">
      <w:rPr>
        <w:lang w:val="en-GB"/>
      </w:rPr>
      <w:t>/MC/COP.4/17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11608" w14:textId="00CF194A" w:rsidR="00440D0C" w:rsidRPr="00BA761F" w:rsidRDefault="00440D0C" w:rsidP="00BA761F">
    <w:pPr>
      <w:pStyle w:val="Header-pool"/>
      <w:jc w:val="right"/>
    </w:pPr>
    <w:r w:rsidRPr="00BA761F">
      <w:rPr>
        <w:bCs/>
      </w:rPr>
      <w:t>UNEP</w:t>
    </w:r>
    <w:r w:rsidRPr="00BA761F">
      <w:t>/MC/COP.4/17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DB78B" w14:textId="505C65DE" w:rsidR="00440D0C" w:rsidRDefault="00440D0C" w:rsidP="00BA761F">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40171" w14:textId="05A1D4EC" w:rsidR="00F10B1F" w:rsidRDefault="1B5EA521" w:rsidP="00F6201E">
    <w:pPr>
      <w:pStyle w:val="Header-pool"/>
    </w:pPr>
    <w:r w:rsidRPr="1B5EA521">
      <w:rPr>
        <w:lang w:val="fr-FR"/>
      </w:rPr>
      <w:t>UNEP/MC/ICC.7/INF/2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E09E6" w14:textId="407957B5" w:rsidR="00F10B1F" w:rsidRDefault="1B5EA521" w:rsidP="009D3A76">
    <w:pPr>
      <w:pStyle w:val="Header"/>
      <w:jc w:val="right"/>
    </w:pPr>
    <w:r>
      <w:t>UNEP/MC/ICC.7/INF/2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DAC23" w14:textId="09D9DE08" w:rsidR="00440D0C" w:rsidRPr="00267BA3" w:rsidRDefault="1B5EA521" w:rsidP="00DC43EF">
    <w:pPr>
      <w:pStyle w:val="Header-pool"/>
    </w:pPr>
    <w:r w:rsidRPr="1B5EA521">
      <w:rPr>
        <w:lang w:val="fr-FR"/>
      </w:rPr>
      <w:t>UNEP/MC/ICC.7/INF/2</w:t>
    </w:r>
  </w:p>
</w:hdr>
</file>

<file path=word/intelligence2.xml><?xml version="1.0" encoding="utf-8"?>
<int2:intelligence xmlns:int2="http://schemas.microsoft.com/office/intelligence/2020/intelligence" xmlns:oel="http://schemas.microsoft.com/office/2019/extlst">
  <int2:observations>
    <int2:bookmark int2:bookmarkName="_Int_vdjWQfrm" int2:invalidationBookmarkName="" int2:hashCode="0vm+j+IUjh712r" int2:id="CbaL9YXq">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E2C6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161D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872FA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54DA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9D2B4B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8E2B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3F0A38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D2A09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8CE38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5C59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6A6D5F"/>
    <w:multiLevelType w:val="hybridMultilevel"/>
    <w:tmpl w:val="686C86F4"/>
    <w:styleLink w:val="Importeradestilen4"/>
    <w:lvl w:ilvl="0" w:tplc="A948DB4A">
      <w:start w:val="1"/>
      <w:numFmt w:val="lowerRoman"/>
      <w:lvlText w:val="%1."/>
      <w:lvlJc w:val="left"/>
      <w:pPr>
        <w:tabs>
          <w:tab w:val="left" w:pos="1247"/>
          <w:tab w:val="left" w:pos="1814"/>
          <w:tab w:val="num" w:pos="2381"/>
          <w:tab w:val="left" w:pos="2410"/>
          <w:tab w:val="left" w:pos="3515"/>
        </w:tabs>
        <w:ind w:left="2405" w:hanging="662"/>
      </w:pPr>
      <w:rPr>
        <w:rFonts w:hAnsi="Arial Unicode MS" w:cs="Times New Roman"/>
        <w:i/>
        <w:iCs/>
        <w:caps w:val="0"/>
        <w:smallCaps w:val="0"/>
        <w:strike w:val="0"/>
        <w:dstrike w:val="0"/>
        <w:color w:val="000000"/>
        <w:spacing w:val="0"/>
        <w:w w:val="100"/>
        <w:kern w:val="0"/>
        <w:position w:val="0"/>
        <w:vertAlign w:val="baseline"/>
      </w:rPr>
    </w:lvl>
    <w:lvl w:ilvl="1" w:tplc="3CF62038">
      <w:start w:val="1"/>
      <w:numFmt w:val="lowerLetter"/>
      <w:lvlText w:val="%2."/>
      <w:lvlJc w:val="left"/>
      <w:pPr>
        <w:tabs>
          <w:tab w:val="left" w:pos="1247"/>
          <w:tab w:val="left" w:pos="1814"/>
          <w:tab w:val="left" w:pos="2381"/>
          <w:tab w:val="left" w:pos="2410"/>
          <w:tab w:val="num" w:pos="3125"/>
          <w:tab w:val="left" w:pos="3515"/>
        </w:tabs>
        <w:ind w:left="3149" w:hanging="586"/>
      </w:pPr>
      <w:rPr>
        <w:rFonts w:hAnsi="Arial Unicode MS" w:cs="Times New Roman"/>
        <w:i/>
        <w:iCs/>
        <w:caps w:val="0"/>
        <w:smallCaps w:val="0"/>
        <w:strike w:val="0"/>
        <w:dstrike w:val="0"/>
        <w:color w:val="000000"/>
        <w:spacing w:val="0"/>
        <w:w w:val="100"/>
        <w:kern w:val="0"/>
        <w:position w:val="0"/>
        <w:vertAlign w:val="baseline"/>
      </w:rPr>
    </w:lvl>
    <w:lvl w:ilvl="2" w:tplc="7416E0EE">
      <w:start w:val="1"/>
      <w:numFmt w:val="lowerRoman"/>
      <w:lvlText w:val="%3."/>
      <w:lvlJc w:val="left"/>
      <w:pPr>
        <w:tabs>
          <w:tab w:val="left" w:pos="1247"/>
          <w:tab w:val="left" w:pos="1814"/>
          <w:tab w:val="left" w:pos="2381"/>
          <w:tab w:val="left" w:pos="2410"/>
          <w:tab w:val="num" w:pos="3515"/>
        </w:tabs>
        <w:ind w:left="3539" w:hanging="176"/>
      </w:pPr>
      <w:rPr>
        <w:rFonts w:hAnsi="Arial Unicode MS" w:cs="Times New Roman"/>
        <w:i/>
        <w:iCs/>
        <w:caps w:val="0"/>
        <w:smallCaps w:val="0"/>
        <w:strike w:val="0"/>
        <w:dstrike w:val="0"/>
        <w:color w:val="000000"/>
        <w:spacing w:val="0"/>
        <w:w w:val="100"/>
        <w:kern w:val="0"/>
        <w:position w:val="0"/>
        <w:vertAlign w:val="baseline"/>
      </w:rPr>
    </w:lvl>
    <w:lvl w:ilvl="3" w:tplc="8EE08DD6">
      <w:start w:val="1"/>
      <w:numFmt w:val="decimal"/>
      <w:lvlText w:val="%4."/>
      <w:lvlJc w:val="left"/>
      <w:pPr>
        <w:tabs>
          <w:tab w:val="left" w:pos="1247"/>
          <w:tab w:val="left" w:pos="1814"/>
          <w:tab w:val="left" w:pos="2381"/>
          <w:tab w:val="left" w:pos="2410"/>
          <w:tab w:val="left" w:pos="3515"/>
          <w:tab w:val="num" w:pos="4565"/>
        </w:tabs>
        <w:ind w:left="4589" w:hanging="586"/>
      </w:pPr>
      <w:rPr>
        <w:rFonts w:hAnsi="Arial Unicode MS" w:cs="Times New Roman"/>
        <w:i/>
        <w:iCs/>
        <w:caps w:val="0"/>
        <w:smallCaps w:val="0"/>
        <w:strike w:val="0"/>
        <w:dstrike w:val="0"/>
        <w:color w:val="000000"/>
        <w:spacing w:val="0"/>
        <w:w w:val="100"/>
        <w:kern w:val="0"/>
        <w:position w:val="0"/>
        <w:vertAlign w:val="baseline"/>
      </w:rPr>
    </w:lvl>
    <w:lvl w:ilvl="4" w:tplc="CF50AE04">
      <w:start w:val="1"/>
      <w:numFmt w:val="lowerLetter"/>
      <w:lvlText w:val="%5."/>
      <w:lvlJc w:val="left"/>
      <w:pPr>
        <w:tabs>
          <w:tab w:val="left" w:pos="1247"/>
          <w:tab w:val="left" w:pos="1814"/>
          <w:tab w:val="left" w:pos="2381"/>
          <w:tab w:val="left" w:pos="2410"/>
          <w:tab w:val="left" w:pos="3515"/>
          <w:tab w:val="num" w:pos="5285"/>
        </w:tabs>
        <w:ind w:left="5309" w:hanging="586"/>
      </w:pPr>
      <w:rPr>
        <w:rFonts w:hAnsi="Arial Unicode MS" w:cs="Times New Roman"/>
        <w:i/>
        <w:iCs/>
        <w:caps w:val="0"/>
        <w:smallCaps w:val="0"/>
        <w:strike w:val="0"/>
        <w:dstrike w:val="0"/>
        <w:color w:val="000000"/>
        <w:spacing w:val="0"/>
        <w:w w:val="100"/>
        <w:kern w:val="0"/>
        <w:position w:val="0"/>
        <w:vertAlign w:val="baseline"/>
      </w:rPr>
    </w:lvl>
    <w:lvl w:ilvl="5" w:tplc="3D22CE6A">
      <w:start w:val="1"/>
      <w:numFmt w:val="lowerRoman"/>
      <w:lvlText w:val="%6."/>
      <w:lvlJc w:val="left"/>
      <w:pPr>
        <w:tabs>
          <w:tab w:val="left" w:pos="1247"/>
          <w:tab w:val="left" w:pos="1814"/>
          <w:tab w:val="left" w:pos="2381"/>
          <w:tab w:val="left" w:pos="2410"/>
          <w:tab w:val="left" w:pos="3515"/>
          <w:tab w:val="num" w:pos="6005"/>
        </w:tabs>
        <w:ind w:left="6029" w:hanging="506"/>
      </w:pPr>
      <w:rPr>
        <w:rFonts w:hAnsi="Arial Unicode MS" w:cs="Times New Roman"/>
        <w:i/>
        <w:iCs/>
        <w:caps w:val="0"/>
        <w:smallCaps w:val="0"/>
        <w:strike w:val="0"/>
        <w:dstrike w:val="0"/>
        <w:color w:val="000000"/>
        <w:spacing w:val="0"/>
        <w:w w:val="100"/>
        <w:kern w:val="0"/>
        <w:position w:val="0"/>
        <w:vertAlign w:val="baseline"/>
      </w:rPr>
    </w:lvl>
    <w:lvl w:ilvl="6" w:tplc="5268D452">
      <w:start w:val="1"/>
      <w:numFmt w:val="decimal"/>
      <w:lvlText w:val="%7."/>
      <w:lvlJc w:val="left"/>
      <w:pPr>
        <w:tabs>
          <w:tab w:val="left" w:pos="1247"/>
          <w:tab w:val="left" w:pos="1814"/>
          <w:tab w:val="left" w:pos="2381"/>
          <w:tab w:val="left" w:pos="2410"/>
          <w:tab w:val="left" w:pos="3515"/>
          <w:tab w:val="num" w:pos="6725"/>
        </w:tabs>
        <w:ind w:left="6749" w:hanging="586"/>
      </w:pPr>
      <w:rPr>
        <w:rFonts w:hAnsi="Arial Unicode MS" w:cs="Times New Roman"/>
        <w:i/>
        <w:iCs/>
        <w:caps w:val="0"/>
        <w:smallCaps w:val="0"/>
        <w:strike w:val="0"/>
        <w:dstrike w:val="0"/>
        <w:color w:val="000000"/>
        <w:spacing w:val="0"/>
        <w:w w:val="100"/>
        <w:kern w:val="0"/>
        <w:position w:val="0"/>
        <w:vertAlign w:val="baseline"/>
      </w:rPr>
    </w:lvl>
    <w:lvl w:ilvl="7" w:tplc="F496AE96">
      <w:start w:val="1"/>
      <w:numFmt w:val="lowerLetter"/>
      <w:lvlText w:val="%8."/>
      <w:lvlJc w:val="left"/>
      <w:pPr>
        <w:tabs>
          <w:tab w:val="left" w:pos="1247"/>
          <w:tab w:val="left" w:pos="1814"/>
          <w:tab w:val="left" w:pos="2381"/>
          <w:tab w:val="left" w:pos="2410"/>
          <w:tab w:val="left" w:pos="3515"/>
          <w:tab w:val="num" w:pos="7445"/>
        </w:tabs>
        <w:ind w:left="7469" w:hanging="586"/>
      </w:pPr>
      <w:rPr>
        <w:rFonts w:hAnsi="Arial Unicode MS" w:cs="Times New Roman"/>
        <w:i/>
        <w:iCs/>
        <w:caps w:val="0"/>
        <w:smallCaps w:val="0"/>
        <w:strike w:val="0"/>
        <w:dstrike w:val="0"/>
        <w:color w:val="000000"/>
        <w:spacing w:val="0"/>
        <w:w w:val="100"/>
        <w:kern w:val="0"/>
        <w:position w:val="0"/>
        <w:vertAlign w:val="baseline"/>
      </w:rPr>
    </w:lvl>
    <w:lvl w:ilvl="8" w:tplc="31D8BC1C">
      <w:start w:val="1"/>
      <w:numFmt w:val="lowerRoman"/>
      <w:lvlText w:val="%9."/>
      <w:lvlJc w:val="left"/>
      <w:pPr>
        <w:tabs>
          <w:tab w:val="left" w:pos="1247"/>
          <w:tab w:val="left" w:pos="1814"/>
          <w:tab w:val="left" w:pos="2381"/>
          <w:tab w:val="left" w:pos="2410"/>
          <w:tab w:val="left" w:pos="3515"/>
          <w:tab w:val="num" w:pos="8165"/>
        </w:tabs>
        <w:ind w:left="8189" w:hanging="506"/>
      </w:pPr>
      <w:rPr>
        <w:rFonts w:hAnsi="Arial Unicode MS" w:cs="Times New Roman"/>
        <w:i/>
        <w:iCs/>
        <w:caps w:val="0"/>
        <w:smallCaps w:val="0"/>
        <w:strike w:val="0"/>
        <w:dstrike w:val="0"/>
        <w:color w:val="000000"/>
        <w:spacing w:val="0"/>
        <w:w w:val="100"/>
        <w:kern w:val="0"/>
        <w:position w:val="0"/>
        <w:vertAlign w:val="baseline"/>
      </w:rPr>
    </w:lvl>
  </w:abstractNum>
  <w:abstractNum w:abstractNumId="11" w15:restartNumberingAfterBreak="0">
    <w:nsid w:val="05D1585F"/>
    <w:multiLevelType w:val="hybridMultilevel"/>
    <w:tmpl w:val="1FF0901A"/>
    <w:styleLink w:val="ImportedStyle2"/>
    <w:lvl w:ilvl="0" w:tplc="E35276A8">
      <w:start w:val="1"/>
      <w:numFmt w:val="decimal"/>
      <w:lvlText w:val="%1."/>
      <w:lvlJc w:val="left"/>
      <w:pPr>
        <w:tabs>
          <w:tab w:val="left" w:pos="1021"/>
          <w:tab w:val="left" w:pos="1134"/>
          <w:tab w:val="num" w:pos="1843"/>
        </w:tabs>
        <w:ind w:left="1134"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7C62F14">
      <w:start w:val="1"/>
      <w:numFmt w:val="lowerLetter"/>
      <w:lvlText w:val="%2."/>
      <w:lvlJc w:val="left"/>
      <w:pPr>
        <w:tabs>
          <w:tab w:val="left" w:pos="1021"/>
          <w:tab w:val="left" w:pos="1134"/>
          <w:tab w:val="left" w:pos="1843"/>
          <w:tab w:val="num" w:pos="2149"/>
        </w:tabs>
        <w:ind w:left="1440" w:firstLine="3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5CACF9E">
      <w:start w:val="1"/>
      <w:numFmt w:val="lowerRoman"/>
      <w:lvlText w:val="%3."/>
      <w:lvlJc w:val="left"/>
      <w:pPr>
        <w:tabs>
          <w:tab w:val="left" w:pos="1021"/>
          <w:tab w:val="left" w:pos="1134"/>
          <w:tab w:val="left" w:pos="1843"/>
          <w:tab w:val="num" w:pos="2869"/>
        </w:tabs>
        <w:ind w:left="2160" w:firstLine="41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7A0222E">
      <w:start w:val="1"/>
      <w:numFmt w:val="decimal"/>
      <w:lvlText w:val="%4."/>
      <w:lvlJc w:val="left"/>
      <w:pPr>
        <w:tabs>
          <w:tab w:val="left" w:pos="1021"/>
          <w:tab w:val="left" w:pos="1134"/>
          <w:tab w:val="left" w:pos="1843"/>
          <w:tab w:val="num" w:pos="3589"/>
        </w:tabs>
        <w:ind w:left="2880" w:firstLine="3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BEC1EB0">
      <w:start w:val="1"/>
      <w:numFmt w:val="lowerLetter"/>
      <w:lvlText w:val="%5."/>
      <w:lvlJc w:val="left"/>
      <w:pPr>
        <w:tabs>
          <w:tab w:val="left" w:pos="1021"/>
          <w:tab w:val="left" w:pos="1134"/>
          <w:tab w:val="left" w:pos="1843"/>
          <w:tab w:val="num" w:pos="4309"/>
        </w:tabs>
        <w:ind w:left="3600" w:firstLine="3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D52E044">
      <w:start w:val="1"/>
      <w:numFmt w:val="lowerRoman"/>
      <w:lvlText w:val="%6."/>
      <w:lvlJc w:val="left"/>
      <w:pPr>
        <w:tabs>
          <w:tab w:val="left" w:pos="1021"/>
          <w:tab w:val="left" w:pos="1134"/>
          <w:tab w:val="left" w:pos="1843"/>
          <w:tab w:val="num" w:pos="5029"/>
        </w:tabs>
        <w:ind w:left="4320" w:firstLine="41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F94F072">
      <w:start w:val="1"/>
      <w:numFmt w:val="decimal"/>
      <w:lvlText w:val="%7."/>
      <w:lvlJc w:val="left"/>
      <w:pPr>
        <w:tabs>
          <w:tab w:val="left" w:pos="1021"/>
          <w:tab w:val="left" w:pos="1134"/>
          <w:tab w:val="left" w:pos="1843"/>
          <w:tab w:val="num" w:pos="5749"/>
        </w:tabs>
        <w:ind w:left="5040" w:firstLine="3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C865EC0">
      <w:start w:val="1"/>
      <w:numFmt w:val="lowerLetter"/>
      <w:lvlText w:val="%8."/>
      <w:lvlJc w:val="left"/>
      <w:pPr>
        <w:tabs>
          <w:tab w:val="left" w:pos="1021"/>
          <w:tab w:val="left" w:pos="1134"/>
          <w:tab w:val="left" w:pos="1843"/>
          <w:tab w:val="num" w:pos="6469"/>
        </w:tabs>
        <w:ind w:left="5760" w:firstLine="3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0C4506E">
      <w:start w:val="1"/>
      <w:numFmt w:val="lowerRoman"/>
      <w:lvlText w:val="%9."/>
      <w:lvlJc w:val="left"/>
      <w:pPr>
        <w:tabs>
          <w:tab w:val="left" w:pos="1021"/>
          <w:tab w:val="left" w:pos="1134"/>
          <w:tab w:val="left" w:pos="1843"/>
          <w:tab w:val="num" w:pos="7189"/>
        </w:tabs>
        <w:ind w:left="6480" w:firstLine="41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064834BD"/>
    <w:multiLevelType w:val="hybridMultilevel"/>
    <w:tmpl w:val="E9D2B9D4"/>
    <w:styleLink w:val="Importeradestilen14"/>
    <w:lvl w:ilvl="0" w:tplc="8F369E90">
      <w:start w:val="1"/>
      <w:numFmt w:val="lowerLetter"/>
      <w:lvlText w:val="%1)"/>
      <w:lvlJc w:val="left"/>
      <w:pPr>
        <w:ind w:left="2174" w:hanging="360"/>
      </w:pPr>
      <w:rPr>
        <w:rFonts w:hAnsi="Arial Unicode MS" w:cs="Times New Roman"/>
        <w:caps w:val="0"/>
        <w:smallCaps w:val="0"/>
        <w:strike w:val="0"/>
        <w:dstrike w:val="0"/>
        <w:color w:val="000000"/>
        <w:spacing w:val="0"/>
        <w:w w:val="100"/>
        <w:kern w:val="0"/>
        <w:position w:val="0"/>
        <w:vertAlign w:val="baseline"/>
      </w:rPr>
    </w:lvl>
    <w:lvl w:ilvl="1" w:tplc="8B746692">
      <w:start w:val="1"/>
      <w:numFmt w:val="lowerLetter"/>
      <w:lvlText w:val="%2."/>
      <w:lvlJc w:val="left"/>
      <w:pPr>
        <w:ind w:left="2894" w:hanging="360"/>
      </w:pPr>
      <w:rPr>
        <w:rFonts w:hAnsi="Arial Unicode MS" w:cs="Times New Roman"/>
        <w:caps w:val="0"/>
        <w:smallCaps w:val="0"/>
        <w:strike w:val="0"/>
        <w:dstrike w:val="0"/>
        <w:color w:val="000000"/>
        <w:spacing w:val="0"/>
        <w:w w:val="100"/>
        <w:kern w:val="0"/>
        <w:position w:val="0"/>
        <w:vertAlign w:val="baseline"/>
      </w:rPr>
    </w:lvl>
    <w:lvl w:ilvl="2" w:tplc="7610BFCC">
      <w:start w:val="1"/>
      <w:numFmt w:val="lowerRoman"/>
      <w:lvlText w:val="%3."/>
      <w:lvlJc w:val="left"/>
      <w:pPr>
        <w:ind w:left="3515" w:hanging="168"/>
      </w:pPr>
      <w:rPr>
        <w:rFonts w:hAnsi="Arial Unicode MS" w:cs="Times New Roman"/>
        <w:caps w:val="0"/>
        <w:smallCaps w:val="0"/>
        <w:strike w:val="0"/>
        <w:dstrike w:val="0"/>
        <w:color w:val="000000"/>
        <w:spacing w:val="0"/>
        <w:w w:val="100"/>
        <w:kern w:val="0"/>
        <w:position w:val="0"/>
        <w:vertAlign w:val="baseline"/>
      </w:rPr>
    </w:lvl>
    <w:lvl w:ilvl="3" w:tplc="85D4A5F6">
      <w:start w:val="1"/>
      <w:numFmt w:val="decimal"/>
      <w:lvlText w:val="%4."/>
      <w:lvlJc w:val="left"/>
      <w:pPr>
        <w:ind w:left="4334" w:hanging="360"/>
      </w:pPr>
      <w:rPr>
        <w:rFonts w:hAnsi="Arial Unicode MS" w:cs="Times New Roman"/>
        <w:caps w:val="0"/>
        <w:smallCaps w:val="0"/>
        <w:strike w:val="0"/>
        <w:dstrike w:val="0"/>
        <w:color w:val="000000"/>
        <w:spacing w:val="0"/>
        <w:w w:val="100"/>
        <w:kern w:val="0"/>
        <w:position w:val="0"/>
        <w:vertAlign w:val="baseline"/>
      </w:rPr>
    </w:lvl>
    <w:lvl w:ilvl="4" w:tplc="793A48BC">
      <w:start w:val="1"/>
      <w:numFmt w:val="lowerLetter"/>
      <w:lvlText w:val="%5."/>
      <w:lvlJc w:val="left"/>
      <w:pPr>
        <w:ind w:left="5054" w:hanging="360"/>
      </w:pPr>
      <w:rPr>
        <w:rFonts w:hAnsi="Arial Unicode MS" w:cs="Times New Roman"/>
        <w:caps w:val="0"/>
        <w:smallCaps w:val="0"/>
        <w:strike w:val="0"/>
        <w:dstrike w:val="0"/>
        <w:color w:val="000000"/>
        <w:spacing w:val="0"/>
        <w:w w:val="100"/>
        <w:kern w:val="0"/>
        <w:position w:val="0"/>
        <w:vertAlign w:val="baseline"/>
      </w:rPr>
    </w:lvl>
    <w:lvl w:ilvl="5" w:tplc="BDD895C2">
      <w:start w:val="1"/>
      <w:numFmt w:val="lowerRoman"/>
      <w:lvlText w:val="%6."/>
      <w:lvlJc w:val="left"/>
      <w:pPr>
        <w:ind w:left="5774" w:hanging="267"/>
      </w:pPr>
      <w:rPr>
        <w:rFonts w:hAnsi="Arial Unicode MS" w:cs="Times New Roman"/>
        <w:caps w:val="0"/>
        <w:smallCaps w:val="0"/>
        <w:strike w:val="0"/>
        <w:dstrike w:val="0"/>
        <w:color w:val="000000"/>
        <w:spacing w:val="0"/>
        <w:w w:val="100"/>
        <w:kern w:val="0"/>
        <w:position w:val="0"/>
        <w:vertAlign w:val="baseline"/>
      </w:rPr>
    </w:lvl>
    <w:lvl w:ilvl="6" w:tplc="C59EDE88">
      <w:start w:val="1"/>
      <w:numFmt w:val="decimal"/>
      <w:lvlText w:val="%7."/>
      <w:lvlJc w:val="left"/>
      <w:pPr>
        <w:ind w:left="6494" w:hanging="360"/>
      </w:pPr>
      <w:rPr>
        <w:rFonts w:hAnsi="Arial Unicode MS" w:cs="Times New Roman"/>
        <w:caps w:val="0"/>
        <w:smallCaps w:val="0"/>
        <w:strike w:val="0"/>
        <w:dstrike w:val="0"/>
        <w:color w:val="000000"/>
        <w:spacing w:val="0"/>
        <w:w w:val="100"/>
        <w:kern w:val="0"/>
        <w:position w:val="0"/>
        <w:vertAlign w:val="baseline"/>
      </w:rPr>
    </w:lvl>
    <w:lvl w:ilvl="7" w:tplc="9F749A9C">
      <w:start w:val="1"/>
      <w:numFmt w:val="lowerLetter"/>
      <w:lvlText w:val="%8."/>
      <w:lvlJc w:val="left"/>
      <w:pPr>
        <w:ind w:left="7214" w:hanging="360"/>
      </w:pPr>
      <w:rPr>
        <w:rFonts w:hAnsi="Arial Unicode MS" w:cs="Times New Roman"/>
        <w:caps w:val="0"/>
        <w:smallCaps w:val="0"/>
        <w:strike w:val="0"/>
        <w:dstrike w:val="0"/>
        <w:color w:val="000000"/>
        <w:spacing w:val="0"/>
        <w:w w:val="100"/>
        <w:kern w:val="0"/>
        <w:position w:val="0"/>
        <w:vertAlign w:val="baseline"/>
      </w:rPr>
    </w:lvl>
    <w:lvl w:ilvl="8" w:tplc="DFCAE69C">
      <w:start w:val="1"/>
      <w:numFmt w:val="lowerRoman"/>
      <w:lvlText w:val="%9."/>
      <w:lvlJc w:val="left"/>
      <w:pPr>
        <w:ind w:left="7934" w:hanging="267"/>
      </w:pPr>
      <w:rPr>
        <w:rFonts w:hAnsi="Arial Unicode MS" w:cs="Times New Roman"/>
        <w:caps w:val="0"/>
        <w:smallCaps w:val="0"/>
        <w:strike w:val="0"/>
        <w:dstrike w:val="0"/>
        <w:color w:val="000000"/>
        <w:spacing w:val="0"/>
        <w:w w:val="100"/>
        <w:kern w:val="0"/>
        <w:position w:val="0"/>
        <w:vertAlign w:val="baseline"/>
      </w:rPr>
    </w:lvl>
  </w:abstractNum>
  <w:abstractNum w:abstractNumId="13" w15:restartNumberingAfterBreak="0">
    <w:nsid w:val="067E3F39"/>
    <w:multiLevelType w:val="hybridMultilevel"/>
    <w:tmpl w:val="6AB8B140"/>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70B4F26"/>
    <w:multiLevelType w:val="hybridMultilevel"/>
    <w:tmpl w:val="30D24740"/>
    <w:lvl w:ilvl="0" w:tplc="088671F6">
      <w:start w:val="1"/>
      <w:numFmt w:val="bullet"/>
      <w:lvlText w:val=""/>
      <w:lvlJc w:val="left"/>
      <w:pPr>
        <w:ind w:left="2344"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start w:val="1"/>
      <w:numFmt w:val="bullet"/>
      <w:lvlText w:val="o"/>
      <w:lvlJc w:val="left"/>
      <w:pPr>
        <w:ind w:left="2924" w:hanging="360"/>
      </w:pPr>
      <w:rPr>
        <w:rFonts w:ascii="Courier New" w:hAnsi="Courier New" w:cs="Courier New" w:hint="default"/>
      </w:rPr>
    </w:lvl>
    <w:lvl w:ilvl="2" w:tplc="08090005" w:tentative="1">
      <w:start w:val="1"/>
      <w:numFmt w:val="bullet"/>
      <w:lvlText w:val=""/>
      <w:lvlJc w:val="left"/>
      <w:pPr>
        <w:ind w:left="3644" w:hanging="360"/>
      </w:pPr>
      <w:rPr>
        <w:rFonts w:ascii="Wingdings" w:hAnsi="Wingdings" w:hint="default"/>
      </w:rPr>
    </w:lvl>
    <w:lvl w:ilvl="3" w:tplc="08090001" w:tentative="1">
      <w:start w:val="1"/>
      <w:numFmt w:val="bullet"/>
      <w:lvlText w:val=""/>
      <w:lvlJc w:val="left"/>
      <w:pPr>
        <w:ind w:left="4364" w:hanging="360"/>
      </w:pPr>
      <w:rPr>
        <w:rFonts w:ascii="Symbol" w:hAnsi="Symbol" w:hint="default"/>
      </w:rPr>
    </w:lvl>
    <w:lvl w:ilvl="4" w:tplc="08090003" w:tentative="1">
      <w:start w:val="1"/>
      <w:numFmt w:val="bullet"/>
      <w:lvlText w:val="o"/>
      <w:lvlJc w:val="left"/>
      <w:pPr>
        <w:ind w:left="5084" w:hanging="360"/>
      </w:pPr>
      <w:rPr>
        <w:rFonts w:ascii="Courier New" w:hAnsi="Courier New" w:cs="Courier New" w:hint="default"/>
      </w:rPr>
    </w:lvl>
    <w:lvl w:ilvl="5" w:tplc="08090005" w:tentative="1">
      <w:start w:val="1"/>
      <w:numFmt w:val="bullet"/>
      <w:lvlText w:val=""/>
      <w:lvlJc w:val="left"/>
      <w:pPr>
        <w:ind w:left="5804" w:hanging="360"/>
      </w:pPr>
      <w:rPr>
        <w:rFonts w:ascii="Wingdings" w:hAnsi="Wingdings" w:hint="default"/>
      </w:rPr>
    </w:lvl>
    <w:lvl w:ilvl="6" w:tplc="08090001" w:tentative="1">
      <w:start w:val="1"/>
      <w:numFmt w:val="bullet"/>
      <w:lvlText w:val=""/>
      <w:lvlJc w:val="left"/>
      <w:pPr>
        <w:ind w:left="6524" w:hanging="360"/>
      </w:pPr>
      <w:rPr>
        <w:rFonts w:ascii="Symbol" w:hAnsi="Symbol" w:hint="default"/>
      </w:rPr>
    </w:lvl>
    <w:lvl w:ilvl="7" w:tplc="08090003" w:tentative="1">
      <w:start w:val="1"/>
      <w:numFmt w:val="bullet"/>
      <w:lvlText w:val="o"/>
      <w:lvlJc w:val="left"/>
      <w:pPr>
        <w:ind w:left="7244" w:hanging="360"/>
      </w:pPr>
      <w:rPr>
        <w:rFonts w:ascii="Courier New" w:hAnsi="Courier New" w:cs="Courier New" w:hint="default"/>
      </w:rPr>
    </w:lvl>
    <w:lvl w:ilvl="8" w:tplc="08090005" w:tentative="1">
      <w:start w:val="1"/>
      <w:numFmt w:val="bullet"/>
      <w:lvlText w:val=""/>
      <w:lvlJc w:val="left"/>
      <w:pPr>
        <w:ind w:left="7964" w:hanging="360"/>
      </w:pPr>
      <w:rPr>
        <w:rFonts w:ascii="Wingdings" w:hAnsi="Wingdings" w:hint="default"/>
      </w:rPr>
    </w:lvl>
  </w:abstractNum>
  <w:abstractNum w:abstractNumId="15" w15:restartNumberingAfterBreak="0">
    <w:nsid w:val="0D645C0B"/>
    <w:multiLevelType w:val="hybridMultilevel"/>
    <w:tmpl w:val="DBD86678"/>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F8F18DB"/>
    <w:multiLevelType w:val="hybridMultilevel"/>
    <w:tmpl w:val="91E6C800"/>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29A3FD8"/>
    <w:multiLevelType w:val="hybridMultilevel"/>
    <w:tmpl w:val="2B7A733E"/>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92C537E"/>
    <w:multiLevelType w:val="hybridMultilevel"/>
    <w:tmpl w:val="A61271AC"/>
    <w:lvl w:ilvl="0" w:tplc="088671F6">
      <w:start w:val="1"/>
      <w:numFmt w:val="bullet"/>
      <w:lvlText w:val=""/>
      <w:lvlJc w:val="left"/>
      <w:pPr>
        <w:ind w:left="2344"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start w:val="1"/>
      <w:numFmt w:val="bullet"/>
      <w:lvlText w:val="o"/>
      <w:lvlJc w:val="left"/>
      <w:pPr>
        <w:ind w:left="2924" w:hanging="360"/>
      </w:pPr>
      <w:rPr>
        <w:rFonts w:ascii="Courier New" w:hAnsi="Courier New" w:cs="Courier New" w:hint="default"/>
      </w:rPr>
    </w:lvl>
    <w:lvl w:ilvl="2" w:tplc="08090005" w:tentative="1">
      <w:start w:val="1"/>
      <w:numFmt w:val="bullet"/>
      <w:lvlText w:val=""/>
      <w:lvlJc w:val="left"/>
      <w:pPr>
        <w:ind w:left="3644" w:hanging="360"/>
      </w:pPr>
      <w:rPr>
        <w:rFonts w:ascii="Wingdings" w:hAnsi="Wingdings" w:hint="default"/>
      </w:rPr>
    </w:lvl>
    <w:lvl w:ilvl="3" w:tplc="08090001" w:tentative="1">
      <w:start w:val="1"/>
      <w:numFmt w:val="bullet"/>
      <w:lvlText w:val=""/>
      <w:lvlJc w:val="left"/>
      <w:pPr>
        <w:ind w:left="4364" w:hanging="360"/>
      </w:pPr>
      <w:rPr>
        <w:rFonts w:ascii="Symbol" w:hAnsi="Symbol" w:hint="default"/>
      </w:rPr>
    </w:lvl>
    <w:lvl w:ilvl="4" w:tplc="08090003" w:tentative="1">
      <w:start w:val="1"/>
      <w:numFmt w:val="bullet"/>
      <w:lvlText w:val="o"/>
      <w:lvlJc w:val="left"/>
      <w:pPr>
        <w:ind w:left="5084" w:hanging="360"/>
      </w:pPr>
      <w:rPr>
        <w:rFonts w:ascii="Courier New" w:hAnsi="Courier New" w:cs="Courier New" w:hint="default"/>
      </w:rPr>
    </w:lvl>
    <w:lvl w:ilvl="5" w:tplc="08090005" w:tentative="1">
      <w:start w:val="1"/>
      <w:numFmt w:val="bullet"/>
      <w:lvlText w:val=""/>
      <w:lvlJc w:val="left"/>
      <w:pPr>
        <w:ind w:left="5804" w:hanging="360"/>
      </w:pPr>
      <w:rPr>
        <w:rFonts w:ascii="Wingdings" w:hAnsi="Wingdings" w:hint="default"/>
      </w:rPr>
    </w:lvl>
    <w:lvl w:ilvl="6" w:tplc="08090001" w:tentative="1">
      <w:start w:val="1"/>
      <w:numFmt w:val="bullet"/>
      <w:lvlText w:val=""/>
      <w:lvlJc w:val="left"/>
      <w:pPr>
        <w:ind w:left="6524" w:hanging="360"/>
      </w:pPr>
      <w:rPr>
        <w:rFonts w:ascii="Symbol" w:hAnsi="Symbol" w:hint="default"/>
      </w:rPr>
    </w:lvl>
    <w:lvl w:ilvl="7" w:tplc="08090003" w:tentative="1">
      <w:start w:val="1"/>
      <w:numFmt w:val="bullet"/>
      <w:lvlText w:val="o"/>
      <w:lvlJc w:val="left"/>
      <w:pPr>
        <w:ind w:left="7244" w:hanging="360"/>
      </w:pPr>
      <w:rPr>
        <w:rFonts w:ascii="Courier New" w:hAnsi="Courier New" w:cs="Courier New" w:hint="default"/>
      </w:rPr>
    </w:lvl>
    <w:lvl w:ilvl="8" w:tplc="08090005" w:tentative="1">
      <w:start w:val="1"/>
      <w:numFmt w:val="bullet"/>
      <w:lvlText w:val=""/>
      <w:lvlJc w:val="left"/>
      <w:pPr>
        <w:ind w:left="7964" w:hanging="360"/>
      </w:pPr>
      <w:rPr>
        <w:rFonts w:ascii="Wingdings" w:hAnsi="Wingdings" w:hint="default"/>
      </w:rPr>
    </w:lvl>
  </w:abstractNum>
  <w:abstractNum w:abstractNumId="19" w15:restartNumberingAfterBreak="0">
    <w:nsid w:val="1AFA0CF7"/>
    <w:multiLevelType w:val="hybridMultilevel"/>
    <w:tmpl w:val="2440F058"/>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1" w15:restartNumberingAfterBreak="0">
    <w:nsid w:val="1BAE0CF5"/>
    <w:multiLevelType w:val="hybridMultilevel"/>
    <w:tmpl w:val="A71EB666"/>
    <w:lvl w:ilvl="0" w:tplc="088671F6">
      <w:start w:val="1"/>
      <w:numFmt w:val="bullet"/>
      <w:lvlText w:val=""/>
      <w:lvlJc w:val="left"/>
      <w:pPr>
        <w:ind w:left="2344"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start w:val="1"/>
      <w:numFmt w:val="bullet"/>
      <w:lvlText w:val="o"/>
      <w:lvlJc w:val="left"/>
      <w:pPr>
        <w:ind w:left="2924" w:hanging="360"/>
      </w:pPr>
      <w:rPr>
        <w:rFonts w:ascii="Courier New" w:hAnsi="Courier New" w:cs="Courier New" w:hint="default"/>
      </w:rPr>
    </w:lvl>
    <w:lvl w:ilvl="2" w:tplc="08090005" w:tentative="1">
      <w:start w:val="1"/>
      <w:numFmt w:val="bullet"/>
      <w:lvlText w:val=""/>
      <w:lvlJc w:val="left"/>
      <w:pPr>
        <w:ind w:left="3644" w:hanging="360"/>
      </w:pPr>
      <w:rPr>
        <w:rFonts w:ascii="Wingdings" w:hAnsi="Wingdings" w:hint="default"/>
      </w:rPr>
    </w:lvl>
    <w:lvl w:ilvl="3" w:tplc="08090001" w:tentative="1">
      <w:start w:val="1"/>
      <w:numFmt w:val="bullet"/>
      <w:lvlText w:val=""/>
      <w:lvlJc w:val="left"/>
      <w:pPr>
        <w:ind w:left="4364" w:hanging="360"/>
      </w:pPr>
      <w:rPr>
        <w:rFonts w:ascii="Symbol" w:hAnsi="Symbol" w:hint="default"/>
      </w:rPr>
    </w:lvl>
    <w:lvl w:ilvl="4" w:tplc="08090003" w:tentative="1">
      <w:start w:val="1"/>
      <w:numFmt w:val="bullet"/>
      <w:lvlText w:val="o"/>
      <w:lvlJc w:val="left"/>
      <w:pPr>
        <w:ind w:left="5084" w:hanging="360"/>
      </w:pPr>
      <w:rPr>
        <w:rFonts w:ascii="Courier New" w:hAnsi="Courier New" w:cs="Courier New" w:hint="default"/>
      </w:rPr>
    </w:lvl>
    <w:lvl w:ilvl="5" w:tplc="08090005" w:tentative="1">
      <w:start w:val="1"/>
      <w:numFmt w:val="bullet"/>
      <w:lvlText w:val=""/>
      <w:lvlJc w:val="left"/>
      <w:pPr>
        <w:ind w:left="5804" w:hanging="360"/>
      </w:pPr>
      <w:rPr>
        <w:rFonts w:ascii="Wingdings" w:hAnsi="Wingdings" w:hint="default"/>
      </w:rPr>
    </w:lvl>
    <w:lvl w:ilvl="6" w:tplc="08090001" w:tentative="1">
      <w:start w:val="1"/>
      <w:numFmt w:val="bullet"/>
      <w:lvlText w:val=""/>
      <w:lvlJc w:val="left"/>
      <w:pPr>
        <w:ind w:left="6524" w:hanging="360"/>
      </w:pPr>
      <w:rPr>
        <w:rFonts w:ascii="Symbol" w:hAnsi="Symbol" w:hint="default"/>
      </w:rPr>
    </w:lvl>
    <w:lvl w:ilvl="7" w:tplc="08090003" w:tentative="1">
      <w:start w:val="1"/>
      <w:numFmt w:val="bullet"/>
      <w:lvlText w:val="o"/>
      <w:lvlJc w:val="left"/>
      <w:pPr>
        <w:ind w:left="7244" w:hanging="360"/>
      </w:pPr>
      <w:rPr>
        <w:rFonts w:ascii="Courier New" w:hAnsi="Courier New" w:cs="Courier New" w:hint="default"/>
      </w:rPr>
    </w:lvl>
    <w:lvl w:ilvl="8" w:tplc="08090005" w:tentative="1">
      <w:start w:val="1"/>
      <w:numFmt w:val="bullet"/>
      <w:lvlText w:val=""/>
      <w:lvlJc w:val="left"/>
      <w:pPr>
        <w:ind w:left="7964" w:hanging="360"/>
      </w:pPr>
      <w:rPr>
        <w:rFonts w:ascii="Wingdings" w:hAnsi="Wingdings" w:hint="default"/>
      </w:rPr>
    </w:lvl>
  </w:abstractNum>
  <w:abstractNum w:abstractNumId="22" w15:restartNumberingAfterBreak="0">
    <w:nsid w:val="1DF73872"/>
    <w:multiLevelType w:val="hybridMultilevel"/>
    <w:tmpl w:val="383CD932"/>
    <w:lvl w:ilvl="0" w:tplc="088671F6">
      <w:start w:val="1"/>
      <w:numFmt w:val="bullet"/>
      <w:lvlText w:val=""/>
      <w:lvlJc w:val="left"/>
      <w:pPr>
        <w:ind w:left="2344"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start w:val="1"/>
      <w:numFmt w:val="bullet"/>
      <w:lvlText w:val="o"/>
      <w:lvlJc w:val="left"/>
      <w:pPr>
        <w:ind w:left="2924" w:hanging="360"/>
      </w:pPr>
      <w:rPr>
        <w:rFonts w:ascii="Courier New" w:hAnsi="Courier New" w:cs="Courier New" w:hint="default"/>
      </w:rPr>
    </w:lvl>
    <w:lvl w:ilvl="2" w:tplc="08090005" w:tentative="1">
      <w:start w:val="1"/>
      <w:numFmt w:val="bullet"/>
      <w:lvlText w:val=""/>
      <w:lvlJc w:val="left"/>
      <w:pPr>
        <w:ind w:left="3644" w:hanging="360"/>
      </w:pPr>
      <w:rPr>
        <w:rFonts w:ascii="Wingdings" w:hAnsi="Wingdings" w:hint="default"/>
      </w:rPr>
    </w:lvl>
    <w:lvl w:ilvl="3" w:tplc="08090001" w:tentative="1">
      <w:start w:val="1"/>
      <w:numFmt w:val="bullet"/>
      <w:lvlText w:val=""/>
      <w:lvlJc w:val="left"/>
      <w:pPr>
        <w:ind w:left="4364" w:hanging="360"/>
      </w:pPr>
      <w:rPr>
        <w:rFonts w:ascii="Symbol" w:hAnsi="Symbol" w:hint="default"/>
      </w:rPr>
    </w:lvl>
    <w:lvl w:ilvl="4" w:tplc="08090003" w:tentative="1">
      <w:start w:val="1"/>
      <w:numFmt w:val="bullet"/>
      <w:lvlText w:val="o"/>
      <w:lvlJc w:val="left"/>
      <w:pPr>
        <w:ind w:left="5084" w:hanging="360"/>
      </w:pPr>
      <w:rPr>
        <w:rFonts w:ascii="Courier New" w:hAnsi="Courier New" w:cs="Courier New" w:hint="default"/>
      </w:rPr>
    </w:lvl>
    <w:lvl w:ilvl="5" w:tplc="08090005" w:tentative="1">
      <w:start w:val="1"/>
      <w:numFmt w:val="bullet"/>
      <w:lvlText w:val=""/>
      <w:lvlJc w:val="left"/>
      <w:pPr>
        <w:ind w:left="5804" w:hanging="360"/>
      </w:pPr>
      <w:rPr>
        <w:rFonts w:ascii="Wingdings" w:hAnsi="Wingdings" w:hint="default"/>
      </w:rPr>
    </w:lvl>
    <w:lvl w:ilvl="6" w:tplc="08090001" w:tentative="1">
      <w:start w:val="1"/>
      <w:numFmt w:val="bullet"/>
      <w:lvlText w:val=""/>
      <w:lvlJc w:val="left"/>
      <w:pPr>
        <w:ind w:left="6524" w:hanging="360"/>
      </w:pPr>
      <w:rPr>
        <w:rFonts w:ascii="Symbol" w:hAnsi="Symbol" w:hint="default"/>
      </w:rPr>
    </w:lvl>
    <w:lvl w:ilvl="7" w:tplc="08090003" w:tentative="1">
      <w:start w:val="1"/>
      <w:numFmt w:val="bullet"/>
      <w:lvlText w:val="o"/>
      <w:lvlJc w:val="left"/>
      <w:pPr>
        <w:ind w:left="7244" w:hanging="360"/>
      </w:pPr>
      <w:rPr>
        <w:rFonts w:ascii="Courier New" w:hAnsi="Courier New" w:cs="Courier New" w:hint="default"/>
      </w:rPr>
    </w:lvl>
    <w:lvl w:ilvl="8" w:tplc="08090005" w:tentative="1">
      <w:start w:val="1"/>
      <w:numFmt w:val="bullet"/>
      <w:lvlText w:val=""/>
      <w:lvlJc w:val="left"/>
      <w:pPr>
        <w:ind w:left="7964" w:hanging="360"/>
      </w:pPr>
      <w:rPr>
        <w:rFonts w:ascii="Wingdings" w:hAnsi="Wingdings" w:hint="default"/>
      </w:rPr>
    </w:lvl>
  </w:abstractNum>
  <w:abstractNum w:abstractNumId="23" w15:restartNumberingAfterBreak="0">
    <w:nsid w:val="21BB3DBA"/>
    <w:multiLevelType w:val="hybridMultilevel"/>
    <w:tmpl w:val="81E0EFB8"/>
    <w:styleLink w:val="Importeradestilen5"/>
    <w:lvl w:ilvl="0" w:tplc="04090001">
      <w:start w:val="1"/>
      <w:numFmt w:val="lowerRoman"/>
      <w:lvlText w:val="(%1)"/>
      <w:lvlJc w:val="left"/>
      <w:pPr>
        <w:tabs>
          <w:tab w:val="left" w:pos="1247"/>
        </w:tabs>
        <w:ind w:left="2410" w:hanging="567"/>
      </w:pPr>
      <w:rPr>
        <w:rFonts w:hAnsi="Arial Unicode MS" w:cs="Times New Roman"/>
        <w:i/>
        <w:iCs/>
        <w:caps w:val="0"/>
        <w:smallCaps w:val="0"/>
        <w:strike w:val="0"/>
        <w:dstrike w:val="0"/>
        <w:color w:val="000000"/>
        <w:spacing w:val="0"/>
        <w:w w:val="100"/>
        <w:kern w:val="0"/>
        <w:position w:val="0"/>
        <w:vertAlign w:val="baseline"/>
      </w:rPr>
    </w:lvl>
    <w:lvl w:ilvl="1" w:tplc="04090003">
      <w:start w:val="1"/>
      <w:numFmt w:val="lowerLetter"/>
      <w:lvlText w:val="%2."/>
      <w:lvlJc w:val="left"/>
      <w:pPr>
        <w:tabs>
          <w:tab w:val="left" w:pos="1247"/>
        </w:tabs>
        <w:ind w:left="2770" w:hanging="207"/>
      </w:pPr>
      <w:rPr>
        <w:rFonts w:hAnsi="Arial Unicode MS" w:cs="Times New Roman"/>
        <w:i/>
        <w:iCs/>
        <w:caps w:val="0"/>
        <w:smallCaps w:val="0"/>
        <w:strike w:val="0"/>
        <w:dstrike w:val="0"/>
        <w:color w:val="000000"/>
        <w:spacing w:val="0"/>
        <w:w w:val="100"/>
        <w:kern w:val="0"/>
        <w:position w:val="0"/>
        <w:vertAlign w:val="baseline"/>
      </w:rPr>
    </w:lvl>
    <w:lvl w:ilvl="2" w:tplc="04090005">
      <w:start w:val="1"/>
      <w:numFmt w:val="lowerRoman"/>
      <w:lvlText w:val="%3."/>
      <w:lvlJc w:val="left"/>
      <w:pPr>
        <w:tabs>
          <w:tab w:val="left" w:pos="1247"/>
        </w:tabs>
        <w:ind w:left="3490" w:hanging="118"/>
      </w:pPr>
      <w:rPr>
        <w:rFonts w:hAnsi="Arial Unicode MS" w:cs="Times New Roman"/>
        <w:i/>
        <w:iCs/>
        <w:caps w:val="0"/>
        <w:smallCaps w:val="0"/>
        <w:strike w:val="0"/>
        <w:dstrike w:val="0"/>
        <w:color w:val="000000"/>
        <w:spacing w:val="0"/>
        <w:w w:val="100"/>
        <w:kern w:val="0"/>
        <w:position w:val="0"/>
        <w:vertAlign w:val="baseline"/>
      </w:rPr>
    </w:lvl>
    <w:lvl w:ilvl="3" w:tplc="04090001">
      <w:start w:val="1"/>
      <w:numFmt w:val="decimal"/>
      <w:lvlText w:val="%4."/>
      <w:lvlJc w:val="left"/>
      <w:pPr>
        <w:tabs>
          <w:tab w:val="left" w:pos="1247"/>
        </w:tabs>
        <w:ind w:left="4210" w:hanging="207"/>
      </w:pPr>
      <w:rPr>
        <w:rFonts w:hAnsi="Arial Unicode MS" w:cs="Times New Roman"/>
        <w:i/>
        <w:iCs/>
        <w:caps w:val="0"/>
        <w:smallCaps w:val="0"/>
        <w:strike w:val="0"/>
        <w:dstrike w:val="0"/>
        <w:color w:val="000000"/>
        <w:spacing w:val="0"/>
        <w:w w:val="100"/>
        <w:kern w:val="0"/>
        <w:position w:val="0"/>
        <w:vertAlign w:val="baseline"/>
      </w:rPr>
    </w:lvl>
    <w:lvl w:ilvl="4" w:tplc="04090003">
      <w:start w:val="1"/>
      <w:numFmt w:val="lowerLetter"/>
      <w:lvlText w:val="%5."/>
      <w:lvlJc w:val="left"/>
      <w:pPr>
        <w:tabs>
          <w:tab w:val="left" w:pos="1247"/>
        </w:tabs>
        <w:ind w:left="4930" w:hanging="207"/>
      </w:pPr>
      <w:rPr>
        <w:rFonts w:hAnsi="Arial Unicode MS" w:cs="Times New Roman"/>
        <w:i/>
        <w:iCs/>
        <w:caps w:val="0"/>
        <w:smallCaps w:val="0"/>
        <w:strike w:val="0"/>
        <w:dstrike w:val="0"/>
        <w:color w:val="000000"/>
        <w:spacing w:val="0"/>
        <w:w w:val="100"/>
        <w:kern w:val="0"/>
        <w:position w:val="0"/>
        <w:vertAlign w:val="baseline"/>
      </w:rPr>
    </w:lvl>
    <w:lvl w:ilvl="5" w:tplc="04090005">
      <w:start w:val="1"/>
      <w:numFmt w:val="lowerRoman"/>
      <w:lvlText w:val="%6."/>
      <w:lvlJc w:val="left"/>
      <w:pPr>
        <w:tabs>
          <w:tab w:val="left" w:pos="1247"/>
        </w:tabs>
        <w:ind w:left="5650" w:hanging="118"/>
      </w:pPr>
      <w:rPr>
        <w:rFonts w:hAnsi="Arial Unicode MS" w:cs="Times New Roman"/>
        <w:i/>
        <w:iCs/>
        <w:caps w:val="0"/>
        <w:smallCaps w:val="0"/>
        <w:strike w:val="0"/>
        <w:dstrike w:val="0"/>
        <w:color w:val="000000"/>
        <w:spacing w:val="0"/>
        <w:w w:val="100"/>
        <w:kern w:val="0"/>
        <w:position w:val="0"/>
        <w:vertAlign w:val="baseline"/>
      </w:rPr>
    </w:lvl>
    <w:lvl w:ilvl="6" w:tplc="04090001">
      <w:start w:val="1"/>
      <w:numFmt w:val="decimal"/>
      <w:lvlText w:val="%7."/>
      <w:lvlJc w:val="left"/>
      <w:pPr>
        <w:tabs>
          <w:tab w:val="left" w:pos="1247"/>
        </w:tabs>
        <w:ind w:left="6370" w:hanging="207"/>
      </w:pPr>
      <w:rPr>
        <w:rFonts w:hAnsi="Arial Unicode MS" w:cs="Times New Roman"/>
        <w:i/>
        <w:iCs/>
        <w:caps w:val="0"/>
        <w:smallCaps w:val="0"/>
        <w:strike w:val="0"/>
        <w:dstrike w:val="0"/>
        <w:color w:val="000000"/>
        <w:spacing w:val="0"/>
        <w:w w:val="100"/>
        <w:kern w:val="0"/>
        <w:position w:val="0"/>
        <w:vertAlign w:val="baseline"/>
      </w:rPr>
    </w:lvl>
    <w:lvl w:ilvl="7" w:tplc="04090003">
      <w:start w:val="1"/>
      <w:numFmt w:val="lowerLetter"/>
      <w:lvlText w:val="%8."/>
      <w:lvlJc w:val="left"/>
      <w:pPr>
        <w:tabs>
          <w:tab w:val="left" w:pos="1247"/>
        </w:tabs>
        <w:ind w:left="7090" w:hanging="207"/>
      </w:pPr>
      <w:rPr>
        <w:rFonts w:hAnsi="Arial Unicode MS" w:cs="Times New Roman"/>
        <w:i/>
        <w:iCs/>
        <w:caps w:val="0"/>
        <w:smallCaps w:val="0"/>
        <w:strike w:val="0"/>
        <w:dstrike w:val="0"/>
        <w:color w:val="000000"/>
        <w:spacing w:val="0"/>
        <w:w w:val="100"/>
        <w:kern w:val="0"/>
        <w:position w:val="0"/>
        <w:vertAlign w:val="baseline"/>
      </w:rPr>
    </w:lvl>
    <w:lvl w:ilvl="8" w:tplc="04090005">
      <w:start w:val="1"/>
      <w:numFmt w:val="lowerRoman"/>
      <w:lvlText w:val="%9."/>
      <w:lvlJc w:val="left"/>
      <w:pPr>
        <w:tabs>
          <w:tab w:val="left" w:pos="1247"/>
        </w:tabs>
        <w:ind w:left="7810" w:hanging="118"/>
      </w:pPr>
      <w:rPr>
        <w:rFonts w:hAnsi="Arial Unicode MS" w:cs="Times New Roman"/>
        <w:i/>
        <w:iCs/>
        <w:caps w:val="0"/>
        <w:smallCaps w:val="0"/>
        <w:strike w:val="0"/>
        <w:dstrike w:val="0"/>
        <w:color w:val="000000"/>
        <w:spacing w:val="0"/>
        <w:w w:val="100"/>
        <w:kern w:val="0"/>
        <w:position w:val="0"/>
        <w:vertAlign w:val="baseline"/>
      </w:rPr>
    </w:lvl>
  </w:abstractNum>
  <w:abstractNum w:abstractNumId="24" w15:restartNumberingAfterBreak="0">
    <w:nsid w:val="242E42B0"/>
    <w:multiLevelType w:val="hybridMultilevel"/>
    <w:tmpl w:val="43767D70"/>
    <w:styleLink w:val="Importeradestilen15"/>
    <w:lvl w:ilvl="0" w:tplc="43767D70">
      <w:start w:val="1"/>
      <w:numFmt w:val="lowerLetter"/>
      <w:lvlText w:val="%1)"/>
      <w:lvlJc w:val="left"/>
      <w:pPr>
        <w:tabs>
          <w:tab w:val="left" w:pos="1247"/>
          <w:tab w:val="left" w:pos="1814"/>
          <w:tab w:val="num" w:pos="1985"/>
          <w:tab w:val="left" w:pos="2948"/>
          <w:tab w:val="left" w:pos="3515"/>
          <w:tab w:val="left" w:pos="4082"/>
        </w:tabs>
        <w:ind w:left="2174" w:hanging="360"/>
      </w:pPr>
      <w:rPr>
        <w:rFonts w:hAnsi="Arial Unicode MS" w:cs="Times New Roman"/>
        <w:caps w:val="0"/>
        <w:smallCaps w:val="0"/>
        <w:strike w:val="0"/>
        <w:dstrike w:val="0"/>
        <w:color w:val="000000"/>
        <w:spacing w:val="0"/>
        <w:w w:val="100"/>
        <w:kern w:val="0"/>
        <w:position w:val="0"/>
        <w:vertAlign w:val="baseline"/>
      </w:rPr>
    </w:lvl>
    <w:lvl w:ilvl="1" w:tplc="CD0E27A0">
      <w:start w:val="1"/>
      <w:numFmt w:val="lowerLetter"/>
      <w:lvlText w:val="%2."/>
      <w:lvlJc w:val="left"/>
      <w:pPr>
        <w:tabs>
          <w:tab w:val="left" w:pos="1247"/>
          <w:tab w:val="left" w:pos="1814"/>
          <w:tab w:val="left" w:pos="1985"/>
          <w:tab w:val="num" w:pos="2894"/>
          <w:tab w:val="left" w:pos="2948"/>
          <w:tab w:val="left" w:pos="3515"/>
          <w:tab w:val="left" w:pos="4082"/>
        </w:tabs>
        <w:ind w:left="3083" w:hanging="549"/>
      </w:pPr>
      <w:rPr>
        <w:rFonts w:hAnsi="Arial Unicode MS" w:cs="Times New Roman"/>
        <w:caps w:val="0"/>
        <w:smallCaps w:val="0"/>
        <w:strike w:val="0"/>
        <w:dstrike w:val="0"/>
        <w:color w:val="000000"/>
        <w:spacing w:val="0"/>
        <w:w w:val="100"/>
        <w:kern w:val="0"/>
        <w:position w:val="0"/>
        <w:vertAlign w:val="baseline"/>
      </w:rPr>
    </w:lvl>
    <w:lvl w:ilvl="2" w:tplc="80CA228A">
      <w:start w:val="1"/>
      <w:numFmt w:val="lowerRoman"/>
      <w:lvlText w:val="%3."/>
      <w:lvlJc w:val="left"/>
      <w:pPr>
        <w:tabs>
          <w:tab w:val="left" w:pos="1247"/>
          <w:tab w:val="left" w:pos="1814"/>
          <w:tab w:val="left" w:pos="1985"/>
          <w:tab w:val="left" w:pos="2948"/>
          <w:tab w:val="num" w:pos="3515"/>
          <w:tab w:val="left" w:pos="4082"/>
        </w:tabs>
        <w:ind w:left="3704" w:hanging="357"/>
      </w:pPr>
      <w:rPr>
        <w:rFonts w:hAnsi="Arial Unicode MS" w:cs="Times New Roman"/>
        <w:caps w:val="0"/>
        <w:smallCaps w:val="0"/>
        <w:strike w:val="0"/>
        <w:dstrike w:val="0"/>
        <w:color w:val="000000"/>
        <w:spacing w:val="0"/>
        <w:w w:val="100"/>
        <w:kern w:val="0"/>
        <w:position w:val="0"/>
        <w:vertAlign w:val="baseline"/>
      </w:rPr>
    </w:lvl>
    <w:lvl w:ilvl="3" w:tplc="533CB256">
      <w:start w:val="1"/>
      <w:numFmt w:val="decimal"/>
      <w:lvlText w:val="%4."/>
      <w:lvlJc w:val="left"/>
      <w:pPr>
        <w:tabs>
          <w:tab w:val="left" w:pos="1247"/>
          <w:tab w:val="left" w:pos="1814"/>
          <w:tab w:val="left" w:pos="1985"/>
          <w:tab w:val="left" w:pos="2948"/>
          <w:tab w:val="left" w:pos="3515"/>
          <w:tab w:val="num" w:pos="4082"/>
        </w:tabs>
        <w:ind w:left="4271" w:hanging="297"/>
      </w:pPr>
      <w:rPr>
        <w:rFonts w:hAnsi="Arial Unicode MS" w:cs="Times New Roman"/>
        <w:caps w:val="0"/>
        <w:smallCaps w:val="0"/>
        <w:strike w:val="0"/>
        <w:dstrike w:val="0"/>
        <w:color w:val="000000"/>
        <w:spacing w:val="0"/>
        <w:w w:val="100"/>
        <w:kern w:val="0"/>
        <w:position w:val="0"/>
        <w:vertAlign w:val="baseline"/>
      </w:rPr>
    </w:lvl>
    <w:lvl w:ilvl="4" w:tplc="138C3BF2">
      <w:start w:val="1"/>
      <w:numFmt w:val="lowerLetter"/>
      <w:lvlText w:val="%5."/>
      <w:lvlJc w:val="left"/>
      <w:pPr>
        <w:tabs>
          <w:tab w:val="left" w:pos="1247"/>
          <w:tab w:val="left" w:pos="1814"/>
          <w:tab w:val="left" w:pos="1985"/>
          <w:tab w:val="left" w:pos="2948"/>
          <w:tab w:val="left" w:pos="3515"/>
          <w:tab w:val="left" w:pos="4082"/>
          <w:tab w:val="num" w:pos="5054"/>
        </w:tabs>
        <w:ind w:left="5243" w:hanging="549"/>
      </w:pPr>
      <w:rPr>
        <w:rFonts w:hAnsi="Arial Unicode MS" w:cs="Times New Roman"/>
        <w:caps w:val="0"/>
        <w:smallCaps w:val="0"/>
        <w:strike w:val="0"/>
        <w:dstrike w:val="0"/>
        <w:color w:val="000000"/>
        <w:spacing w:val="0"/>
        <w:w w:val="100"/>
        <w:kern w:val="0"/>
        <w:position w:val="0"/>
        <w:vertAlign w:val="baseline"/>
      </w:rPr>
    </w:lvl>
    <w:lvl w:ilvl="5" w:tplc="04AA61B8">
      <w:start w:val="1"/>
      <w:numFmt w:val="lowerRoman"/>
      <w:lvlText w:val="%6."/>
      <w:lvlJc w:val="left"/>
      <w:pPr>
        <w:tabs>
          <w:tab w:val="left" w:pos="1247"/>
          <w:tab w:val="left" w:pos="1814"/>
          <w:tab w:val="left" w:pos="1985"/>
          <w:tab w:val="left" w:pos="2948"/>
          <w:tab w:val="left" w:pos="3515"/>
          <w:tab w:val="left" w:pos="4082"/>
          <w:tab w:val="num" w:pos="5774"/>
        </w:tabs>
        <w:ind w:left="5963" w:hanging="456"/>
      </w:pPr>
      <w:rPr>
        <w:rFonts w:hAnsi="Arial Unicode MS" w:cs="Times New Roman"/>
        <w:caps w:val="0"/>
        <w:smallCaps w:val="0"/>
        <w:strike w:val="0"/>
        <w:dstrike w:val="0"/>
        <w:color w:val="000000"/>
        <w:spacing w:val="0"/>
        <w:w w:val="100"/>
        <w:kern w:val="0"/>
        <w:position w:val="0"/>
        <w:vertAlign w:val="baseline"/>
      </w:rPr>
    </w:lvl>
    <w:lvl w:ilvl="6" w:tplc="6996F760">
      <w:start w:val="1"/>
      <w:numFmt w:val="decimal"/>
      <w:lvlText w:val="%7."/>
      <w:lvlJc w:val="left"/>
      <w:pPr>
        <w:tabs>
          <w:tab w:val="left" w:pos="1247"/>
          <w:tab w:val="left" w:pos="1814"/>
          <w:tab w:val="left" w:pos="1985"/>
          <w:tab w:val="left" w:pos="2948"/>
          <w:tab w:val="left" w:pos="3515"/>
          <w:tab w:val="left" w:pos="4082"/>
          <w:tab w:val="num" w:pos="6494"/>
        </w:tabs>
        <w:ind w:left="6683" w:hanging="549"/>
      </w:pPr>
      <w:rPr>
        <w:rFonts w:hAnsi="Arial Unicode MS" w:cs="Times New Roman"/>
        <w:caps w:val="0"/>
        <w:smallCaps w:val="0"/>
        <w:strike w:val="0"/>
        <w:dstrike w:val="0"/>
        <w:color w:val="000000"/>
        <w:spacing w:val="0"/>
        <w:w w:val="100"/>
        <w:kern w:val="0"/>
        <w:position w:val="0"/>
        <w:vertAlign w:val="baseline"/>
      </w:rPr>
    </w:lvl>
    <w:lvl w:ilvl="7" w:tplc="D8304408">
      <w:start w:val="1"/>
      <w:numFmt w:val="lowerLetter"/>
      <w:lvlText w:val="%8."/>
      <w:lvlJc w:val="left"/>
      <w:pPr>
        <w:tabs>
          <w:tab w:val="left" w:pos="1247"/>
          <w:tab w:val="left" w:pos="1814"/>
          <w:tab w:val="left" w:pos="1985"/>
          <w:tab w:val="left" w:pos="2948"/>
          <w:tab w:val="left" w:pos="3515"/>
          <w:tab w:val="left" w:pos="4082"/>
          <w:tab w:val="num" w:pos="7214"/>
        </w:tabs>
        <w:ind w:left="7403" w:hanging="549"/>
      </w:pPr>
      <w:rPr>
        <w:rFonts w:hAnsi="Arial Unicode MS" w:cs="Times New Roman"/>
        <w:caps w:val="0"/>
        <w:smallCaps w:val="0"/>
        <w:strike w:val="0"/>
        <w:dstrike w:val="0"/>
        <w:color w:val="000000"/>
        <w:spacing w:val="0"/>
        <w:w w:val="100"/>
        <w:kern w:val="0"/>
        <w:position w:val="0"/>
        <w:vertAlign w:val="baseline"/>
      </w:rPr>
    </w:lvl>
    <w:lvl w:ilvl="8" w:tplc="369C860C">
      <w:start w:val="1"/>
      <w:numFmt w:val="lowerRoman"/>
      <w:lvlText w:val="%9."/>
      <w:lvlJc w:val="left"/>
      <w:pPr>
        <w:tabs>
          <w:tab w:val="left" w:pos="1247"/>
          <w:tab w:val="left" w:pos="1814"/>
          <w:tab w:val="left" w:pos="1985"/>
          <w:tab w:val="left" w:pos="2948"/>
          <w:tab w:val="left" w:pos="3515"/>
          <w:tab w:val="left" w:pos="4082"/>
          <w:tab w:val="num" w:pos="7934"/>
        </w:tabs>
        <w:ind w:left="8123" w:hanging="456"/>
      </w:pPr>
      <w:rPr>
        <w:rFonts w:hAnsi="Arial Unicode MS" w:cs="Times New Roman"/>
        <w:caps w:val="0"/>
        <w:smallCaps w:val="0"/>
        <w:strike w:val="0"/>
        <w:dstrike w:val="0"/>
        <w:color w:val="000000"/>
        <w:spacing w:val="0"/>
        <w:w w:val="100"/>
        <w:kern w:val="0"/>
        <w:position w:val="0"/>
        <w:vertAlign w:val="baseline"/>
      </w:rPr>
    </w:lvl>
  </w:abstractNum>
  <w:abstractNum w:abstractNumId="25" w15:restartNumberingAfterBreak="0">
    <w:nsid w:val="27A061DD"/>
    <w:multiLevelType w:val="multilevel"/>
    <w:tmpl w:val="D2C0C8A2"/>
    <w:styleLink w:val="CurrentList1"/>
    <w:lvl w:ilvl="0">
      <w:start w:val="1"/>
      <w:numFmt w:val="decimal"/>
      <w:lvlText w:val="%1."/>
      <w:lvlJc w:val="left"/>
      <w:pPr>
        <w:ind w:left="720" w:hanging="720"/>
      </w:pPr>
      <w:rPr>
        <w:rFonts w:ascii="Times New Roman" w:hAnsi="Times New Roman" w:hint="default"/>
        <w:b/>
        <w:i w:val="0"/>
        <w:sz w:val="28"/>
        <w:szCs w:val="28"/>
      </w:rPr>
    </w:lvl>
    <w:lvl w:ilvl="1">
      <w:start w:val="1"/>
      <w:numFmt w:val="decimal"/>
      <w:lvlText w:val="%1.%2."/>
      <w:lvlJc w:val="left"/>
      <w:pPr>
        <w:tabs>
          <w:tab w:val="num" w:pos="720"/>
        </w:tabs>
        <w:ind w:left="0" w:firstLine="0"/>
      </w:pPr>
      <w:rPr>
        <w:rFonts w:hint="default"/>
        <w:b w:val="0"/>
        <w:i w:val="0"/>
        <w:sz w:val="24"/>
        <w:szCs w:val="24"/>
      </w:rPr>
    </w:lvl>
    <w:lvl w:ilvl="2">
      <w:start w:val="1"/>
      <w:numFmt w:val="lowerLetter"/>
      <w:suff w:val="space"/>
      <w:lvlText w:val="(%3) "/>
      <w:lvlJc w:val="left"/>
      <w:pPr>
        <w:ind w:left="0" w:firstLine="720"/>
      </w:pPr>
      <w:rPr>
        <w:rFonts w:hint="default"/>
        <w:b w:val="0"/>
        <w:i w:val="0"/>
        <w:caps w:val="0"/>
        <w:strike w:val="0"/>
        <w:dstrike w:val="0"/>
        <w:shadow w:val="0"/>
        <w:emboss w:val="0"/>
        <w:imprint w:val="0"/>
        <w:vanish w:val="0"/>
        <w:vertAlign w:val="baseline"/>
      </w:rPr>
    </w:lvl>
    <w:lvl w:ilvl="3">
      <w:start w:val="1"/>
      <w:numFmt w:val="lowerRoman"/>
      <w:suff w:val="space"/>
      <w:lvlText w:val="(%4)"/>
      <w:lvlJc w:val="left"/>
      <w:pPr>
        <w:ind w:left="1440" w:hanging="360"/>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28B902FF"/>
    <w:multiLevelType w:val="hybridMultilevel"/>
    <w:tmpl w:val="594E6654"/>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A3E42FD"/>
    <w:multiLevelType w:val="hybridMultilevel"/>
    <w:tmpl w:val="CA001836"/>
    <w:styleLink w:val="Importeradestilen12"/>
    <w:lvl w:ilvl="0" w:tplc="04090001">
      <w:start w:val="1"/>
      <w:numFmt w:val="decimal"/>
      <w:lvlText w:val="%1."/>
      <w:lvlJc w:val="left"/>
      <w:pPr>
        <w:tabs>
          <w:tab w:val="num" w:pos="1607"/>
          <w:tab w:val="left" w:pos="1701"/>
          <w:tab w:val="left" w:pos="2381"/>
          <w:tab w:val="left" w:pos="2948"/>
          <w:tab w:val="left" w:pos="3515"/>
          <w:tab w:val="left" w:pos="7988"/>
        </w:tabs>
        <w:ind w:left="1153" w:hanging="18"/>
      </w:pPr>
      <w:rPr>
        <w:rFonts w:hAnsi="Arial Unicode MS" w:cs="Times New Roman"/>
        <w:caps w:val="0"/>
        <w:smallCaps w:val="0"/>
        <w:strike w:val="0"/>
        <w:dstrike w:val="0"/>
        <w:color w:val="000000"/>
        <w:spacing w:val="0"/>
        <w:w w:val="100"/>
        <w:kern w:val="0"/>
        <w:position w:val="0"/>
        <w:vertAlign w:val="baseline"/>
      </w:rPr>
    </w:lvl>
    <w:lvl w:ilvl="1" w:tplc="04090003">
      <w:start w:val="1"/>
      <w:numFmt w:val="lowerLetter"/>
      <w:lvlText w:val="(%2)"/>
      <w:lvlJc w:val="left"/>
      <w:pPr>
        <w:tabs>
          <w:tab w:val="num" w:pos="1607"/>
          <w:tab w:val="left" w:pos="1701"/>
          <w:tab w:val="left" w:pos="2381"/>
          <w:tab w:val="left" w:pos="2948"/>
          <w:tab w:val="left" w:pos="3515"/>
          <w:tab w:val="left" w:pos="7988"/>
        </w:tabs>
        <w:ind w:left="1152" w:hanging="18"/>
      </w:pPr>
      <w:rPr>
        <w:rFonts w:hAnsi="Arial Unicode MS" w:cs="Times New Roman"/>
        <w:caps w:val="0"/>
        <w:smallCaps w:val="0"/>
        <w:strike w:val="0"/>
        <w:dstrike w:val="0"/>
        <w:color w:val="000000"/>
        <w:spacing w:val="0"/>
        <w:w w:val="100"/>
        <w:kern w:val="0"/>
        <w:position w:val="0"/>
        <w:vertAlign w:val="baseline"/>
      </w:rPr>
    </w:lvl>
    <w:lvl w:ilvl="2" w:tplc="04090005">
      <w:start w:val="1"/>
      <w:numFmt w:val="lowerRoman"/>
      <w:lvlText w:val="(%3)"/>
      <w:lvlJc w:val="left"/>
      <w:pPr>
        <w:tabs>
          <w:tab w:val="left" w:pos="1247"/>
          <w:tab w:val="left" w:pos="1701"/>
          <w:tab w:val="left" w:pos="2381"/>
          <w:tab w:val="num" w:pos="3308"/>
          <w:tab w:val="left" w:pos="3515"/>
          <w:tab w:val="left" w:pos="7988"/>
        </w:tabs>
        <w:ind w:left="2853" w:hanging="18"/>
      </w:pPr>
      <w:rPr>
        <w:rFonts w:hAnsi="Arial Unicode MS" w:cs="Times New Roman"/>
        <w:caps w:val="0"/>
        <w:smallCaps w:val="0"/>
        <w:strike w:val="0"/>
        <w:dstrike w:val="0"/>
        <w:color w:val="000000"/>
        <w:spacing w:val="0"/>
        <w:w w:val="100"/>
        <w:kern w:val="0"/>
        <w:position w:val="0"/>
        <w:vertAlign w:val="baseline"/>
      </w:rPr>
    </w:lvl>
    <w:lvl w:ilvl="3" w:tplc="04090001">
      <w:start w:val="1"/>
      <w:numFmt w:val="lowerLetter"/>
      <w:lvlText w:val="%4."/>
      <w:lvlJc w:val="left"/>
      <w:pPr>
        <w:tabs>
          <w:tab w:val="left" w:pos="1247"/>
          <w:tab w:val="left" w:pos="1701"/>
          <w:tab w:val="left" w:pos="2381"/>
          <w:tab w:val="left" w:pos="2948"/>
          <w:tab w:val="num" w:pos="3875"/>
          <w:tab w:val="left" w:pos="7988"/>
        </w:tabs>
        <w:ind w:left="3421" w:hanging="18"/>
      </w:pPr>
      <w:rPr>
        <w:rFonts w:hAnsi="Arial Unicode MS" w:cs="Times New Roman"/>
        <w:caps w:val="0"/>
        <w:smallCaps w:val="0"/>
        <w:strike w:val="0"/>
        <w:dstrike w:val="0"/>
        <w:color w:val="000000"/>
        <w:spacing w:val="0"/>
        <w:w w:val="100"/>
        <w:kern w:val="0"/>
        <w:position w:val="0"/>
        <w:vertAlign w:val="baseline"/>
      </w:rPr>
    </w:lvl>
    <w:lvl w:ilvl="4" w:tplc="04090003">
      <w:start w:val="1"/>
      <w:numFmt w:val="lowerLetter"/>
      <w:lvlText w:val="%5."/>
      <w:lvlJc w:val="left"/>
      <w:pPr>
        <w:tabs>
          <w:tab w:val="left" w:pos="1247"/>
          <w:tab w:val="left" w:pos="1701"/>
          <w:tab w:val="left" w:pos="2381"/>
          <w:tab w:val="left" w:pos="2948"/>
          <w:tab w:val="left" w:pos="3515"/>
          <w:tab w:val="num" w:pos="6942"/>
          <w:tab w:val="left" w:pos="7988"/>
        </w:tabs>
        <w:ind w:left="6488" w:firstLine="154"/>
      </w:pPr>
      <w:rPr>
        <w:rFonts w:hAnsi="Arial Unicode MS" w:cs="Times New Roman"/>
        <w:caps w:val="0"/>
        <w:smallCaps w:val="0"/>
        <w:strike w:val="0"/>
        <w:dstrike w:val="0"/>
        <w:color w:val="000000"/>
        <w:spacing w:val="0"/>
        <w:w w:val="100"/>
        <w:kern w:val="0"/>
        <w:position w:val="0"/>
        <w:vertAlign w:val="baseline"/>
      </w:rPr>
    </w:lvl>
    <w:lvl w:ilvl="5" w:tplc="04090005">
      <w:start w:val="1"/>
      <w:numFmt w:val="lowerRoman"/>
      <w:lvlText w:val="%6."/>
      <w:lvlJc w:val="left"/>
      <w:pPr>
        <w:tabs>
          <w:tab w:val="left" w:pos="1247"/>
          <w:tab w:val="left" w:pos="1701"/>
          <w:tab w:val="left" w:pos="2381"/>
          <w:tab w:val="left" w:pos="2948"/>
          <w:tab w:val="left" w:pos="3515"/>
          <w:tab w:val="num" w:pos="7675"/>
          <w:tab w:val="left" w:pos="7988"/>
        </w:tabs>
        <w:ind w:left="7221" w:firstLine="217"/>
      </w:pPr>
      <w:rPr>
        <w:rFonts w:hAnsi="Arial Unicode MS" w:cs="Times New Roman"/>
        <w:caps w:val="0"/>
        <w:smallCaps w:val="0"/>
        <w:strike w:val="0"/>
        <w:dstrike w:val="0"/>
        <w:color w:val="000000"/>
        <w:spacing w:val="0"/>
        <w:w w:val="100"/>
        <w:kern w:val="0"/>
        <w:position w:val="0"/>
        <w:vertAlign w:val="baseline"/>
      </w:rPr>
    </w:lvl>
    <w:lvl w:ilvl="6" w:tplc="04090001">
      <w:start w:val="1"/>
      <w:numFmt w:val="decimal"/>
      <w:lvlText w:val="%7."/>
      <w:lvlJc w:val="left"/>
      <w:pPr>
        <w:tabs>
          <w:tab w:val="left" w:pos="1247"/>
          <w:tab w:val="num" w:pos="1701"/>
          <w:tab w:val="left" w:pos="2381"/>
          <w:tab w:val="left" w:pos="2948"/>
          <w:tab w:val="left" w:pos="3515"/>
          <w:tab w:val="left" w:pos="7988"/>
        </w:tabs>
        <w:ind w:left="1247"/>
      </w:pPr>
      <w:rPr>
        <w:rFonts w:hAnsi="Arial Unicode MS" w:cs="Times New Roman"/>
        <w:caps w:val="0"/>
        <w:smallCaps w:val="0"/>
        <w:strike w:val="0"/>
        <w:dstrike w:val="0"/>
        <w:color w:val="000000"/>
        <w:spacing w:val="0"/>
        <w:w w:val="100"/>
        <w:kern w:val="0"/>
        <w:position w:val="0"/>
        <w:vertAlign w:val="baseline"/>
      </w:rPr>
    </w:lvl>
    <w:lvl w:ilvl="7" w:tplc="04090003">
      <w:start w:val="1"/>
      <w:numFmt w:val="lowerLetter"/>
      <w:lvlText w:val="%8."/>
      <w:lvlJc w:val="left"/>
      <w:pPr>
        <w:tabs>
          <w:tab w:val="left" w:pos="1247"/>
          <w:tab w:val="left" w:pos="1701"/>
          <w:tab w:val="num" w:pos="2421"/>
          <w:tab w:val="left" w:pos="2948"/>
          <w:tab w:val="left" w:pos="3515"/>
          <w:tab w:val="left" w:pos="7988"/>
        </w:tabs>
        <w:ind w:left="1967" w:firstLine="40"/>
      </w:pPr>
      <w:rPr>
        <w:rFonts w:hAnsi="Arial Unicode MS" w:cs="Times New Roman"/>
        <w:caps w:val="0"/>
        <w:smallCaps w:val="0"/>
        <w:strike w:val="0"/>
        <w:dstrike w:val="0"/>
        <w:color w:val="000000"/>
        <w:spacing w:val="0"/>
        <w:w w:val="100"/>
        <w:kern w:val="0"/>
        <w:position w:val="0"/>
        <w:vertAlign w:val="baseline"/>
      </w:rPr>
    </w:lvl>
    <w:lvl w:ilvl="8" w:tplc="04090005">
      <w:start w:val="1"/>
      <w:numFmt w:val="lowerRoman"/>
      <w:lvlText w:val="%9."/>
      <w:lvlJc w:val="left"/>
      <w:pPr>
        <w:tabs>
          <w:tab w:val="left" w:pos="1247"/>
          <w:tab w:val="left" w:pos="1701"/>
          <w:tab w:val="left" w:pos="2381"/>
          <w:tab w:val="left" w:pos="2948"/>
          <w:tab w:val="num" w:pos="3141"/>
          <w:tab w:val="left" w:pos="3515"/>
          <w:tab w:val="left" w:pos="7988"/>
        </w:tabs>
        <w:ind w:left="2687" w:firstLine="286"/>
      </w:pPr>
      <w:rPr>
        <w:rFonts w:hAnsi="Arial Unicode MS" w:cs="Times New Roman"/>
        <w:caps w:val="0"/>
        <w:smallCaps w:val="0"/>
        <w:strike w:val="0"/>
        <w:dstrike w:val="0"/>
        <w:color w:val="000000"/>
        <w:spacing w:val="0"/>
        <w:w w:val="100"/>
        <w:kern w:val="0"/>
        <w:position w:val="0"/>
        <w:vertAlign w:val="baseline"/>
      </w:rPr>
    </w:lvl>
  </w:abstractNum>
  <w:abstractNum w:abstractNumId="28" w15:restartNumberingAfterBreak="0">
    <w:nsid w:val="2A89013A"/>
    <w:multiLevelType w:val="hybridMultilevel"/>
    <w:tmpl w:val="8CCC15F4"/>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C974634"/>
    <w:multiLevelType w:val="hybridMultilevel"/>
    <w:tmpl w:val="DAEC5198"/>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0A855EA"/>
    <w:multiLevelType w:val="hybridMultilevel"/>
    <w:tmpl w:val="99F4A388"/>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18913E8"/>
    <w:multiLevelType w:val="hybridMultilevel"/>
    <w:tmpl w:val="A742267E"/>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1CE5F45"/>
    <w:multiLevelType w:val="hybridMultilevel"/>
    <w:tmpl w:val="2460F16A"/>
    <w:styleLink w:val="Importeradestilen2"/>
    <w:lvl w:ilvl="0" w:tplc="04090001">
      <w:start w:val="1"/>
      <w:numFmt w:val="decimal"/>
      <w:lvlText w:val="%1."/>
      <w:lvlJc w:val="left"/>
      <w:pPr>
        <w:tabs>
          <w:tab w:val="left" w:pos="567"/>
          <w:tab w:val="left" w:pos="1247"/>
          <w:tab w:val="num" w:pos="1814"/>
          <w:tab w:val="left" w:pos="2381"/>
          <w:tab w:val="left" w:pos="2948"/>
          <w:tab w:val="left" w:pos="3515"/>
          <w:tab w:val="left" w:pos="4082"/>
        </w:tabs>
        <w:ind w:left="1247"/>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lowerLetter"/>
      <w:lvlText w:val="(%2)"/>
      <w:lvlJc w:val="left"/>
      <w:pPr>
        <w:tabs>
          <w:tab w:val="left" w:pos="624"/>
          <w:tab w:val="num" w:pos="2496"/>
        </w:tabs>
        <w:ind w:left="1247" w:firstLine="624"/>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05">
      <w:start w:val="1"/>
      <w:numFmt w:val="lowerRoman"/>
      <w:lvlText w:val="(%3)"/>
      <w:lvlJc w:val="left"/>
      <w:pPr>
        <w:tabs>
          <w:tab w:val="left" w:pos="624"/>
          <w:tab w:val="num" w:pos="3175"/>
        </w:tabs>
        <w:ind w:left="1926" w:firstLine="739"/>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tplc="04090001">
      <w:start w:val="1"/>
      <w:numFmt w:val="lowerLetter"/>
      <w:lvlText w:val="%4."/>
      <w:lvlJc w:val="left"/>
      <w:pPr>
        <w:tabs>
          <w:tab w:val="left" w:pos="624"/>
          <w:tab w:val="num" w:pos="3742"/>
        </w:tabs>
        <w:ind w:left="2493" w:firstLine="739"/>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tplc="04090003">
      <w:start w:val="1"/>
      <w:numFmt w:val="lowerLetter"/>
      <w:lvlText w:val="%5."/>
      <w:lvlJc w:val="left"/>
      <w:pPr>
        <w:tabs>
          <w:tab w:val="left" w:pos="624"/>
          <w:tab w:val="num" w:pos="6775"/>
        </w:tabs>
        <w:ind w:left="5526" w:firstLine="946"/>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tplc="04090005">
      <w:start w:val="1"/>
      <w:numFmt w:val="lowerRoman"/>
      <w:lvlText w:val="%6."/>
      <w:lvlJc w:val="left"/>
      <w:pPr>
        <w:tabs>
          <w:tab w:val="left" w:pos="624"/>
          <w:tab w:val="num" w:pos="7495"/>
        </w:tabs>
        <w:ind w:left="6246" w:firstLine="1039"/>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tplc="04090001">
      <w:start w:val="1"/>
      <w:numFmt w:val="decimal"/>
      <w:lvlText w:val="%7."/>
      <w:lvlJc w:val="left"/>
      <w:pPr>
        <w:tabs>
          <w:tab w:val="left" w:pos="624"/>
          <w:tab w:val="num" w:pos="8215"/>
        </w:tabs>
        <w:ind w:left="6966" w:firstLine="946"/>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tplc="04090003">
      <w:start w:val="1"/>
      <w:numFmt w:val="lowerLetter"/>
      <w:lvlText w:val="%8."/>
      <w:lvlJc w:val="left"/>
      <w:pPr>
        <w:tabs>
          <w:tab w:val="left" w:pos="624"/>
          <w:tab w:val="num" w:pos="8935"/>
        </w:tabs>
        <w:ind w:left="7686" w:firstLine="946"/>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tplc="04090005">
      <w:start w:val="1"/>
      <w:numFmt w:val="lowerRoman"/>
      <w:lvlText w:val="%9."/>
      <w:lvlJc w:val="left"/>
      <w:pPr>
        <w:tabs>
          <w:tab w:val="left" w:pos="624"/>
          <w:tab w:val="num" w:pos="9655"/>
        </w:tabs>
        <w:ind w:left="8406" w:firstLine="1039"/>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34B65AAE"/>
    <w:multiLevelType w:val="hybridMultilevel"/>
    <w:tmpl w:val="25AECFDE"/>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35" w15:restartNumberingAfterBreak="0">
    <w:nsid w:val="3C1526D9"/>
    <w:multiLevelType w:val="hybridMultilevel"/>
    <w:tmpl w:val="3B627662"/>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32518D1"/>
    <w:multiLevelType w:val="hybridMultilevel"/>
    <w:tmpl w:val="85B024F0"/>
    <w:styleLink w:val="ImportedStyle1"/>
    <w:lvl w:ilvl="0" w:tplc="04090001">
      <w:start w:val="1"/>
      <w:numFmt w:val="upperLetter"/>
      <w:lvlText w:val="%1."/>
      <w:lvlJc w:val="left"/>
      <w:pPr>
        <w:tabs>
          <w:tab w:val="right" w:pos="851"/>
          <w:tab w:val="left" w:pos="1134"/>
          <w:tab w:val="left" w:pos="1814"/>
          <w:tab w:val="left" w:pos="2381"/>
          <w:tab w:val="left" w:pos="2948"/>
          <w:tab w:val="left" w:pos="3515"/>
          <w:tab w:val="left" w:pos="4082"/>
        </w:tabs>
        <w:ind w:left="1764" w:hanging="63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lowerLetter"/>
      <w:lvlText w:val="%2."/>
      <w:lvlJc w:val="left"/>
      <w:pPr>
        <w:tabs>
          <w:tab w:val="right" w:pos="851"/>
          <w:tab w:val="left" w:pos="1134"/>
          <w:tab w:val="left" w:pos="1814"/>
          <w:tab w:val="left" w:pos="2381"/>
          <w:tab w:val="left" w:pos="2948"/>
          <w:tab w:val="left" w:pos="3515"/>
          <w:tab w:val="left" w:pos="4082"/>
        </w:tabs>
        <w:ind w:left="2214"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01">
      <w:start w:val="1"/>
      <w:numFmt w:val="lowerRoman"/>
      <w:lvlText w:val="%3."/>
      <w:lvlJc w:val="left"/>
      <w:pPr>
        <w:tabs>
          <w:tab w:val="right" w:pos="851"/>
          <w:tab w:val="left" w:pos="1134"/>
          <w:tab w:val="left" w:pos="1814"/>
          <w:tab w:val="left" w:pos="2381"/>
          <w:tab w:val="left" w:pos="2948"/>
          <w:tab w:val="left" w:pos="3515"/>
          <w:tab w:val="left" w:pos="4082"/>
        </w:tabs>
        <w:ind w:left="2934" w:hanging="29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090003">
      <w:start w:val="1"/>
      <w:numFmt w:val="decimal"/>
      <w:lvlText w:val="%4."/>
      <w:lvlJc w:val="left"/>
      <w:pPr>
        <w:tabs>
          <w:tab w:val="right" w:pos="851"/>
          <w:tab w:val="left" w:pos="1134"/>
          <w:tab w:val="left" w:pos="1814"/>
          <w:tab w:val="left" w:pos="2381"/>
          <w:tab w:val="left" w:pos="2948"/>
          <w:tab w:val="left" w:pos="4082"/>
        </w:tabs>
        <w:ind w:left="3515" w:hanging="22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90003">
      <w:start w:val="1"/>
      <w:numFmt w:val="lowerLetter"/>
      <w:lvlText w:val="%5."/>
      <w:lvlJc w:val="left"/>
      <w:pPr>
        <w:tabs>
          <w:tab w:val="right" w:pos="851"/>
          <w:tab w:val="left" w:pos="1134"/>
          <w:tab w:val="left" w:pos="1814"/>
          <w:tab w:val="left" w:pos="2381"/>
          <w:tab w:val="left" w:pos="2948"/>
          <w:tab w:val="left" w:pos="3515"/>
          <w:tab w:val="left" w:pos="4082"/>
        </w:tabs>
        <w:ind w:left="4374"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090005">
      <w:start w:val="1"/>
      <w:numFmt w:val="lowerRoman"/>
      <w:lvlText w:val="%6."/>
      <w:lvlJc w:val="left"/>
      <w:pPr>
        <w:tabs>
          <w:tab w:val="right" w:pos="851"/>
          <w:tab w:val="left" w:pos="1134"/>
          <w:tab w:val="left" w:pos="1814"/>
          <w:tab w:val="left" w:pos="2381"/>
          <w:tab w:val="left" w:pos="2948"/>
          <w:tab w:val="left" w:pos="3515"/>
          <w:tab w:val="left" w:pos="4082"/>
        </w:tabs>
        <w:ind w:left="5094" w:hanging="29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090001">
      <w:start w:val="1"/>
      <w:numFmt w:val="decimal"/>
      <w:lvlText w:val="%7."/>
      <w:lvlJc w:val="left"/>
      <w:pPr>
        <w:tabs>
          <w:tab w:val="right" w:pos="851"/>
          <w:tab w:val="left" w:pos="1134"/>
          <w:tab w:val="left" w:pos="1814"/>
          <w:tab w:val="left" w:pos="2381"/>
          <w:tab w:val="left" w:pos="2948"/>
          <w:tab w:val="left" w:pos="3515"/>
          <w:tab w:val="left" w:pos="4082"/>
        </w:tabs>
        <w:ind w:left="5814"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4090003">
      <w:start w:val="1"/>
      <w:numFmt w:val="lowerLetter"/>
      <w:lvlText w:val="%8."/>
      <w:lvlJc w:val="left"/>
      <w:pPr>
        <w:tabs>
          <w:tab w:val="right" w:pos="851"/>
          <w:tab w:val="left" w:pos="1134"/>
          <w:tab w:val="left" w:pos="1814"/>
          <w:tab w:val="left" w:pos="2381"/>
          <w:tab w:val="left" w:pos="2948"/>
          <w:tab w:val="left" w:pos="3515"/>
          <w:tab w:val="left" w:pos="4082"/>
        </w:tabs>
        <w:ind w:left="6534"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090005">
      <w:start w:val="1"/>
      <w:numFmt w:val="lowerRoman"/>
      <w:lvlText w:val="%9."/>
      <w:lvlJc w:val="left"/>
      <w:pPr>
        <w:tabs>
          <w:tab w:val="right" w:pos="851"/>
          <w:tab w:val="left" w:pos="1134"/>
          <w:tab w:val="left" w:pos="1814"/>
          <w:tab w:val="left" w:pos="2381"/>
          <w:tab w:val="left" w:pos="2948"/>
          <w:tab w:val="left" w:pos="3515"/>
          <w:tab w:val="left" w:pos="4082"/>
        </w:tabs>
        <w:ind w:left="7254" w:hanging="29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457C589D"/>
    <w:multiLevelType w:val="hybridMultilevel"/>
    <w:tmpl w:val="8B82A5CC"/>
    <w:lvl w:ilvl="0" w:tplc="088671F6">
      <w:start w:val="1"/>
      <w:numFmt w:val="bullet"/>
      <w:lvlText w:val=""/>
      <w:lvlJc w:val="left"/>
      <w:pPr>
        <w:ind w:left="2344"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start w:val="1"/>
      <w:numFmt w:val="bullet"/>
      <w:lvlText w:val="o"/>
      <w:lvlJc w:val="left"/>
      <w:pPr>
        <w:ind w:left="2924" w:hanging="360"/>
      </w:pPr>
      <w:rPr>
        <w:rFonts w:ascii="Courier New" w:hAnsi="Courier New" w:cs="Courier New" w:hint="default"/>
      </w:rPr>
    </w:lvl>
    <w:lvl w:ilvl="2" w:tplc="08090005" w:tentative="1">
      <w:start w:val="1"/>
      <w:numFmt w:val="bullet"/>
      <w:lvlText w:val=""/>
      <w:lvlJc w:val="left"/>
      <w:pPr>
        <w:ind w:left="3644" w:hanging="360"/>
      </w:pPr>
      <w:rPr>
        <w:rFonts w:ascii="Wingdings" w:hAnsi="Wingdings" w:hint="default"/>
      </w:rPr>
    </w:lvl>
    <w:lvl w:ilvl="3" w:tplc="08090001" w:tentative="1">
      <w:start w:val="1"/>
      <w:numFmt w:val="bullet"/>
      <w:lvlText w:val=""/>
      <w:lvlJc w:val="left"/>
      <w:pPr>
        <w:ind w:left="4364" w:hanging="360"/>
      </w:pPr>
      <w:rPr>
        <w:rFonts w:ascii="Symbol" w:hAnsi="Symbol" w:hint="default"/>
      </w:rPr>
    </w:lvl>
    <w:lvl w:ilvl="4" w:tplc="08090003" w:tentative="1">
      <w:start w:val="1"/>
      <w:numFmt w:val="bullet"/>
      <w:lvlText w:val="o"/>
      <w:lvlJc w:val="left"/>
      <w:pPr>
        <w:ind w:left="5084" w:hanging="360"/>
      </w:pPr>
      <w:rPr>
        <w:rFonts w:ascii="Courier New" w:hAnsi="Courier New" w:cs="Courier New" w:hint="default"/>
      </w:rPr>
    </w:lvl>
    <w:lvl w:ilvl="5" w:tplc="08090005" w:tentative="1">
      <w:start w:val="1"/>
      <w:numFmt w:val="bullet"/>
      <w:lvlText w:val=""/>
      <w:lvlJc w:val="left"/>
      <w:pPr>
        <w:ind w:left="5804" w:hanging="360"/>
      </w:pPr>
      <w:rPr>
        <w:rFonts w:ascii="Wingdings" w:hAnsi="Wingdings" w:hint="default"/>
      </w:rPr>
    </w:lvl>
    <w:lvl w:ilvl="6" w:tplc="08090001" w:tentative="1">
      <w:start w:val="1"/>
      <w:numFmt w:val="bullet"/>
      <w:lvlText w:val=""/>
      <w:lvlJc w:val="left"/>
      <w:pPr>
        <w:ind w:left="6524" w:hanging="360"/>
      </w:pPr>
      <w:rPr>
        <w:rFonts w:ascii="Symbol" w:hAnsi="Symbol" w:hint="default"/>
      </w:rPr>
    </w:lvl>
    <w:lvl w:ilvl="7" w:tplc="08090003" w:tentative="1">
      <w:start w:val="1"/>
      <w:numFmt w:val="bullet"/>
      <w:lvlText w:val="o"/>
      <w:lvlJc w:val="left"/>
      <w:pPr>
        <w:ind w:left="7244" w:hanging="360"/>
      </w:pPr>
      <w:rPr>
        <w:rFonts w:ascii="Courier New" w:hAnsi="Courier New" w:cs="Courier New" w:hint="default"/>
      </w:rPr>
    </w:lvl>
    <w:lvl w:ilvl="8" w:tplc="08090005" w:tentative="1">
      <w:start w:val="1"/>
      <w:numFmt w:val="bullet"/>
      <w:lvlText w:val=""/>
      <w:lvlJc w:val="left"/>
      <w:pPr>
        <w:ind w:left="7964" w:hanging="360"/>
      </w:pPr>
      <w:rPr>
        <w:rFonts w:ascii="Wingdings" w:hAnsi="Wingdings" w:hint="default"/>
      </w:rPr>
    </w:lvl>
  </w:abstractNum>
  <w:abstractNum w:abstractNumId="38" w15:restartNumberingAfterBreak="0">
    <w:nsid w:val="468D52FB"/>
    <w:multiLevelType w:val="hybridMultilevel"/>
    <w:tmpl w:val="459E4EA4"/>
    <w:lvl w:ilvl="0" w:tplc="088671F6">
      <w:start w:val="1"/>
      <w:numFmt w:val="bullet"/>
      <w:lvlText w:val=""/>
      <w:lvlJc w:val="left"/>
      <w:pPr>
        <w:ind w:left="2344"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start w:val="1"/>
      <w:numFmt w:val="bullet"/>
      <w:lvlText w:val="o"/>
      <w:lvlJc w:val="left"/>
      <w:pPr>
        <w:ind w:left="2924" w:hanging="360"/>
      </w:pPr>
      <w:rPr>
        <w:rFonts w:ascii="Courier New" w:hAnsi="Courier New" w:cs="Courier New" w:hint="default"/>
      </w:rPr>
    </w:lvl>
    <w:lvl w:ilvl="2" w:tplc="08090005" w:tentative="1">
      <w:start w:val="1"/>
      <w:numFmt w:val="bullet"/>
      <w:lvlText w:val=""/>
      <w:lvlJc w:val="left"/>
      <w:pPr>
        <w:ind w:left="3644" w:hanging="360"/>
      </w:pPr>
      <w:rPr>
        <w:rFonts w:ascii="Wingdings" w:hAnsi="Wingdings" w:hint="default"/>
      </w:rPr>
    </w:lvl>
    <w:lvl w:ilvl="3" w:tplc="08090001" w:tentative="1">
      <w:start w:val="1"/>
      <w:numFmt w:val="bullet"/>
      <w:lvlText w:val=""/>
      <w:lvlJc w:val="left"/>
      <w:pPr>
        <w:ind w:left="4364" w:hanging="360"/>
      </w:pPr>
      <w:rPr>
        <w:rFonts w:ascii="Symbol" w:hAnsi="Symbol" w:hint="default"/>
      </w:rPr>
    </w:lvl>
    <w:lvl w:ilvl="4" w:tplc="08090003" w:tentative="1">
      <w:start w:val="1"/>
      <w:numFmt w:val="bullet"/>
      <w:lvlText w:val="o"/>
      <w:lvlJc w:val="left"/>
      <w:pPr>
        <w:ind w:left="5084" w:hanging="360"/>
      </w:pPr>
      <w:rPr>
        <w:rFonts w:ascii="Courier New" w:hAnsi="Courier New" w:cs="Courier New" w:hint="default"/>
      </w:rPr>
    </w:lvl>
    <w:lvl w:ilvl="5" w:tplc="08090005" w:tentative="1">
      <w:start w:val="1"/>
      <w:numFmt w:val="bullet"/>
      <w:lvlText w:val=""/>
      <w:lvlJc w:val="left"/>
      <w:pPr>
        <w:ind w:left="5804" w:hanging="360"/>
      </w:pPr>
      <w:rPr>
        <w:rFonts w:ascii="Wingdings" w:hAnsi="Wingdings" w:hint="default"/>
      </w:rPr>
    </w:lvl>
    <w:lvl w:ilvl="6" w:tplc="08090001" w:tentative="1">
      <w:start w:val="1"/>
      <w:numFmt w:val="bullet"/>
      <w:lvlText w:val=""/>
      <w:lvlJc w:val="left"/>
      <w:pPr>
        <w:ind w:left="6524" w:hanging="360"/>
      </w:pPr>
      <w:rPr>
        <w:rFonts w:ascii="Symbol" w:hAnsi="Symbol" w:hint="default"/>
      </w:rPr>
    </w:lvl>
    <w:lvl w:ilvl="7" w:tplc="08090003" w:tentative="1">
      <w:start w:val="1"/>
      <w:numFmt w:val="bullet"/>
      <w:lvlText w:val="o"/>
      <w:lvlJc w:val="left"/>
      <w:pPr>
        <w:ind w:left="7244" w:hanging="360"/>
      </w:pPr>
      <w:rPr>
        <w:rFonts w:ascii="Courier New" w:hAnsi="Courier New" w:cs="Courier New" w:hint="default"/>
      </w:rPr>
    </w:lvl>
    <w:lvl w:ilvl="8" w:tplc="08090005" w:tentative="1">
      <w:start w:val="1"/>
      <w:numFmt w:val="bullet"/>
      <w:lvlText w:val=""/>
      <w:lvlJc w:val="left"/>
      <w:pPr>
        <w:ind w:left="7964" w:hanging="360"/>
      </w:pPr>
      <w:rPr>
        <w:rFonts w:ascii="Wingdings" w:hAnsi="Wingdings" w:hint="default"/>
      </w:rPr>
    </w:lvl>
  </w:abstractNum>
  <w:abstractNum w:abstractNumId="39" w15:restartNumberingAfterBreak="0">
    <w:nsid w:val="49DC3595"/>
    <w:multiLevelType w:val="hybridMultilevel"/>
    <w:tmpl w:val="A386B622"/>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u w:val="none"/>
        <w:effect w:val="none"/>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ED051A5"/>
    <w:multiLevelType w:val="hybridMultilevel"/>
    <w:tmpl w:val="F84AB264"/>
    <w:lvl w:ilvl="0" w:tplc="3ABA841C">
      <w:start w:val="1"/>
      <w:numFmt w:val="lowerLetter"/>
      <w:lvlText w:val="%1)"/>
      <w:lvlJc w:val="left"/>
      <w:pPr>
        <w:ind w:left="360" w:hanging="360"/>
      </w:pPr>
    </w:lvl>
    <w:lvl w:ilvl="1" w:tplc="97563BE2">
      <w:start w:val="1"/>
      <w:numFmt w:val="lowerLetter"/>
      <w:lvlText w:val="%2."/>
      <w:lvlJc w:val="left"/>
      <w:pPr>
        <w:ind w:left="1440" w:hanging="360"/>
      </w:pPr>
    </w:lvl>
    <w:lvl w:ilvl="2" w:tplc="E17A829C">
      <w:start w:val="1"/>
      <w:numFmt w:val="lowerRoman"/>
      <w:lvlText w:val="%3."/>
      <w:lvlJc w:val="right"/>
      <w:pPr>
        <w:ind w:left="2160" w:hanging="180"/>
      </w:pPr>
    </w:lvl>
    <w:lvl w:ilvl="3" w:tplc="17CEB2C4">
      <w:start w:val="1"/>
      <w:numFmt w:val="decimal"/>
      <w:lvlText w:val="%4."/>
      <w:lvlJc w:val="left"/>
      <w:pPr>
        <w:ind w:left="2880" w:hanging="360"/>
      </w:pPr>
    </w:lvl>
    <w:lvl w:ilvl="4" w:tplc="A7A4AC6E">
      <w:start w:val="1"/>
      <w:numFmt w:val="lowerLetter"/>
      <w:lvlText w:val="%5."/>
      <w:lvlJc w:val="left"/>
      <w:pPr>
        <w:ind w:left="3600" w:hanging="360"/>
      </w:pPr>
    </w:lvl>
    <w:lvl w:ilvl="5" w:tplc="9CA01974">
      <w:start w:val="1"/>
      <w:numFmt w:val="lowerRoman"/>
      <w:lvlText w:val="%6."/>
      <w:lvlJc w:val="right"/>
      <w:pPr>
        <w:ind w:left="4320" w:hanging="180"/>
      </w:pPr>
    </w:lvl>
    <w:lvl w:ilvl="6" w:tplc="CFBE48A6">
      <w:start w:val="1"/>
      <w:numFmt w:val="decimal"/>
      <w:lvlText w:val="%7."/>
      <w:lvlJc w:val="left"/>
      <w:pPr>
        <w:ind w:left="5040" w:hanging="360"/>
      </w:pPr>
    </w:lvl>
    <w:lvl w:ilvl="7" w:tplc="69741FAA">
      <w:start w:val="1"/>
      <w:numFmt w:val="lowerLetter"/>
      <w:lvlText w:val="%8."/>
      <w:lvlJc w:val="left"/>
      <w:pPr>
        <w:ind w:left="5760" w:hanging="360"/>
      </w:pPr>
    </w:lvl>
    <w:lvl w:ilvl="8" w:tplc="FF7AB07C">
      <w:start w:val="1"/>
      <w:numFmt w:val="lowerRoman"/>
      <w:lvlText w:val="%9."/>
      <w:lvlJc w:val="right"/>
      <w:pPr>
        <w:ind w:left="6480" w:hanging="180"/>
      </w:pPr>
    </w:lvl>
  </w:abstractNum>
  <w:abstractNum w:abstractNumId="41" w15:restartNumberingAfterBreak="0">
    <w:nsid w:val="500F15FD"/>
    <w:multiLevelType w:val="hybridMultilevel"/>
    <w:tmpl w:val="7A0A635E"/>
    <w:lvl w:ilvl="0" w:tplc="088671F6">
      <w:start w:val="1"/>
      <w:numFmt w:val="bullet"/>
      <w:lvlText w:val=""/>
      <w:lvlJc w:val="left"/>
      <w:pPr>
        <w:ind w:left="2344"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start w:val="1"/>
      <w:numFmt w:val="bullet"/>
      <w:lvlText w:val="o"/>
      <w:lvlJc w:val="left"/>
      <w:pPr>
        <w:ind w:left="2924" w:hanging="360"/>
      </w:pPr>
      <w:rPr>
        <w:rFonts w:ascii="Courier New" w:hAnsi="Courier New" w:cs="Courier New" w:hint="default"/>
      </w:rPr>
    </w:lvl>
    <w:lvl w:ilvl="2" w:tplc="08090005" w:tentative="1">
      <w:start w:val="1"/>
      <w:numFmt w:val="bullet"/>
      <w:lvlText w:val=""/>
      <w:lvlJc w:val="left"/>
      <w:pPr>
        <w:ind w:left="3644" w:hanging="360"/>
      </w:pPr>
      <w:rPr>
        <w:rFonts w:ascii="Wingdings" w:hAnsi="Wingdings" w:hint="default"/>
      </w:rPr>
    </w:lvl>
    <w:lvl w:ilvl="3" w:tplc="08090001" w:tentative="1">
      <w:start w:val="1"/>
      <w:numFmt w:val="bullet"/>
      <w:lvlText w:val=""/>
      <w:lvlJc w:val="left"/>
      <w:pPr>
        <w:ind w:left="4364" w:hanging="360"/>
      </w:pPr>
      <w:rPr>
        <w:rFonts w:ascii="Symbol" w:hAnsi="Symbol" w:hint="default"/>
      </w:rPr>
    </w:lvl>
    <w:lvl w:ilvl="4" w:tplc="08090003" w:tentative="1">
      <w:start w:val="1"/>
      <w:numFmt w:val="bullet"/>
      <w:lvlText w:val="o"/>
      <w:lvlJc w:val="left"/>
      <w:pPr>
        <w:ind w:left="5084" w:hanging="360"/>
      </w:pPr>
      <w:rPr>
        <w:rFonts w:ascii="Courier New" w:hAnsi="Courier New" w:cs="Courier New" w:hint="default"/>
      </w:rPr>
    </w:lvl>
    <w:lvl w:ilvl="5" w:tplc="08090005" w:tentative="1">
      <w:start w:val="1"/>
      <w:numFmt w:val="bullet"/>
      <w:lvlText w:val=""/>
      <w:lvlJc w:val="left"/>
      <w:pPr>
        <w:ind w:left="5804" w:hanging="360"/>
      </w:pPr>
      <w:rPr>
        <w:rFonts w:ascii="Wingdings" w:hAnsi="Wingdings" w:hint="default"/>
      </w:rPr>
    </w:lvl>
    <w:lvl w:ilvl="6" w:tplc="08090001" w:tentative="1">
      <w:start w:val="1"/>
      <w:numFmt w:val="bullet"/>
      <w:lvlText w:val=""/>
      <w:lvlJc w:val="left"/>
      <w:pPr>
        <w:ind w:left="6524" w:hanging="360"/>
      </w:pPr>
      <w:rPr>
        <w:rFonts w:ascii="Symbol" w:hAnsi="Symbol" w:hint="default"/>
      </w:rPr>
    </w:lvl>
    <w:lvl w:ilvl="7" w:tplc="08090003" w:tentative="1">
      <w:start w:val="1"/>
      <w:numFmt w:val="bullet"/>
      <w:lvlText w:val="o"/>
      <w:lvlJc w:val="left"/>
      <w:pPr>
        <w:ind w:left="7244" w:hanging="360"/>
      </w:pPr>
      <w:rPr>
        <w:rFonts w:ascii="Courier New" w:hAnsi="Courier New" w:cs="Courier New" w:hint="default"/>
      </w:rPr>
    </w:lvl>
    <w:lvl w:ilvl="8" w:tplc="08090005" w:tentative="1">
      <w:start w:val="1"/>
      <w:numFmt w:val="bullet"/>
      <w:lvlText w:val=""/>
      <w:lvlJc w:val="left"/>
      <w:pPr>
        <w:ind w:left="7964" w:hanging="360"/>
      </w:pPr>
      <w:rPr>
        <w:rFonts w:ascii="Wingdings" w:hAnsi="Wingdings" w:hint="default"/>
      </w:rPr>
    </w:lvl>
  </w:abstractNum>
  <w:abstractNum w:abstractNumId="42" w15:restartNumberingAfterBreak="0">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3" w15:restartNumberingAfterBreak="0">
    <w:nsid w:val="57035630"/>
    <w:multiLevelType w:val="hybridMultilevel"/>
    <w:tmpl w:val="5B1EDF62"/>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7B168F0"/>
    <w:multiLevelType w:val="hybridMultilevel"/>
    <w:tmpl w:val="F5EA9ED0"/>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60B1327"/>
    <w:multiLevelType w:val="hybridMultilevel"/>
    <w:tmpl w:val="C7EADAB4"/>
    <w:lvl w:ilvl="0" w:tplc="088671F6">
      <w:start w:val="1"/>
      <w:numFmt w:val="bullet"/>
      <w:lvlText w:val=""/>
      <w:lvlJc w:val="left"/>
      <w:pPr>
        <w:ind w:left="2344"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start w:val="1"/>
      <w:numFmt w:val="bullet"/>
      <w:lvlText w:val="o"/>
      <w:lvlJc w:val="left"/>
      <w:pPr>
        <w:ind w:left="2924" w:hanging="360"/>
      </w:pPr>
      <w:rPr>
        <w:rFonts w:ascii="Courier New" w:hAnsi="Courier New" w:cs="Courier New" w:hint="default"/>
      </w:rPr>
    </w:lvl>
    <w:lvl w:ilvl="2" w:tplc="08090005" w:tentative="1">
      <w:start w:val="1"/>
      <w:numFmt w:val="bullet"/>
      <w:lvlText w:val=""/>
      <w:lvlJc w:val="left"/>
      <w:pPr>
        <w:ind w:left="3644" w:hanging="360"/>
      </w:pPr>
      <w:rPr>
        <w:rFonts w:ascii="Wingdings" w:hAnsi="Wingdings" w:hint="default"/>
      </w:rPr>
    </w:lvl>
    <w:lvl w:ilvl="3" w:tplc="08090001" w:tentative="1">
      <w:start w:val="1"/>
      <w:numFmt w:val="bullet"/>
      <w:lvlText w:val=""/>
      <w:lvlJc w:val="left"/>
      <w:pPr>
        <w:ind w:left="4364" w:hanging="360"/>
      </w:pPr>
      <w:rPr>
        <w:rFonts w:ascii="Symbol" w:hAnsi="Symbol" w:hint="default"/>
      </w:rPr>
    </w:lvl>
    <w:lvl w:ilvl="4" w:tplc="08090003" w:tentative="1">
      <w:start w:val="1"/>
      <w:numFmt w:val="bullet"/>
      <w:lvlText w:val="o"/>
      <w:lvlJc w:val="left"/>
      <w:pPr>
        <w:ind w:left="5084" w:hanging="360"/>
      </w:pPr>
      <w:rPr>
        <w:rFonts w:ascii="Courier New" w:hAnsi="Courier New" w:cs="Courier New" w:hint="default"/>
      </w:rPr>
    </w:lvl>
    <w:lvl w:ilvl="5" w:tplc="08090005" w:tentative="1">
      <w:start w:val="1"/>
      <w:numFmt w:val="bullet"/>
      <w:lvlText w:val=""/>
      <w:lvlJc w:val="left"/>
      <w:pPr>
        <w:ind w:left="5804" w:hanging="360"/>
      </w:pPr>
      <w:rPr>
        <w:rFonts w:ascii="Wingdings" w:hAnsi="Wingdings" w:hint="default"/>
      </w:rPr>
    </w:lvl>
    <w:lvl w:ilvl="6" w:tplc="08090001" w:tentative="1">
      <w:start w:val="1"/>
      <w:numFmt w:val="bullet"/>
      <w:lvlText w:val=""/>
      <w:lvlJc w:val="left"/>
      <w:pPr>
        <w:ind w:left="6524" w:hanging="360"/>
      </w:pPr>
      <w:rPr>
        <w:rFonts w:ascii="Symbol" w:hAnsi="Symbol" w:hint="default"/>
      </w:rPr>
    </w:lvl>
    <w:lvl w:ilvl="7" w:tplc="08090003" w:tentative="1">
      <w:start w:val="1"/>
      <w:numFmt w:val="bullet"/>
      <w:lvlText w:val="o"/>
      <w:lvlJc w:val="left"/>
      <w:pPr>
        <w:ind w:left="7244" w:hanging="360"/>
      </w:pPr>
      <w:rPr>
        <w:rFonts w:ascii="Courier New" w:hAnsi="Courier New" w:cs="Courier New" w:hint="default"/>
      </w:rPr>
    </w:lvl>
    <w:lvl w:ilvl="8" w:tplc="08090005" w:tentative="1">
      <w:start w:val="1"/>
      <w:numFmt w:val="bullet"/>
      <w:lvlText w:val=""/>
      <w:lvlJc w:val="left"/>
      <w:pPr>
        <w:ind w:left="7964" w:hanging="360"/>
      </w:pPr>
      <w:rPr>
        <w:rFonts w:ascii="Wingdings" w:hAnsi="Wingdings" w:hint="default"/>
      </w:rPr>
    </w:lvl>
  </w:abstractNum>
  <w:abstractNum w:abstractNumId="46" w15:restartNumberingAfterBreak="0">
    <w:nsid w:val="6632515B"/>
    <w:multiLevelType w:val="hybridMultilevel"/>
    <w:tmpl w:val="0AA83388"/>
    <w:lvl w:ilvl="0" w:tplc="088671F6">
      <w:start w:val="1"/>
      <w:numFmt w:val="bullet"/>
      <w:lvlText w:val=""/>
      <w:lvlJc w:val="left"/>
      <w:pPr>
        <w:ind w:left="2344"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start w:val="1"/>
      <w:numFmt w:val="bullet"/>
      <w:lvlText w:val="o"/>
      <w:lvlJc w:val="left"/>
      <w:pPr>
        <w:ind w:left="2924" w:hanging="360"/>
      </w:pPr>
      <w:rPr>
        <w:rFonts w:ascii="Courier New" w:hAnsi="Courier New" w:cs="Courier New" w:hint="default"/>
      </w:rPr>
    </w:lvl>
    <w:lvl w:ilvl="2" w:tplc="08090005" w:tentative="1">
      <w:start w:val="1"/>
      <w:numFmt w:val="bullet"/>
      <w:lvlText w:val=""/>
      <w:lvlJc w:val="left"/>
      <w:pPr>
        <w:ind w:left="3644" w:hanging="360"/>
      </w:pPr>
      <w:rPr>
        <w:rFonts w:ascii="Wingdings" w:hAnsi="Wingdings" w:hint="default"/>
      </w:rPr>
    </w:lvl>
    <w:lvl w:ilvl="3" w:tplc="08090001" w:tentative="1">
      <w:start w:val="1"/>
      <w:numFmt w:val="bullet"/>
      <w:lvlText w:val=""/>
      <w:lvlJc w:val="left"/>
      <w:pPr>
        <w:ind w:left="4364" w:hanging="360"/>
      </w:pPr>
      <w:rPr>
        <w:rFonts w:ascii="Symbol" w:hAnsi="Symbol" w:hint="default"/>
      </w:rPr>
    </w:lvl>
    <w:lvl w:ilvl="4" w:tplc="08090003" w:tentative="1">
      <w:start w:val="1"/>
      <w:numFmt w:val="bullet"/>
      <w:lvlText w:val="o"/>
      <w:lvlJc w:val="left"/>
      <w:pPr>
        <w:ind w:left="5084" w:hanging="360"/>
      </w:pPr>
      <w:rPr>
        <w:rFonts w:ascii="Courier New" w:hAnsi="Courier New" w:cs="Courier New" w:hint="default"/>
      </w:rPr>
    </w:lvl>
    <w:lvl w:ilvl="5" w:tplc="08090005" w:tentative="1">
      <w:start w:val="1"/>
      <w:numFmt w:val="bullet"/>
      <w:lvlText w:val=""/>
      <w:lvlJc w:val="left"/>
      <w:pPr>
        <w:ind w:left="5804" w:hanging="360"/>
      </w:pPr>
      <w:rPr>
        <w:rFonts w:ascii="Wingdings" w:hAnsi="Wingdings" w:hint="default"/>
      </w:rPr>
    </w:lvl>
    <w:lvl w:ilvl="6" w:tplc="08090001" w:tentative="1">
      <w:start w:val="1"/>
      <w:numFmt w:val="bullet"/>
      <w:lvlText w:val=""/>
      <w:lvlJc w:val="left"/>
      <w:pPr>
        <w:ind w:left="6524" w:hanging="360"/>
      </w:pPr>
      <w:rPr>
        <w:rFonts w:ascii="Symbol" w:hAnsi="Symbol" w:hint="default"/>
      </w:rPr>
    </w:lvl>
    <w:lvl w:ilvl="7" w:tplc="08090003" w:tentative="1">
      <w:start w:val="1"/>
      <w:numFmt w:val="bullet"/>
      <w:lvlText w:val="o"/>
      <w:lvlJc w:val="left"/>
      <w:pPr>
        <w:ind w:left="7244" w:hanging="360"/>
      </w:pPr>
      <w:rPr>
        <w:rFonts w:ascii="Courier New" w:hAnsi="Courier New" w:cs="Courier New" w:hint="default"/>
      </w:rPr>
    </w:lvl>
    <w:lvl w:ilvl="8" w:tplc="08090005" w:tentative="1">
      <w:start w:val="1"/>
      <w:numFmt w:val="bullet"/>
      <w:lvlText w:val=""/>
      <w:lvlJc w:val="left"/>
      <w:pPr>
        <w:ind w:left="7964" w:hanging="360"/>
      </w:pPr>
      <w:rPr>
        <w:rFonts w:ascii="Wingdings" w:hAnsi="Wingdings" w:hint="default"/>
      </w:rPr>
    </w:lvl>
  </w:abstractNum>
  <w:abstractNum w:abstractNumId="47" w15:restartNumberingAfterBreak="0">
    <w:nsid w:val="68AC493A"/>
    <w:multiLevelType w:val="hybridMultilevel"/>
    <w:tmpl w:val="DC32FB1A"/>
    <w:lvl w:ilvl="0" w:tplc="088671F6">
      <w:start w:val="1"/>
      <w:numFmt w:val="bullet"/>
      <w:lvlText w:val=""/>
      <w:lvlJc w:val="left"/>
      <w:pPr>
        <w:ind w:left="720"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C653EF5"/>
    <w:multiLevelType w:val="hybridMultilevel"/>
    <w:tmpl w:val="D5F21C4C"/>
    <w:lvl w:ilvl="0" w:tplc="088671F6">
      <w:start w:val="1"/>
      <w:numFmt w:val="bullet"/>
      <w:lvlText w:val=""/>
      <w:lvlJc w:val="left"/>
      <w:pPr>
        <w:ind w:left="1152"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49" w15:restartNumberingAfterBreak="0">
    <w:nsid w:val="75436F1A"/>
    <w:multiLevelType w:val="hybridMultilevel"/>
    <w:tmpl w:val="156885FC"/>
    <w:styleLink w:val="Importeradestilen3"/>
    <w:lvl w:ilvl="0" w:tplc="04090001">
      <w:start w:val="1"/>
      <w:numFmt w:val="lowerRoman"/>
      <w:lvlText w:val="%1."/>
      <w:lvlJc w:val="left"/>
      <w:pPr>
        <w:tabs>
          <w:tab w:val="left" w:pos="3969"/>
        </w:tabs>
        <w:ind w:left="2410" w:hanging="658"/>
      </w:pPr>
      <w:rPr>
        <w:rFonts w:hAnsi="Arial Unicode MS" w:cs="Times New Roman"/>
        <w:i/>
        <w:iCs/>
        <w:caps w:val="0"/>
        <w:smallCaps w:val="0"/>
        <w:strike w:val="0"/>
        <w:dstrike w:val="0"/>
        <w:color w:val="000000"/>
        <w:spacing w:val="0"/>
        <w:w w:val="100"/>
        <w:kern w:val="0"/>
        <w:position w:val="0"/>
        <w:vertAlign w:val="baseline"/>
      </w:rPr>
    </w:lvl>
    <w:lvl w:ilvl="1" w:tplc="04090003">
      <w:start w:val="1"/>
      <w:numFmt w:val="lowerLetter"/>
      <w:lvlText w:val="%2."/>
      <w:lvlJc w:val="left"/>
      <w:pPr>
        <w:tabs>
          <w:tab w:val="left" w:pos="2410"/>
          <w:tab w:val="left" w:pos="3969"/>
        </w:tabs>
        <w:ind w:left="3130" w:hanging="567"/>
      </w:pPr>
      <w:rPr>
        <w:rFonts w:hAnsi="Arial Unicode MS" w:cs="Times New Roman"/>
        <w:i/>
        <w:iCs/>
        <w:caps w:val="0"/>
        <w:smallCaps w:val="0"/>
        <w:strike w:val="0"/>
        <w:dstrike w:val="0"/>
        <w:color w:val="000000"/>
        <w:spacing w:val="0"/>
        <w:w w:val="100"/>
        <w:kern w:val="0"/>
        <w:position w:val="0"/>
        <w:vertAlign w:val="baseline"/>
      </w:rPr>
    </w:lvl>
    <w:lvl w:ilvl="2" w:tplc="04090001">
      <w:start w:val="1"/>
      <w:numFmt w:val="lowerRoman"/>
      <w:lvlText w:val="%3."/>
      <w:lvlJc w:val="left"/>
      <w:pPr>
        <w:tabs>
          <w:tab w:val="left" w:pos="2410"/>
          <w:tab w:val="left" w:pos="3969"/>
        </w:tabs>
        <w:ind w:left="3850" w:hanging="478"/>
      </w:pPr>
      <w:rPr>
        <w:rFonts w:hAnsi="Arial Unicode MS" w:cs="Times New Roman"/>
        <w:i/>
        <w:iCs/>
        <w:caps w:val="0"/>
        <w:smallCaps w:val="0"/>
        <w:strike w:val="0"/>
        <w:dstrike w:val="0"/>
        <w:color w:val="000000"/>
        <w:spacing w:val="0"/>
        <w:w w:val="100"/>
        <w:kern w:val="0"/>
        <w:position w:val="0"/>
        <w:vertAlign w:val="baseline"/>
      </w:rPr>
    </w:lvl>
    <w:lvl w:ilvl="3" w:tplc="04090001">
      <w:start w:val="1"/>
      <w:numFmt w:val="decimal"/>
      <w:lvlText w:val="%4."/>
      <w:lvlJc w:val="left"/>
      <w:pPr>
        <w:tabs>
          <w:tab w:val="left" w:pos="2410"/>
          <w:tab w:val="left" w:pos="3969"/>
        </w:tabs>
        <w:ind w:left="4570" w:hanging="567"/>
      </w:pPr>
      <w:rPr>
        <w:rFonts w:hAnsi="Arial Unicode MS" w:cs="Times New Roman"/>
        <w:i/>
        <w:iCs/>
        <w:caps w:val="0"/>
        <w:smallCaps w:val="0"/>
        <w:strike w:val="0"/>
        <w:dstrike w:val="0"/>
        <w:color w:val="000000"/>
        <w:spacing w:val="0"/>
        <w:w w:val="100"/>
        <w:kern w:val="0"/>
        <w:position w:val="0"/>
        <w:vertAlign w:val="baseline"/>
      </w:rPr>
    </w:lvl>
    <w:lvl w:ilvl="4" w:tplc="04090003">
      <w:start w:val="1"/>
      <w:numFmt w:val="lowerLetter"/>
      <w:lvlText w:val="%5."/>
      <w:lvlJc w:val="left"/>
      <w:pPr>
        <w:tabs>
          <w:tab w:val="left" w:pos="2410"/>
          <w:tab w:val="left" w:pos="3969"/>
        </w:tabs>
        <w:ind w:left="5290" w:hanging="567"/>
      </w:pPr>
      <w:rPr>
        <w:rFonts w:hAnsi="Arial Unicode MS" w:cs="Times New Roman"/>
        <w:i/>
        <w:iCs/>
        <w:caps w:val="0"/>
        <w:smallCaps w:val="0"/>
        <w:strike w:val="0"/>
        <w:dstrike w:val="0"/>
        <w:color w:val="000000"/>
        <w:spacing w:val="0"/>
        <w:w w:val="100"/>
        <w:kern w:val="0"/>
        <w:position w:val="0"/>
        <w:vertAlign w:val="baseline"/>
      </w:rPr>
    </w:lvl>
    <w:lvl w:ilvl="5" w:tplc="04090005">
      <w:start w:val="1"/>
      <w:numFmt w:val="lowerRoman"/>
      <w:lvlText w:val="%6."/>
      <w:lvlJc w:val="left"/>
      <w:pPr>
        <w:tabs>
          <w:tab w:val="left" w:pos="2410"/>
          <w:tab w:val="left" w:pos="3969"/>
        </w:tabs>
        <w:ind w:left="6010" w:hanging="478"/>
      </w:pPr>
      <w:rPr>
        <w:rFonts w:hAnsi="Arial Unicode MS" w:cs="Times New Roman"/>
        <w:i/>
        <w:iCs/>
        <w:caps w:val="0"/>
        <w:smallCaps w:val="0"/>
        <w:strike w:val="0"/>
        <w:dstrike w:val="0"/>
        <w:color w:val="000000"/>
        <w:spacing w:val="0"/>
        <w:w w:val="100"/>
        <w:kern w:val="0"/>
        <w:position w:val="0"/>
        <w:vertAlign w:val="baseline"/>
      </w:rPr>
    </w:lvl>
    <w:lvl w:ilvl="6" w:tplc="04090001">
      <w:start w:val="1"/>
      <w:numFmt w:val="decimal"/>
      <w:lvlText w:val="%7."/>
      <w:lvlJc w:val="left"/>
      <w:pPr>
        <w:tabs>
          <w:tab w:val="left" w:pos="2410"/>
          <w:tab w:val="left" w:pos="3969"/>
        </w:tabs>
        <w:ind w:left="6730" w:hanging="567"/>
      </w:pPr>
      <w:rPr>
        <w:rFonts w:hAnsi="Arial Unicode MS" w:cs="Times New Roman"/>
        <w:i/>
        <w:iCs/>
        <w:caps w:val="0"/>
        <w:smallCaps w:val="0"/>
        <w:strike w:val="0"/>
        <w:dstrike w:val="0"/>
        <w:color w:val="000000"/>
        <w:spacing w:val="0"/>
        <w:w w:val="100"/>
        <w:kern w:val="0"/>
        <w:position w:val="0"/>
        <w:vertAlign w:val="baseline"/>
      </w:rPr>
    </w:lvl>
    <w:lvl w:ilvl="7" w:tplc="04090003">
      <w:start w:val="1"/>
      <w:numFmt w:val="lowerLetter"/>
      <w:lvlText w:val="%8."/>
      <w:lvlJc w:val="left"/>
      <w:pPr>
        <w:tabs>
          <w:tab w:val="left" w:pos="2410"/>
          <w:tab w:val="left" w:pos="3969"/>
        </w:tabs>
        <w:ind w:left="7450" w:hanging="567"/>
      </w:pPr>
      <w:rPr>
        <w:rFonts w:hAnsi="Arial Unicode MS" w:cs="Times New Roman"/>
        <w:i/>
        <w:iCs/>
        <w:caps w:val="0"/>
        <w:smallCaps w:val="0"/>
        <w:strike w:val="0"/>
        <w:dstrike w:val="0"/>
        <w:color w:val="000000"/>
        <w:spacing w:val="0"/>
        <w:w w:val="100"/>
        <w:kern w:val="0"/>
        <w:position w:val="0"/>
        <w:vertAlign w:val="baseline"/>
      </w:rPr>
    </w:lvl>
    <w:lvl w:ilvl="8" w:tplc="04090005">
      <w:start w:val="1"/>
      <w:numFmt w:val="lowerRoman"/>
      <w:lvlText w:val="%9."/>
      <w:lvlJc w:val="left"/>
      <w:pPr>
        <w:tabs>
          <w:tab w:val="left" w:pos="2410"/>
          <w:tab w:val="left" w:pos="3969"/>
        </w:tabs>
        <w:ind w:left="8170" w:hanging="478"/>
      </w:pPr>
      <w:rPr>
        <w:rFonts w:hAnsi="Arial Unicode MS" w:cs="Times New Roman"/>
        <w:i/>
        <w:iCs/>
        <w:caps w:val="0"/>
        <w:smallCaps w:val="0"/>
        <w:strike w:val="0"/>
        <w:dstrike w:val="0"/>
        <w:color w:val="000000"/>
        <w:spacing w:val="0"/>
        <w:w w:val="100"/>
        <w:kern w:val="0"/>
        <w:position w:val="0"/>
        <w:vertAlign w:val="baseline"/>
      </w:rPr>
    </w:lvl>
  </w:abstractNum>
  <w:abstractNum w:abstractNumId="50" w15:restartNumberingAfterBreak="0">
    <w:nsid w:val="7D0757D8"/>
    <w:multiLevelType w:val="hybridMultilevel"/>
    <w:tmpl w:val="667C055C"/>
    <w:lvl w:ilvl="0" w:tplc="088671F6">
      <w:start w:val="1"/>
      <w:numFmt w:val="bullet"/>
      <w:lvlText w:val=""/>
      <w:lvlJc w:val="left"/>
      <w:pPr>
        <w:ind w:left="2344" w:hanging="360"/>
      </w:pPr>
      <w:rPr>
        <w:rFonts w:ascii="Wingdings" w:hAnsi="Wingdings" w:hint="default"/>
        <w:b w:val="0"/>
        <w:i w:val="0"/>
        <w:caps w:val="0"/>
        <w:smallCaps w:val="0"/>
        <w:strike w:val="0"/>
        <w:dstrike w:val="0"/>
        <w:color w:val="000000"/>
        <w:spacing w:val="0"/>
        <w:w w:val="100"/>
        <w:kern w:val="0"/>
        <w:position w:val="0"/>
        <w:vertAlign w:val="baseline"/>
      </w:rPr>
    </w:lvl>
    <w:lvl w:ilvl="1" w:tplc="08090003">
      <w:start w:val="1"/>
      <w:numFmt w:val="bullet"/>
      <w:lvlText w:val="o"/>
      <w:lvlJc w:val="left"/>
      <w:pPr>
        <w:ind w:left="2924" w:hanging="360"/>
      </w:pPr>
      <w:rPr>
        <w:rFonts w:ascii="Courier New" w:hAnsi="Courier New" w:cs="Courier New" w:hint="default"/>
      </w:rPr>
    </w:lvl>
    <w:lvl w:ilvl="2" w:tplc="08090005" w:tentative="1">
      <w:start w:val="1"/>
      <w:numFmt w:val="bullet"/>
      <w:lvlText w:val=""/>
      <w:lvlJc w:val="left"/>
      <w:pPr>
        <w:ind w:left="3644" w:hanging="360"/>
      </w:pPr>
      <w:rPr>
        <w:rFonts w:ascii="Wingdings" w:hAnsi="Wingdings" w:hint="default"/>
      </w:rPr>
    </w:lvl>
    <w:lvl w:ilvl="3" w:tplc="08090001" w:tentative="1">
      <w:start w:val="1"/>
      <w:numFmt w:val="bullet"/>
      <w:lvlText w:val=""/>
      <w:lvlJc w:val="left"/>
      <w:pPr>
        <w:ind w:left="4364" w:hanging="360"/>
      </w:pPr>
      <w:rPr>
        <w:rFonts w:ascii="Symbol" w:hAnsi="Symbol" w:hint="default"/>
      </w:rPr>
    </w:lvl>
    <w:lvl w:ilvl="4" w:tplc="08090003" w:tentative="1">
      <w:start w:val="1"/>
      <w:numFmt w:val="bullet"/>
      <w:lvlText w:val="o"/>
      <w:lvlJc w:val="left"/>
      <w:pPr>
        <w:ind w:left="5084" w:hanging="360"/>
      </w:pPr>
      <w:rPr>
        <w:rFonts w:ascii="Courier New" w:hAnsi="Courier New" w:cs="Courier New" w:hint="default"/>
      </w:rPr>
    </w:lvl>
    <w:lvl w:ilvl="5" w:tplc="08090005" w:tentative="1">
      <w:start w:val="1"/>
      <w:numFmt w:val="bullet"/>
      <w:lvlText w:val=""/>
      <w:lvlJc w:val="left"/>
      <w:pPr>
        <w:ind w:left="5804" w:hanging="360"/>
      </w:pPr>
      <w:rPr>
        <w:rFonts w:ascii="Wingdings" w:hAnsi="Wingdings" w:hint="default"/>
      </w:rPr>
    </w:lvl>
    <w:lvl w:ilvl="6" w:tplc="08090001" w:tentative="1">
      <w:start w:val="1"/>
      <w:numFmt w:val="bullet"/>
      <w:lvlText w:val=""/>
      <w:lvlJc w:val="left"/>
      <w:pPr>
        <w:ind w:left="6524" w:hanging="360"/>
      </w:pPr>
      <w:rPr>
        <w:rFonts w:ascii="Symbol" w:hAnsi="Symbol" w:hint="default"/>
      </w:rPr>
    </w:lvl>
    <w:lvl w:ilvl="7" w:tplc="08090003" w:tentative="1">
      <w:start w:val="1"/>
      <w:numFmt w:val="bullet"/>
      <w:lvlText w:val="o"/>
      <w:lvlJc w:val="left"/>
      <w:pPr>
        <w:ind w:left="7244" w:hanging="360"/>
      </w:pPr>
      <w:rPr>
        <w:rFonts w:ascii="Courier New" w:hAnsi="Courier New" w:cs="Courier New" w:hint="default"/>
      </w:rPr>
    </w:lvl>
    <w:lvl w:ilvl="8" w:tplc="08090005" w:tentative="1">
      <w:start w:val="1"/>
      <w:numFmt w:val="bullet"/>
      <w:lvlText w:val=""/>
      <w:lvlJc w:val="left"/>
      <w:pPr>
        <w:ind w:left="7964" w:hanging="360"/>
      </w:pPr>
      <w:rPr>
        <w:rFonts w:ascii="Wingdings" w:hAnsi="Wingdings" w:hint="default"/>
      </w:rPr>
    </w:lvl>
  </w:abstractNum>
  <w:num w:numId="1" w16cid:durableId="23756660">
    <w:abstractNumId w:val="20"/>
  </w:num>
  <w:num w:numId="2" w16cid:durableId="2129817070">
    <w:abstractNumId w:val="34"/>
  </w:num>
  <w:num w:numId="3" w16cid:durableId="517544732">
    <w:abstractNumId w:val="42"/>
  </w:num>
  <w:num w:numId="4" w16cid:durableId="1179350216">
    <w:abstractNumId w:val="46"/>
  </w:num>
  <w:num w:numId="5" w16cid:durableId="2092728110">
    <w:abstractNumId w:val="24"/>
  </w:num>
  <w:num w:numId="6" w16cid:durableId="722603386">
    <w:abstractNumId w:val="49"/>
  </w:num>
  <w:num w:numId="7" w16cid:durableId="1865971856">
    <w:abstractNumId w:val="10"/>
  </w:num>
  <w:num w:numId="8" w16cid:durableId="816992488">
    <w:abstractNumId w:val="23"/>
  </w:num>
  <w:num w:numId="9" w16cid:durableId="300161108">
    <w:abstractNumId w:val="32"/>
  </w:num>
  <w:num w:numId="10" w16cid:durableId="2124108937">
    <w:abstractNumId w:val="36"/>
  </w:num>
  <w:num w:numId="11" w16cid:durableId="741099598">
    <w:abstractNumId w:val="11"/>
  </w:num>
  <w:num w:numId="12" w16cid:durableId="439642769">
    <w:abstractNumId w:val="27"/>
  </w:num>
  <w:num w:numId="13" w16cid:durableId="1434126311">
    <w:abstractNumId w:val="12"/>
  </w:num>
  <w:num w:numId="14" w16cid:durableId="1456634103">
    <w:abstractNumId w:val="25"/>
  </w:num>
  <w:num w:numId="15" w16cid:durableId="696471080">
    <w:abstractNumId w:val="16"/>
  </w:num>
  <w:num w:numId="16" w16cid:durableId="1680041186">
    <w:abstractNumId w:val="43"/>
  </w:num>
  <w:num w:numId="17" w16cid:durableId="407582526">
    <w:abstractNumId w:val="29"/>
  </w:num>
  <w:num w:numId="18" w16cid:durableId="1165703423">
    <w:abstractNumId w:val="13"/>
  </w:num>
  <w:num w:numId="19" w16cid:durableId="1031420053">
    <w:abstractNumId w:val="35"/>
  </w:num>
  <w:num w:numId="20" w16cid:durableId="1200435454">
    <w:abstractNumId w:val="31"/>
  </w:num>
  <w:num w:numId="21" w16cid:durableId="1482766516">
    <w:abstractNumId w:val="30"/>
  </w:num>
  <w:num w:numId="22" w16cid:durableId="719284554">
    <w:abstractNumId w:val="17"/>
  </w:num>
  <w:num w:numId="23" w16cid:durableId="1041395070">
    <w:abstractNumId w:val="28"/>
  </w:num>
  <w:num w:numId="24" w16cid:durableId="1591619531">
    <w:abstractNumId w:val="47"/>
  </w:num>
  <w:num w:numId="25" w16cid:durableId="1858885193">
    <w:abstractNumId w:val="26"/>
  </w:num>
  <w:num w:numId="26" w16cid:durableId="1727532550">
    <w:abstractNumId w:val="15"/>
  </w:num>
  <w:num w:numId="27" w16cid:durableId="1969312936">
    <w:abstractNumId w:val="19"/>
  </w:num>
  <w:num w:numId="28" w16cid:durableId="1294216897">
    <w:abstractNumId w:val="48"/>
  </w:num>
  <w:num w:numId="29" w16cid:durableId="1032727619">
    <w:abstractNumId w:val="33"/>
  </w:num>
  <w:num w:numId="30" w16cid:durableId="192498612">
    <w:abstractNumId w:val="38"/>
  </w:num>
  <w:num w:numId="31" w16cid:durableId="1099832097">
    <w:abstractNumId w:val="44"/>
  </w:num>
  <w:num w:numId="32" w16cid:durableId="183447087">
    <w:abstractNumId w:val="39"/>
  </w:num>
  <w:num w:numId="33" w16cid:durableId="1362585100">
    <w:abstractNumId w:val="50"/>
  </w:num>
  <w:num w:numId="34" w16cid:durableId="239102298">
    <w:abstractNumId w:val="14"/>
  </w:num>
  <w:num w:numId="35" w16cid:durableId="239872480">
    <w:abstractNumId w:val="41"/>
  </w:num>
  <w:num w:numId="36" w16cid:durableId="486090707">
    <w:abstractNumId w:val="45"/>
  </w:num>
  <w:num w:numId="37" w16cid:durableId="220289542">
    <w:abstractNumId w:val="37"/>
  </w:num>
  <w:num w:numId="38" w16cid:durableId="922880355">
    <w:abstractNumId w:val="18"/>
  </w:num>
  <w:num w:numId="39" w16cid:durableId="1683702276">
    <w:abstractNumId w:val="21"/>
  </w:num>
  <w:num w:numId="40" w16cid:durableId="1661157949">
    <w:abstractNumId w:val="22"/>
  </w:num>
  <w:num w:numId="41" w16cid:durableId="2022273192">
    <w:abstractNumId w:val="9"/>
  </w:num>
  <w:num w:numId="42" w16cid:durableId="1741099365">
    <w:abstractNumId w:val="7"/>
  </w:num>
  <w:num w:numId="43" w16cid:durableId="438991551">
    <w:abstractNumId w:val="6"/>
  </w:num>
  <w:num w:numId="44" w16cid:durableId="657197869">
    <w:abstractNumId w:val="5"/>
  </w:num>
  <w:num w:numId="45" w16cid:durableId="699356696">
    <w:abstractNumId w:val="4"/>
  </w:num>
  <w:num w:numId="46" w16cid:durableId="187183498">
    <w:abstractNumId w:val="8"/>
  </w:num>
  <w:num w:numId="47" w16cid:durableId="886331600">
    <w:abstractNumId w:val="3"/>
  </w:num>
  <w:num w:numId="48" w16cid:durableId="1648558186">
    <w:abstractNumId w:val="2"/>
  </w:num>
  <w:num w:numId="49" w16cid:durableId="2019575041">
    <w:abstractNumId w:val="1"/>
  </w:num>
  <w:num w:numId="50" w16cid:durableId="447314320">
    <w:abstractNumId w:val="0"/>
  </w:num>
  <w:num w:numId="51" w16cid:durableId="1917006482">
    <w:abstractNumId w:val="4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activeWritingStyle w:appName="MSWord" w:lang="es-ES"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624"/>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604"/>
    <w:rsid w:val="00003C9D"/>
    <w:rsid w:val="00004554"/>
    <w:rsid w:val="00004B0C"/>
    <w:rsid w:val="00004D48"/>
    <w:rsid w:val="000053B0"/>
    <w:rsid w:val="00006D2D"/>
    <w:rsid w:val="000101B6"/>
    <w:rsid w:val="00011858"/>
    <w:rsid w:val="00011D9D"/>
    <w:rsid w:val="00011F1B"/>
    <w:rsid w:val="0001311A"/>
    <w:rsid w:val="000149E6"/>
    <w:rsid w:val="00015B94"/>
    <w:rsid w:val="00016420"/>
    <w:rsid w:val="00017D35"/>
    <w:rsid w:val="000219B5"/>
    <w:rsid w:val="000226D9"/>
    <w:rsid w:val="00024174"/>
    <w:rsid w:val="000247B0"/>
    <w:rsid w:val="00024E43"/>
    <w:rsid w:val="000259EE"/>
    <w:rsid w:val="00025B08"/>
    <w:rsid w:val="00025E43"/>
    <w:rsid w:val="00026997"/>
    <w:rsid w:val="00030A9C"/>
    <w:rsid w:val="00030F5D"/>
    <w:rsid w:val="00032305"/>
    <w:rsid w:val="00032FEA"/>
    <w:rsid w:val="000337D7"/>
    <w:rsid w:val="00033E0B"/>
    <w:rsid w:val="00035EDE"/>
    <w:rsid w:val="0003636F"/>
    <w:rsid w:val="0003652B"/>
    <w:rsid w:val="00036635"/>
    <w:rsid w:val="00036BD5"/>
    <w:rsid w:val="00042085"/>
    <w:rsid w:val="00042F60"/>
    <w:rsid w:val="0004506F"/>
    <w:rsid w:val="00045EE3"/>
    <w:rsid w:val="00047248"/>
    <w:rsid w:val="00047F10"/>
    <w:rsid w:val="000500B4"/>
    <w:rsid w:val="000509B4"/>
    <w:rsid w:val="00051A20"/>
    <w:rsid w:val="00051B1B"/>
    <w:rsid w:val="00051E83"/>
    <w:rsid w:val="00052221"/>
    <w:rsid w:val="00053B68"/>
    <w:rsid w:val="00054D36"/>
    <w:rsid w:val="00054DAF"/>
    <w:rsid w:val="000555B2"/>
    <w:rsid w:val="00055BE0"/>
    <w:rsid w:val="00057399"/>
    <w:rsid w:val="0006035B"/>
    <w:rsid w:val="000610C6"/>
    <w:rsid w:val="00061FF4"/>
    <w:rsid w:val="00063659"/>
    <w:rsid w:val="00064995"/>
    <w:rsid w:val="00064FD5"/>
    <w:rsid w:val="00067334"/>
    <w:rsid w:val="0006752F"/>
    <w:rsid w:val="00067EA9"/>
    <w:rsid w:val="00071886"/>
    <w:rsid w:val="000729F2"/>
    <w:rsid w:val="00072F53"/>
    <w:rsid w:val="00073248"/>
    <w:rsid w:val="00073985"/>
    <w:rsid w:val="000742BC"/>
    <w:rsid w:val="000761CC"/>
    <w:rsid w:val="00077CF3"/>
    <w:rsid w:val="000804F3"/>
    <w:rsid w:val="00081A57"/>
    <w:rsid w:val="0008219F"/>
    <w:rsid w:val="000827F4"/>
    <w:rsid w:val="00082A0C"/>
    <w:rsid w:val="00083504"/>
    <w:rsid w:val="00084359"/>
    <w:rsid w:val="000857DB"/>
    <w:rsid w:val="00086110"/>
    <w:rsid w:val="000878D9"/>
    <w:rsid w:val="00087CD6"/>
    <w:rsid w:val="000906EC"/>
    <w:rsid w:val="000908DF"/>
    <w:rsid w:val="00090C3C"/>
    <w:rsid w:val="00091031"/>
    <w:rsid w:val="00092EF3"/>
    <w:rsid w:val="00096376"/>
    <w:rsid w:val="0009640C"/>
    <w:rsid w:val="000972FC"/>
    <w:rsid w:val="00097C41"/>
    <w:rsid w:val="000A1542"/>
    <w:rsid w:val="000A171D"/>
    <w:rsid w:val="000A6E59"/>
    <w:rsid w:val="000A7741"/>
    <w:rsid w:val="000B0F37"/>
    <w:rsid w:val="000B207A"/>
    <w:rsid w:val="000B22A2"/>
    <w:rsid w:val="000B3783"/>
    <w:rsid w:val="000B45A5"/>
    <w:rsid w:val="000B6996"/>
    <w:rsid w:val="000B6CEC"/>
    <w:rsid w:val="000B7079"/>
    <w:rsid w:val="000C2A52"/>
    <w:rsid w:val="000C4492"/>
    <w:rsid w:val="000C65DD"/>
    <w:rsid w:val="000C743B"/>
    <w:rsid w:val="000D122F"/>
    <w:rsid w:val="000D17E2"/>
    <w:rsid w:val="000D30FD"/>
    <w:rsid w:val="000D33C0"/>
    <w:rsid w:val="000D3AA9"/>
    <w:rsid w:val="000D45D4"/>
    <w:rsid w:val="000D531A"/>
    <w:rsid w:val="000D590F"/>
    <w:rsid w:val="000D6259"/>
    <w:rsid w:val="000D63AE"/>
    <w:rsid w:val="000D6941"/>
    <w:rsid w:val="000D7482"/>
    <w:rsid w:val="000D7D53"/>
    <w:rsid w:val="000E05E0"/>
    <w:rsid w:val="000E179F"/>
    <w:rsid w:val="000E4499"/>
    <w:rsid w:val="000E7A0A"/>
    <w:rsid w:val="000E7C56"/>
    <w:rsid w:val="000E7F92"/>
    <w:rsid w:val="000F0A5B"/>
    <w:rsid w:val="000F1585"/>
    <w:rsid w:val="000F222E"/>
    <w:rsid w:val="000F47B0"/>
    <w:rsid w:val="001013D8"/>
    <w:rsid w:val="00103296"/>
    <w:rsid w:val="001032DD"/>
    <w:rsid w:val="00103B27"/>
    <w:rsid w:val="00105904"/>
    <w:rsid w:val="001078C5"/>
    <w:rsid w:val="00110840"/>
    <w:rsid w:val="00112246"/>
    <w:rsid w:val="00112C1F"/>
    <w:rsid w:val="00112C46"/>
    <w:rsid w:val="00113D01"/>
    <w:rsid w:val="00113D72"/>
    <w:rsid w:val="00114F90"/>
    <w:rsid w:val="00115B4C"/>
    <w:rsid w:val="00117CD2"/>
    <w:rsid w:val="001202E3"/>
    <w:rsid w:val="00120344"/>
    <w:rsid w:val="00121978"/>
    <w:rsid w:val="00121FCE"/>
    <w:rsid w:val="00122F97"/>
    <w:rsid w:val="00123699"/>
    <w:rsid w:val="001247C2"/>
    <w:rsid w:val="0013059D"/>
    <w:rsid w:val="001327C2"/>
    <w:rsid w:val="001329B6"/>
    <w:rsid w:val="001339FC"/>
    <w:rsid w:val="00136131"/>
    <w:rsid w:val="001362B1"/>
    <w:rsid w:val="00137376"/>
    <w:rsid w:val="00141A55"/>
    <w:rsid w:val="001420D9"/>
    <w:rsid w:val="00142649"/>
    <w:rsid w:val="0014331A"/>
    <w:rsid w:val="00143721"/>
    <w:rsid w:val="0014388E"/>
    <w:rsid w:val="00143E6A"/>
    <w:rsid w:val="001441E6"/>
    <w:rsid w:val="001446A3"/>
    <w:rsid w:val="0014512D"/>
    <w:rsid w:val="00146A93"/>
    <w:rsid w:val="00147504"/>
    <w:rsid w:val="001501EF"/>
    <w:rsid w:val="00150795"/>
    <w:rsid w:val="0015245D"/>
    <w:rsid w:val="00152527"/>
    <w:rsid w:val="00152A90"/>
    <w:rsid w:val="00153515"/>
    <w:rsid w:val="00155395"/>
    <w:rsid w:val="0015669C"/>
    <w:rsid w:val="001605B3"/>
    <w:rsid w:val="00160D74"/>
    <w:rsid w:val="00162DCE"/>
    <w:rsid w:val="001637C5"/>
    <w:rsid w:val="0016444A"/>
    <w:rsid w:val="00167D02"/>
    <w:rsid w:val="001705FE"/>
    <w:rsid w:val="00171088"/>
    <w:rsid w:val="00172096"/>
    <w:rsid w:val="00175912"/>
    <w:rsid w:val="00181393"/>
    <w:rsid w:val="00181EC8"/>
    <w:rsid w:val="00183154"/>
    <w:rsid w:val="00184309"/>
    <w:rsid w:val="00184349"/>
    <w:rsid w:val="0018503D"/>
    <w:rsid w:val="0018520E"/>
    <w:rsid w:val="001852FB"/>
    <w:rsid w:val="001911C8"/>
    <w:rsid w:val="0019181C"/>
    <w:rsid w:val="00195F33"/>
    <w:rsid w:val="00196840"/>
    <w:rsid w:val="00197BB4"/>
    <w:rsid w:val="001A12BB"/>
    <w:rsid w:val="001A484C"/>
    <w:rsid w:val="001A4E31"/>
    <w:rsid w:val="001A6BE0"/>
    <w:rsid w:val="001A6FBB"/>
    <w:rsid w:val="001A7C1A"/>
    <w:rsid w:val="001B0723"/>
    <w:rsid w:val="001B0CBE"/>
    <w:rsid w:val="001B1617"/>
    <w:rsid w:val="001B1EF4"/>
    <w:rsid w:val="001B2BDB"/>
    <w:rsid w:val="001B2D70"/>
    <w:rsid w:val="001B450F"/>
    <w:rsid w:val="001B504B"/>
    <w:rsid w:val="001B5668"/>
    <w:rsid w:val="001B67A2"/>
    <w:rsid w:val="001B6932"/>
    <w:rsid w:val="001C0C0B"/>
    <w:rsid w:val="001C49F6"/>
    <w:rsid w:val="001D2DC3"/>
    <w:rsid w:val="001D3874"/>
    <w:rsid w:val="001D3B10"/>
    <w:rsid w:val="001D402A"/>
    <w:rsid w:val="001D41FA"/>
    <w:rsid w:val="001D44A4"/>
    <w:rsid w:val="001D4DE7"/>
    <w:rsid w:val="001D7E75"/>
    <w:rsid w:val="001E0019"/>
    <w:rsid w:val="001E1D5D"/>
    <w:rsid w:val="001E2F14"/>
    <w:rsid w:val="001E56D2"/>
    <w:rsid w:val="001E6A9D"/>
    <w:rsid w:val="001E7D56"/>
    <w:rsid w:val="001F08CD"/>
    <w:rsid w:val="001F0A9A"/>
    <w:rsid w:val="001F1584"/>
    <w:rsid w:val="001F3E65"/>
    <w:rsid w:val="001F4B8E"/>
    <w:rsid w:val="001F5D85"/>
    <w:rsid w:val="001F75DE"/>
    <w:rsid w:val="002005C6"/>
    <w:rsid w:val="00200D58"/>
    <w:rsid w:val="002013BE"/>
    <w:rsid w:val="002016C7"/>
    <w:rsid w:val="00204167"/>
    <w:rsid w:val="00204783"/>
    <w:rsid w:val="0020489C"/>
    <w:rsid w:val="002048F7"/>
    <w:rsid w:val="002063A4"/>
    <w:rsid w:val="002063B1"/>
    <w:rsid w:val="00206BE9"/>
    <w:rsid w:val="00206DA7"/>
    <w:rsid w:val="00206E3A"/>
    <w:rsid w:val="002077FA"/>
    <w:rsid w:val="00210BD7"/>
    <w:rsid w:val="0021145B"/>
    <w:rsid w:val="002127EB"/>
    <w:rsid w:val="00212ACF"/>
    <w:rsid w:val="00213620"/>
    <w:rsid w:val="002137BB"/>
    <w:rsid w:val="002137C8"/>
    <w:rsid w:val="00213C5B"/>
    <w:rsid w:val="00214DC7"/>
    <w:rsid w:val="00215754"/>
    <w:rsid w:val="002174C3"/>
    <w:rsid w:val="00217683"/>
    <w:rsid w:val="002178F3"/>
    <w:rsid w:val="00220020"/>
    <w:rsid w:val="00223049"/>
    <w:rsid w:val="00223B58"/>
    <w:rsid w:val="0022403C"/>
    <w:rsid w:val="002243CB"/>
    <w:rsid w:val="00227318"/>
    <w:rsid w:val="002278BD"/>
    <w:rsid w:val="00227B38"/>
    <w:rsid w:val="0023093B"/>
    <w:rsid w:val="00231D4F"/>
    <w:rsid w:val="00232083"/>
    <w:rsid w:val="00232714"/>
    <w:rsid w:val="002345AC"/>
    <w:rsid w:val="00235918"/>
    <w:rsid w:val="002359E4"/>
    <w:rsid w:val="002360E5"/>
    <w:rsid w:val="002362D2"/>
    <w:rsid w:val="0023755D"/>
    <w:rsid w:val="00237C90"/>
    <w:rsid w:val="0024363D"/>
    <w:rsid w:val="00243D36"/>
    <w:rsid w:val="0024567C"/>
    <w:rsid w:val="00245B6B"/>
    <w:rsid w:val="00245BD3"/>
    <w:rsid w:val="00245E99"/>
    <w:rsid w:val="00245F84"/>
    <w:rsid w:val="00246B9F"/>
    <w:rsid w:val="00247707"/>
    <w:rsid w:val="0025038D"/>
    <w:rsid w:val="002556D9"/>
    <w:rsid w:val="00255809"/>
    <w:rsid w:val="00255DF6"/>
    <w:rsid w:val="00256F44"/>
    <w:rsid w:val="0026018E"/>
    <w:rsid w:val="00260AEA"/>
    <w:rsid w:val="00260C17"/>
    <w:rsid w:val="00263625"/>
    <w:rsid w:val="002643E5"/>
    <w:rsid w:val="00264C18"/>
    <w:rsid w:val="002651EE"/>
    <w:rsid w:val="002663FB"/>
    <w:rsid w:val="002670A5"/>
    <w:rsid w:val="00267191"/>
    <w:rsid w:val="002679A0"/>
    <w:rsid w:val="00267BA3"/>
    <w:rsid w:val="00270C22"/>
    <w:rsid w:val="002711A9"/>
    <w:rsid w:val="002722F4"/>
    <w:rsid w:val="00272C9C"/>
    <w:rsid w:val="002750D5"/>
    <w:rsid w:val="00275105"/>
    <w:rsid w:val="00275578"/>
    <w:rsid w:val="00275B4C"/>
    <w:rsid w:val="00281513"/>
    <w:rsid w:val="002825DC"/>
    <w:rsid w:val="00282CF6"/>
    <w:rsid w:val="002857AD"/>
    <w:rsid w:val="00286740"/>
    <w:rsid w:val="00287143"/>
    <w:rsid w:val="002878B8"/>
    <w:rsid w:val="00287909"/>
    <w:rsid w:val="00287AD9"/>
    <w:rsid w:val="00292572"/>
    <w:rsid w:val="00292657"/>
    <w:rsid w:val="002929D8"/>
    <w:rsid w:val="002949C7"/>
    <w:rsid w:val="00294CAE"/>
    <w:rsid w:val="00295C7A"/>
    <w:rsid w:val="002A12EB"/>
    <w:rsid w:val="002A237D"/>
    <w:rsid w:val="002A2E4D"/>
    <w:rsid w:val="002A2F52"/>
    <w:rsid w:val="002A3A94"/>
    <w:rsid w:val="002A4C53"/>
    <w:rsid w:val="002A5807"/>
    <w:rsid w:val="002A6879"/>
    <w:rsid w:val="002A7352"/>
    <w:rsid w:val="002A7CC2"/>
    <w:rsid w:val="002B0439"/>
    <w:rsid w:val="002B0672"/>
    <w:rsid w:val="002B1171"/>
    <w:rsid w:val="002B247F"/>
    <w:rsid w:val="002B4093"/>
    <w:rsid w:val="002B725D"/>
    <w:rsid w:val="002B7D7A"/>
    <w:rsid w:val="002C11F1"/>
    <w:rsid w:val="002C1294"/>
    <w:rsid w:val="002C145D"/>
    <w:rsid w:val="002C2C3E"/>
    <w:rsid w:val="002C533E"/>
    <w:rsid w:val="002C5E64"/>
    <w:rsid w:val="002C69EB"/>
    <w:rsid w:val="002C6FBA"/>
    <w:rsid w:val="002C7766"/>
    <w:rsid w:val="002D027F"/>
    <w:rsid w:val="002D2340"/>
    <w:rsid w:val="002D38ED"/>
    <w:rsid w:val="002D3ADB"/>
    <w:rsid w:val="002D3C44"/>
    <w:rsid w:val="002D3CA1"/>
    <w:rsid w:val="002D65EB"/>
    <w:rsid w:val="002D6B80"/>
    <w:rsid w:val="002D6CA3"/>
    <w:rsid w:val="002D72A5"/>
    <w:rsid w:val="002D7A85"/>
    <w:rsid w:val="002D7B60"/>
    <w:rsid w:val="002E143A"/>
    <w:rsid w:val="002E3A9A"/>
    <w:rsid w:val="002E3ACB"/>
    <w:rsid w:val="002E5FCC"/>
    <w:rsid w:val="002E6B76"/>
    <w:rsid w:val="002E743E"/>
    <w:rsid w:val="002F1D9C"/>
    <w:rsid w:val="002F22C3"/>
    <w:rsid w:val="002F2641"/>
    <w:rsid w:val="002F27AB"/>
    <w:rsid w:val="002F2AC2"/>
    <w:rsid w:val="002F3871"/>
    <w:rsid w:val="002F425E"/>
    <w:rsid w:val="002F4761"/>
    <w:rsid w:val="002F5A29"/>
    <w:rsid w:val="002F5C79"/>
    <w:rsid w:val="002F625D"/>
    <w:rsid w:val="002F6CCB"/>
    <w:rsid w:val="003019E2"/>
    <w:rsid w:val="00303A9C"/>
    <w:rsid w:val="00306F15"/>
    <w:rsid w:val="003072BB"/>
    <w:rsid w:val="00311A4F"/>
    <w:rsid w:val="00311E03"/>
    <w:rsid w:val="003128ED"/>
    <w:rsid w:val="00313E9F"/>
    <w:rsid w:val="0031413F"/>
    <w:rsid w:val="003148BB"/>
    <w:rsid w:val="0031665F"/>
    <w:rsid w:val="003166CA"/>
    <w:rsid w:val="00316A0E"/>
    <w:rsid w:val="003177DB"/>
    <w:rsid w:val="00317976"/>
    <w:rsid w:val="003224DA"/>
    <w:rsid w:val="00322969"/>
    <w:rsid w:val="00322A37"/>
    <w:rsid w:val="0032516E"/>
    <w:rsid w:val="00326160"/>
    <w:rsid w:val="00326CEF"/>
    <w:rsid w:val="00326F49"/>
    <w:rsid w:val="00327650"/>
    <w:rsid w:val="00332345"/>
    <w:rsid w:val="003325FD"/>
    <w:rsid w:val="003343A8"/>
    <w:rsid w:val="00334490"/>
    <w:rsid w:val="00334961"/>
    <w:rsid w:val="00334B6F"/>
    <w:rsid w:val="003351F2"/>
    <w:rsid w:val="00335291"/>
    <w:rsid w:val="00336EC2"/>
    <w:rsid w:val="00337E51"/>
    <w:rsid w:val="00342F23"/>
    <w:rsid w:val="00344274"/>
    <w:rsid w:val="003445C8"/>
    <w:rsid w:val="00345786"/>
    <w:rsid w:val="00346FD7"/>
    <w:rsid w:val="00347487"/>
    <w:rsid w:val="0034766B"/>
    <w:rsid w:val="00350490"/>
    <w:rsid w:val="00352E76"/>
    <w:rsid w:val="003544C6"/>
    <w:rsid w:val="00355EA9"/>
    <w:rsid w:val="00355FCA"/>
    <w:rsid w:val="00356E83"/>
    <w:rsid w:val="003578DE"/>
    <w:rsid w:val="003578F9"/>
    <w:rsid w:val="00361774"/>
    <w:rsid w:val="00361F1A"/>
    <w:rsid w:val="00363D14"/>
    <w:rsid w:val="00363F39"/>
    <w:rsid w:val="0036567C"/>
    <w:rsid w:val="00365760"/>
    <w:rsid w:val="00370911"/>
    <w:rsid w:val="00371488"/>
    <w:rsid w:val="0037180C"/>
    <w:rsid w:val="00371BCF"/>
    <w:rsid w:val="00371CD1"/>
    <w:rsid w:val="00371D8E"/>
    <w:rsid w:val="00371F4F"/>
    <w:rsid w:val="00371F9C"/>
    <w:rsid w:val="00372146"/>
    <w:rsid w:val="003732CC"/>
    <w:rsid w:val="003733D4"/>
    <w:rsid w:val="00373735"/>
    <w:rsid w:val="003739D6"/>
    <w:rsid w:val="00376874"/>
    <w:rsid w:val="00377177"/>
    <w:rsid w:val="003777AA"/>
    <w:rsid w:val="00377F70"/>
    <w:rsid w:val="003810BD"/>
    <w:rsid w:val="003814DA"/>
    <w:rsid w:val="00382F41"/>
    <w:rsid w:val="00383EE1"/>
    <w:rsid w:val="0038626A"/>
    <w:rsid w:val="00390209"/>
    <w:rsid w:val="00391AF2"/>
    <w:rsid w:val="003927F9"/>
    <w:rsid w:val="00392861"/>
    <w:rsid w:val="003944A9"/>
    <w:rsid w:val="00396257"/>
    <w:rsid w:val="003972DD"/>
    <w:rsid w:val="00397AE3"/>
    <w:rsid w:val="00397EB8"/>
    <w:rsid w:val="003A1505"/>
    <w:rsid w:val="003A2587"/>
    <w:rsid w:val="003A2861"/>
    <w:rsid w:val="003A2B59"/>
    <w:rsid w:val="003A3095"/>
    <w:rsid w:val="003A3FC5"/>
    <w:rsid w:val="003A4FD0"/>
    <w:rsid w:val="003A50A1"/>
    <w:rsid w:val="003A69D1"/>
    <w:rsid w:val="003A7705"/>
    <w:rsid w:val="003A77F1"/>
    <w:rsid w:val="003B0B0A"/>
    <w:rsid w:val="003B0BAD"/>
    <w:rsid w:val="003B1545"/>
    <w:rsid w:val="003B1B51"/>
    <w:rsid w:val="003B2ADE"/>
    <w:rsid w:val="003B2D83"/>
    <w:rsid w:val="003B4B09"/>
    <w:rsid w:val="003B6B15"/>
    <w:rsid w:val="003B7DD9"/>
    <w:rsid w:val="003B7F87"/>
    <w:rsid w:val="003C1FE5"/>
    <w:rsid w:val="003C3498"/>
    <w:rsid w:val="003C3E66"/>
    <w:rsid w:val="003C409D"/>
    <w:rsid w:val="003C5576"/>
    <w:rsid w:val="003C5BA6"/>
    <w:rsid w:val="003C7390"/>
    <w:rsid w:val="003C7CA5"/>
    <w:rsid w:val="003D0612"/>
    <w:rsid w:val="003D2B94"/>
    <w:rsid w:val="003D3AF2"/>
    <w:rsid w:val="003D3BE8"/>
    <w:rsid w:val="003D4059"/>
    <w:rsid w:val="003D67F6"/>
    <w:rsid w:val="003D7355"/>
    <w:rsid w:val="003E1046"/>
    <w:rsid w:val="003E491C"/>
    <w:rsid w:val="003E4A42"/>
    <w:rsid w:val="003E7CEF"/>
    <w:rsid w:val="003F0E85"/>
    <w:rsid w:val="003F1465"/>
    <w:rsid w:val="003F21B0"/>
    <w:rsid w:val="003F2F76"/>
    <w:rsid w:val="003F375B"/>
    <w:rsid w:val="003F643A"/>
    <w:rsid w:val="003F6BF1"/>
    <w:rsid w:val="00400470"/>
    <w:rsid w:val="00400CF2"/>
    <w:rsid w:val="00405509"/>
    <w:rsid w:val="004073D5"/>
    <w:rsid w:val="00410C55"/>
    <w:rsid w:val="00411C15"/>
    <w:rsid w:val="0041255B"/>
    <w:rsid w:val="004128F9"/>
    <w:rsid w:val="00414175"/>
    <w:rsid w:val="00416522"/>
    <w:rsid w:val="00416854"/>
    <w:rsid w:val="00417725"/>
    <w:rsid w:val="00417FBA"/>
    <w:rsid w:val="00420645"/>
    <w:rsid w:val="004225D8"/>
    <w:rsid w:val="00423F52"/>
    <w:rsid w:val="00426534"/>
    <w:rsid w:val="004269A9"/>
    <w:rsid w:val="004333FD"/>
    <w:rsid w:val="00434389"/>
    <w:rsid w:val="00434564"/>
    <w:rsid w:val="00435513"/>
    <w:rsid w:val="004358E9"/>
    <w:rsid w:val="00435D09"/>
    <w:rsid w:val="004373A9"/>
    <w:rsid w:val="00437F26"/>
    <w:rsid w:val="00440613"/>
    <w:rsid w:val="00440866"/>
    <w:rsid w:val="00440D0C"/>
    <w:rsid w:val="00441BAF"/>
    <w:rsid w:val="00443B85"/>
    <w:rsid w:val="0044403C"/>
    <w:rsid w:val="00444097"/>
    <w:rsid w:val="00445084"/>
    <w:rsid w:val="0044509E"/>
    <w:rsid w:val="00445487"/>
    <w:rsid w:val="00447BE7"/>
    <w:rsid w:val="00450D34"/>
    <w:rsid w:val="0045146F"/>
    <w:rsid w:val="0045157B"/>
    <w:rsid w:val="00452514"/>
    <w:rsid w:val="004527D4"/>
    <w:rsid w:val="004545CB"/>
    <w:rsid w:val="00454769"/>
    <w:rsid w:val="004549B3"/>
    <w:rsid w:val="00460C52"/>
    <w:rsid w:val="004612BD"/>
    <w:rsid w:val="004618DF"/>
    <w:rsid w:val="00462CA4"/>
    <w:rsid w:val="00462D0B"/>
    <w:rsid w:val="00463347"/>
    <w:rsid w:val="00463CD1"/>
    <w:rsid w:val="00464E24"/>
    <w:rsid w:val="004663E6"/>
    <w:rsid w:val="004665B5"/>
    <w:rsid w:val="0046680A"/>
    <w:rsid w:val="00466991"/>
    <w:rsid w:val="00467EA3"/>
    <w:rsid w:val="0047064C"/>
    <w:rsid w:val="00470711"/>
    <w:rsid w:val="004718C6"/>
    <w:rsid w:val="00472608"/>
    <w:rsid w:val="0047382A"/>
    <w:rsid w:val="00473E33"/>
    <w:rsid w:val="0047461E"/>
    <w:rsid w:val="004757F0"/>
    <w:rsid w:val="004761FE"/>
    <w:rsid w:val="00480249"/>
    <w:rsid w:val="00483245"/>
    <w:rsid w:val="004832FB"/>
    <w:rsid w:val="00484CA3"/>
    <w:rsid w:val="00487AC8"/>
    <w:rsid w:val="00487DBE"/>
    <w:rsid w:val="004905BA"/>
    <w:rsid w:val="00492D84"/>
    <w:rsid w:val="00493C4E"/>
    <w:rsid w:val="00494323"/>
    <w:rsid w:val="004948B7"/>
    <w:rsid w:val="00496DD4"/>
    <w:rsid w:val="0049797D"/>
    <w:rsid w:val="004A0024"/>
    <w:rsid w:val="004A17F5"/>
    <w:rsid w:val="004A302E"/>
    <w:rsid w:val="004A42E1"/>
    <w:rsid w:val="004A46B3"/>
    <w:rsid w:val="004A4BE8"/>
    <w:rsid w:val="004A529F"/>
    <w:rsid w:val="004A560C"/>
    <w:rsid w:val="004A5B9D"/>
    <w:rsid w:val="004A5F3F"/>
    <w:rsid w:val="004A64BC"/>
    <w:rsid w:val="004B05CA"/>
    <w:rsid w:val="004B0E85"/>
    <w:rsid w:val="004B162C"/>
    <w:rsid w:val="004B22AF"/>
    <w:rsid w:val="004B2535"/>
    <w:rsid w:val="004B26E3"/>
    <w:rsid w:val="004B39C5"/>
    <w:rsid w:val="004B5038"/>
    <w:rsid w:val="004B6217"/>
    <w:rsid w:val="004B6A30"/>
    <w:rsid w:val="004B7125"/>
    <w:rsid w:val="004B7FA3"/>
    <w:rsid w:val="004C048A"/>
    <w:rsid w:val="004C1030"/>
    <w:rsid w:val="004C1473"/>
    <w:rsid w:val="004C3A60"/>
    <w:rsid w:val="004C3DBE"/>
    <w:rsid w:val="004C414B"/>
    <w:rsid w:val="004C5AE7"/>
    <w:rsid w:val="004C5C96"/>
    <w:rsid w:val="004C5F04"/>
    <w:rsid w:val="004C6EC8"/>
    <w:rsid w:val="004C7276"/>
    <w:rsid w:val="004C7418"/>
    <w:rsid w:val="004D0183"/>
    <w:rsid w:val="004D04FA"/>
    <w:rsid w:val="004D06A4"/>
    <w:rsid w:val="004D19FB"/>
    <w:rsid w:val="004D2F1B"/>
    <w:rsid w:val="004D3322"/>
    <w:rsid w:val="004D35AA"/>
    <w:rsid w:val="004D3B04"/>
    <w:rsid w:val="004D4B12"/>
    <w:rsid w:val="004D4C97"/>
    <w:rsid w:val="004D7A18"/>
    <w:rsid w:val="004E0744"/>
    <w:rsid w:val="004E1C13"/>
    <w:rsid w:val="004E1E55"/>
    <w:rsid w:val="004E2577"/>
    <w:rsid w:val="004E27CB"/>
    <w:rsid w:val="004E2E02"/>
    <w:rsid w:val="004E4D51"/>
    <w:rsid w:val="004E5505"/>
    <w:rsid w:val="004E59F7"/>
    <w:rsid w:val="004E5F66"/>
    <w:rsid w:val="004E6048"/>
    <w:rsid w:val="004E6E5B"/>
    <w:rsid w:val="004E7670"/>
    <w:rsid w:val="004F02F4"/>
    <w:rsid w:val="004F1A81"/>
    <w:rsid w:val="004F237F"/>
    <w:rsid w:val="004F2876"/>
    <w:rsid w:val="004F45A0"/>
    <w:rsid w:val="004F52EB"/>
    <w:rsid w:val="004F5936"/>
    <w:rsid w:val="004F7DB4"/>
    <w:rsid w:val="005003F9"/>
    <w:rsid w:val="005017D4"/>
    <w:rsid w:val="005027F5"/>
    <w:rsid w:val="00504405"/>
    <w:rsid w:val="005055DF"/>
    <w:rsid w:val="005061A1"/>
    <w:rsid w:val="005066D1"/>
    <w:rsid w:val="00506AA9"/>
    <w:rsid w:val="005070EB"/>
    <w:rsid w:val="00510243"/>
    <w:rsid w:val="005104F1"/>
    <w:rsid w:val="00510E4E"/>
    <w:rsid w:val="00513BFA"/>
    <w:rsid w:val="00514574"/>
    <w:rsid w:val="005152C5"/>
    <w:rsid w:val="005166F1"/>
    <w:rsid w:val="00516A45"/>
    <w:rsid w:val="005208FB"/>
    <w:rsid w:val="005218D9"/>
    <w:rsid w:val="00524992"/>
    <w:rsid w:val="005301DE"/>
    <w:rsid w:val="00530B5B"/>
    <w:rsid w:val="0053162D"/>
    <w:rsid w:val="00531F16"/>
    <w:rsid w:val="00532E87"/>
    <w:rsid w:val="0053318A"/>
    <w:rsid w:val="00533DD5"/>
    <w:rsid w:val="00533FC1"/>
    <w:rsid w:val="00534C45"/>
    <w:rsid w:val="00535FC7"/>
    <w:rsid w:val="00536186"/>
    <w:rsid w:val="0053692F"/>
    <w:rsid w:val="00536DD3"/>
    <w:rsid w:val="005377AB"/>
    <w:rsid w:val="005378A5"/>
    <w:rsid w:val="00542930"/>
    <w:rsid w:val="0054358B"/>
    <w:rsid w:val="00544CBB"/>
    <w:rsid w:val="00544F00"/>
    <w:rsid w:val="00545BE3"/>
    <w:rsid w:val="005464CF"/>
    <w:rsid w:val="00550023"/>
    <w:rsid w:val="005512E6"/>
    <w:rsid w:val="00553AB9"/>
    <w:rsid w:val="00556712"/>
    <w:rsid w:val="0056365E"/>
    <w:rsid w:val="00563E88"/>
    <w:rsid w:val="005649E5"/>
    <w:rsid w:val="00565D54"/>
    <w:rsid w:val="0056676B"/>
    <w:rsid w:val="00566794"/>
    <w:rsid w:val="00567B38"/>
    <w:rsid w:val="005708AB"/>
    <w:rsid w:val="005727AF"/>
    <w:rsid w:val="0057315F"/>
    <w:rsid w:val="005752AE"/>
    <w:rsid w:val="00575789"/>
    <w:rsid w:val="00576104"/>
    <w:rsid w:val="005768CE"/>
    <w:rsid w:val="00576C30"/>
    <w:rsid w:val="00577C01"/>
    <w:rsid w:val="0058032D"/>
    <w:rsid w:val="00581B74"/>
    <w:rsid w:val="0058410E"/>
    <w:rsid w:val="0058565F"/>
    <w:rsid w:val="005875C0"/>
    <w:rsid w:val="00592E01"/>
    <w:rsid w:val="00593365"/>
    <w:rsid w:val="00596363"/>
    <w:rsid w:val="00596E54"/>
    <w:rsid w:val="005A0AF1"/>
    <w:rsid w:val="005A1716"/>
    <w:rsid w:val="005A2341"/>
    <w:rsid w:val="005A259D"/>
    <w:rsid w:val="005A3067"/>
    <w:rsid w:val="005A3816"/>
    <w:rsid w:val="005A3ED2"/>
    <w:rsid w:val="005A4531"/>
    <w:rsid w:val="005A4890"/>
    <w:rsid w:val="005A7337"/>
    <w:rsid w:val="005A7641"/>
    <w:rsid w:val="005B0D85"/>
    <w:rsid w:val="005B4E6E"/>
    <w:rsid w:val="005B6301"/>
    <w:rsid w:val="005B7575"/>
    <w:rsid w:val="005C0276"/>
    <w:rsid w:val="005C0B8E"/>
    <w:rsid w:val="005C2310"/>
    <w:rsid w:val="005C24DF"/>
    <w:rsid w:val="005C2507"/>
    <w:rsid w:val="005C2DC0"/>
    <w:rsid w:val="005C4A8B"/>
    <w:rsid w:val="005C4B88"/>
    <w:rsid w:val="005C5422"/>
    <w:rsid w:val="005C67C8"/>
    <w:rsid w:val="005C7D35"/>
    <w:rsid w:val="005D0249"/>
    <w:rsid w:val="005D0B3D"/>
    <w:rsid w:val="005D231D"/>
    <w:rsid w:val="005D2B56"/>
    <w:rsid w:val="005D35A9"/>
    <w:rsid w:val="005D4242"/>
    <w:rsid w:val="005D5C57"/>
    <w:rsid w:val="005D606C"/>
    <w:rsid w:val="005D6E8C"/>
    <w:rsid w:val="005D75A8"/>
    <w:rsid w:val="005D7754"/>
    <w:rsid w:val="005E0FF0"/>
    <w:rsid w:val="005E145B"/>
    <w:rsid w:val="005E2934"/>
    <w:rsid w:val="005E507F"/>
    <w:rsid w:val="005E653B"/>
    <w:rsid w:val="005E7677"/>
    <w:rsid w:val="005E7F3F"/>
    <w:rsid w:val="005F0911"/>
    <w:rsid w:val="005F100C"/>
    <w:rsid w:val="005F2096"/>
    <w:rsid w:val="005F2256"/>
    <w:rsid w:val="005F5BF6"/>
    <w:rsid w:val="005F5F6E"/>
    <w:rsid w:val="005F68DA"/>
    <w:rsid w:val="005F6F29"/>
    <w:rsid w:val="005F7D08"/>
    <w:rsid w:val="00600EB5"/>
    <w:rsid w:val="006024BC"/>
    <w:rsid w:val="0060773B"/>
    <w:rsid w:val="00611C72"/>
    <w:rsid w:val="00612E19"/>
    <w:rsid w:val="00613D75"/>
    <w:rsid w:val="00613E08"/>
    <w:rsid w:val="00613EB0"/>
    <w:rsid w:val="006157B5"/>
    <w:rsid w:val="00616C74"/>
    <w:rsid w:val="00620726"/>
    <w:rsid w:val="00621A9C"/>
    <w:rsid w:val="006225D3"/>
    <w:rsid w:val="00624DBB"/>
    <w:rsid w:val="00625521"/>
    <w:rsid w:val="00626FC6"/>
    <w:rsid w:val="006303B4"/>
    <w:rsid w:val="006308DD"/>
    <w:rsid w:val="006311AB"/>
    <w:rsid w:val="00631482"/>
    <w:rsid w:val="0063194D"/>
    <w:rsid w:val="006331C1"/>
    <w:rsid w:val="00633618"/>
    <w:rsid w:val="00633B33"/>
    <w:rsid w:val="00633D3D"/>
    <w:rsid w:val="00634CE4"/>
    <w:rsid w:val="0063586A"/>
    <w:rsid w:val="00641703"/>
    <w:rsid w:val="00642810"/>
    <w:rsid w:val="00642AE6"/>
    <w:rsid w:val="006431A6"/>
    <w:rsid w:val="006442DF"/>
    <w:rsid w:val="00644648"/>
    <w:rsid w:val="006459F6"/>
    <w:rsid w:val="00645FF3"/>
    <w:rsid w:val="006501AD"/>
    <w:rsid w:val="00651BFA"/>
    <w:rsid w:val="00652345"/>
    <w:rsid w:val="006528A7"/>
    <w:rsid w:val="00653D8E"/>
    <w:rsid w:val="00654475"/>
    <w:rsid w:val="00654BEB"/>
    <w:rsid w:val="00655CF0"/>
    <w:rsid w:val="0065662E"/>
    <w:rsid w:val="00656A05"/>
    <w:rsid w:val="006574C3"/>
    <w:rsid w:val="0066020A"/>
    <w:rsid w:val="00660D9C"/>
    <w:rsid w:val="00661C63"/>
    <w:rsid w:val="00661D95"/>
    <w:rsid w:val="0066459F"/>
    <w:rsid w:val="0066512A"/>
    <w:rsid w:val="00665191"/>
    <w:rsid w:val="00665205"/>
    <w:rsid w:val="00665A4B"/>
    <w:rsid w:val="00670083"/>
    <w:rsid w:val="0067144D"/>
    <w:rsid w:val="00674060"/>
    <w:rsid w:val="006744AA"/>
    <w:rsid w:val="006755E2"/>
    <w:rsid w:val="0067680F"/>
    <w:rsid w:val="006778FE"/>
    <w:rsid w:val="00677A96"/>
    <w:rsid w:val="00682202"/>
    <w:rsid w:val="00683211"/>
    <w:rsid w:val="00683E96"/>
    <w:rsid w:val="0068748A"/>
    <w:rsid w:val="00687E0F"/>
    <w:rsid w:val="0069044B"/>
    <w:rsid w:val="006909E8"/>
    <w:rsid w:val="00691017"/>
    <w:rsid w:val="006913DD"/>
    <w:rsid w:val="00691841"/>
    <w:rsid w:val="00692687"/>
    <w:rsid w:val="00692E2A"/>
    <w:rsid w:val="006946EA"/>
    <w:rsid w:val="00694ABC"/>
    <w:rsid w:val="00695360"/>
    <w:rsid w:val="00695A02"/>
    <w:rsid w:val="00696B41"/>
    <w:rsid w:val="0069732B"/>
    <w:rsid w:val="00697615"/>
    <w:rsid w:val="00697A63"/>
    <w:rsid w:val="00697ADB"/>
    <w:rsid w:val="006A06AA"/>
    <w:rsid w:val="006A22F3"/>
    <w:rsid w:val="006A4EEE"/>
    <w:rsid w:val="006A4FB9"/>
    <w:rsid w:val="006A6230"/>
    <w:rsid w:val="006A76F2"/>
    <w:rsid w:val="006A7A3C"/>
    <w:rsid w:val="006B12C9"/>
    <w:rsid w:val="006B1C1A"/>
    <w:rsid w:val="006B60A5"/>
    <w:rsid w:val="006B76EB"/>
    <w:rsid w:val="006C1D3E"/>
    <w:rsid w:val="006C26B5"/>
    <w:rsid w:val="006C29A7"/>
    <w:rsid w:val="006C3337"/>
    <w:rsid w:val="006C38B0"/>
    <w:rsid w:val="006C459F"/>
    <w:rsid w:val="006C484C"/>
    <w:rsid w:val="006C537A"/>
    <w:rsid w:val="006C5712"/>
    <w:rsid w:val="006C62B0"/>
    <w:rsid w:val="006C6E9A"/>
    <w:rsid w:val="006D04BA"/>
    <w:rsid w:val="006D0E2E"/>
    <w:rsid w:val="006D1520"/>
    <w:rsid w:val="006D2225"/>
    <w:rsid w:val="006D26AD"/>
    <w:rsid w:val="006D3215"/>
    <w:rsid w:val="006D689E"/>
    <w:rsid w:val="006D6B87"/>
    <w:rsid w:val="006D79AD"/>
    <w:rsid w:val="006D7EFB"/>
    <w:rsid w:val="006E07F3"/>
    <w:rsid w:val="006E0811"/>
    <w:rsid w:val="006E1353"/>
    <w:rsid w:val="006E52F2"/>
    <w:rsid w:val="006E59B0"/>
    <w:rsid w:val="006E5C2A"/>
    <w:rsid w:val="006E6672"/>
    <w:rsid w:val="006E6722"/>
    <w:rsid w:val="006E67A2"/>
    <w:rsid w:val="006E6810"/>
    <w:rsid w:val="006E73EC"/>
    <w:rsid w:val="006E7B52"/>
    <w:rsid w:val="006F03D3"/>
    <w:rsid w:val="006F431C"/>
    <w:rsid w:val="006F464D"/>
    <w:rsid w:val="006F5B1E"/>
    <w:rsid w:val="006F6F46"/>
    <w:rsid w:val="00700AD7"/>
    <w:rsid w:val="007015BB"/>
    <w:rsid w:val="007018C8"/>
    <w:rsid w:val="007027B9"/>
    <w:rsid w:val="007034D6"/>
    <w:rsid w:val="0070449C"/>
    <w:rsid w:val="00704A01"/>
    <w:rsid w:val="007054F9"/>
    <w:rsid w:val="00706BA7"/>
    <w:rsid w:val="00707448"/>
    <w:rsid w:val="00707EEC"/>
    <w:rsid w:val="00714949"/>
    <w:rsid w:val="00715339"/>
    <w:rsid w:val="00715E88"/>
    <w:rsid w:val="007163B9"/>
    <w:rsid w:val="00721ED1"/>
    <w:rsid w:val="007223DF"/>
    <w:rsid w:val="007271D0"/>
    <w:rsid w:val="007309E1"/>
    <w:rsid w:val="007332F0"/>
    <w:rsid w:val="007339B9"/>
    <w:rsid w:val="00734729"/>
    <w:rsid w:val="00734CAA"/>
    <w:rsid w:val="00735E45"/>
    <w:rsid w:val="00736B87"/>
    <w:rsid w:val="00736CE9"/>
    <w:rsid w:val="0073729D"/>
    <w:rsid w:val="0074101A"/>
    <w:rsid w:val="00742D24"/>
    <w:rsid w:val="007431DC"/>
    <w:rsid w:val="00743235"/>
    <w:rsid w:val="007441A8"/>
    <w:rsid w:val="007451EE"/>
    <w:rsid w:val="00745E9F"/>
    <w:rsid w:val="00745FAB"/>
    <w:rsid w:val="00746464"/>
    <w:rsid w:val="0074678B"/>
    <w:rsid w:val="007503B7"/>
    <w:rsid w:val="0075110A"/>
    <w:rsid w:val="00753656"/>
    <w:rsid w:val="00754826"/>
    <w:rsid w:val="0075533C"/>
    <w:rsid w:val="0075536E"/>
    <w:rsid w:val="00757124"/>
    <w:rsid w:val="007571A1"/>
    <w:rsid w:val="00757581"/>
    <w:rsid w:val="0076062B"/>
    <w:rsid w:val="00760EC0"/>
    <w:rsid w:val="00761100"/>
    <w:rsid w:val="007611A0"/>
    <w:rsid w:val="00761605"/>
    <w:rsid w:val="00761E49"/>
    <w:rsid w:val="00762A1F"/>
    <w:rsid w:val="00764CD1"/>
    <w:rsid w:val="007659E3"/>
    <w:rsid w:val="00772C91"/>
    <w:rsid w:val="0077386D"/>
    <w:rsid w:val="00774605"/>
    <w:rsid w:val="00776BBD"/>
    <w:rsid w:val="00777C32"/>
    <w:rsid w:val="00780126"/>
    <w:rsid w:val="007804F1"/>
    <w:rsid w:val="00780509"/>
    <w:rsid w:val="00780CC8"/>
    <w:rsid w:val="007818DF"/>
    <w:rsid w:val="007830FD"/>
    <w:rsid w:val="007842D9"/>
    <w:rsid w:val="00785892"/>
    <w:rsid w:val="00790111"/>
    <w:rsid w:val="00791104"/>
    <w:rsid w:val="00791563"/>
    <w:rsid w:val="00793A77"/>
    <w:rsid w:val="007961D4"/>
    <w:rsid w:val="00796D3F"/>
    <w:rsid w:val="007A0425"/>
    <w:rsid w:val="007A0A98"/>
    <w:rsid w:val="007A1683"/>
    <w:rsid w:val="007A1ED9"/>
    <w:rsid w:val="007A269E"/>
    <w:rsid w:val="007A411D"/>
    <w:rsid w:val="007A5C12"/>
    <w:rsid w:val="007A5F2F"/>
    <w:rsid w:val="007A719B"/>
    <w:rsid w:val="007A7CB0"/>
    <w:rsid w:val="007B0067"/>
    <w:rsid w:val="007B0434"/>
    <w:rsid w:val="007B111F"/>
    <w:rsid w:val="007B1A0B"/>
    <w:rsid w:val="007B2BFB"/>
    <w:rsid w:val="007B3A01"/>
    <w:rsid w:val="007B3AD7"/>
    <w:rsid w:val="007B3D05"/>
    <w:rsid w:val="007B3D07"/>
    <w:rsid w:val="007B41EC"/>
    <w:rsid w:val="007B4F33"/>
    <w:rsid w:val="007B5D27"/>
    <w:rsid w:val="007B6797"/>
    <w:rsid w:val="007B68A3"/>
    <w:rsid w:val="007B6D79"/>
    <w:rsid w:val="007C01E8"/>
    <w:rsid w:val="007C2205"/>
    <w:rsid w:val="007C2541"/>
    <w:rsid w:val="007C3022"/>
    <w:rsid w:val="007C31F2"/>
    <w:rsid w:val="007C3B7A"/>
    <w:rsid w:val="007C4080"/>
    <w:rsid w:val="007C4250"/>
    <w:rsid w:val="007C514B"/>
    <w:rsid w:val="007C7AEF"/>
    <w:rsid w:val="007D0381"/>
    <w:rsid w:val="007D101D"/>
    <w:rsid w:val="007D1E93"/>
    <w:rsid w:val="007D22DD"/>
    <w:rsid w:val="007D256E"/>
    <w:rsid w:val="007D5606"/>
    <w:rsid w:val="007D5C19"/>
    <w:rsid w:val="007D66A8"/>
    <w:rsid w:val="007D6EA5"/>
    <w:rsid w:val="007E003F"/>
    <w:rsid w:val="007E0353"/>
    <w:rsid w:val="007E28DD"/>
    <w:rsid w:val="007E5569"/>
    <w:rsid w:val="007E5A19"/>
    <w:rsid w:val="007E7917"/>
    <w:rsid w:val="007F03D2"/>
    <w:rsid w:val="007F0A0C"/>
    <w:rsid w:val="007F2379"/>
    <w:rsid w:val="007F2DEB"/>
    <w:rsid w:val="007F328E"/>
    <w:rsid w:val="007F539F"/>
    <w:rsid w:val="007F58F3"/>
    <w:rsid w:val="007F594A"/>
    <w:rsid w:val="007F6451"/>
    <w:rsid w:val="007F67EE"/>
    <w:rsid w:val="00800003"/>
    <w:rsid w:val="00800556"/>
    <w:rsid w:val="00800FB6"/>
    <w:rsid w:val="00801641"/>
    <w:rsid w:val="00801E3C"/>
    <w:rsid w:val="0080244D"/>
    <w:rsid w:val="00804A2A"/>
    <w:rsid w:val="0080506B"/>
    <w:rsid w:val="00807BF4"/>
    <w:rsid w:val="008105AE"/>
    <w:rsid w:val="0081226B"/>
    <w:rsid w:val="0081244D"/>
    <w:rsid w:val="00812EC7"/>
    <w:rsid w:val="00814D3A"/>
    <w:rsid w:val="008164F2"/>
    <w:rsid w:val="0081690C"/>
    <w:rsid w:val="008202F4"/>
    <w:rsid w:val="00820643"/>
    <w:rsid w:val="00821395"/>
    <w:rsid w:val="00822880"/>
    <w:rsid w:val="00822F64"/>
    <w:rsid w:val="0082415B"/>
    <w:rsid w:val="00824F09"/>
    <w:rsid w:val="008254ED"/>
    <w:rsid w:val="008267AE"/>
    <w:rsid w:val="00827149"/>
    <w:rsid w:val="00827F76"/>
    <w:rsid w:val="00830E26"/>
    <w:rsid w:val="008310FD"/>
    <w:rsid w:val="008321C1"/>
    <w:rsid w:val="008345B2"/>
    <w:rsid w:val="00837B92"/>
    <w:rsid w:val="0084125D"/>
    <w:rsid w:val="0084190A"/>
    <w:rsid w:val="00842C13"/>
    <w:rsid w:val="0084354D"/>
    <w:rsid w:val="00843576"/>
    <w:rsid w:val="00843B64"/>
    <w:rsid w:val="008478FC"/>
    <w:rsid w:val="0085020F"/>
    <w:rsid w:val="0085414E"/>
    <w:rsid w:val="00854B69"/>
    <w:rsid w:val="00854F2E"/>
    <w:rsid w:val="00855DB4"/>
    <w:rsid w:val="008609B7"/>
    <w:rsid w:val="008613A0"/>
    <w:rsid w:val="00861D1F"/>
    <w:rsid w:val="00862D0C"/>
    <w:rsid w:val="00864C36"/>
    <w:rsid w:val="008650A9"/>
    <w:rsid w:val="00866BA9"/>
    <w:rsid w:val="00866DAE"/>
    <w:rsid w:val="00867BFF"/>
    <w:rsid w:val="0087227A"/>
    <w:rsid w:val="008722C8"/>
    <w:rsid w:val="00872B7E"/>
    <w:rsid w:val="008732A3"/>
    <w:rsid w:val="00873E02"/>
    <w:rsid w:val="00873F84"/>
    <w:rsid w:val="00875907"/>
    <w:rsid w:val="00875CAC"/>
    <w:rsid w:val="00875DA2"/>
    <w:rsid w:val="008767AB"/>
    <w:rsid w:val="00877AD3"/>
    <w:rsid w:val="00877E36"/>
    <w:rsid w:val="0088215A"/>
    <w:rsid w:val="00883F5B"/>
    <w:rsid w:val="0088480A"/>
    <w:rsid w:val="00884CF4"/>
    <w:rsid w:val="00885156"/>
    <w:rsid w:val="0088757A"/>
    <w:rsid w:val="0089045B"/>
    <w:rsid w:val="00890DE3"/>
    <w:rsid w:val="00891500"/>
    <w:rsid w:val="00891549"/>
    <w:rsid w:val="00892E7F"/>
    <w:rsid w:val="00893F26"/>
    <w:rsid w:val="008943D7"/>
    <w:rsid w:val="0089547D"/>
    <w:rsid w:val="008957DD"/>
    <w:rsid w:val="0089659D"/>
    <w:rsid w:val="00896CC9"/>
    <w:rsid w:val="00897872"/>
    <w:rsid w:val="00897D98"/>
    <w:rsid w:val="008A0567"/>
    <w:rsid w:val="008A1614"/>
    <w:rsid w:val="008A2870"/>
    <w:rsid w:val="008A2B0E"/>
    <w:rsid w:val="008A3E2E"/>
    <w:rsid w:val="008A651A"/>
    <w:rsid w:val="008A6DF2"/>
    <w:rsid w:val="008A75A0"/>
    <w:rsid w:val="008A7807"/>
    <w:rsid w:val="008A7E77"/>
    <w:rsid w:val="008B02D7"/>
    <w:rsid w:val="008B07CA"/>
    <w:rsid w:val="008B1F5A"/>
    <w:rsid w:val="008B379D"/>
    <w:rsid w:val="008B3D78"/>
    <w:rsid w:val="008B4431"/>
    <w:rsid w:val="008B470E"/>
    <w:rsid w:val="008B4CC9"/>
    <w:rsid w:val="008B5280"/>
    <w:rsid w:val="008B5712"/>
    <w:rsid w:val="008B6F25"/>
    <w:rsid w:val="008B7042"/>
    <w:rsid w:val="008B704E"/>
    <w:rsid w:val="008B71B9"/>
    <w:rsid w:val="008B77F8"/>
    <w:rsid w:val="008B7A6F"/>
    <w:rsid w:val="008C32C3"/>
    <w:rsid w:val="008C63D0"/>
    <w:rsid w:val="008C6442"/>
    <w:rsid w:val="008D0DB6"/>
    <w:rsid w:val="008D1A92"/>
    <w:rsid w:val="008D1DCF"/>
    <w:rsid w:val="008D2C27"/>
    <w:rsid w:val="008D3162"/>
    <w:rsid w:val="008D446C"/>
    <w:rsid w:val="008D582C"/>
    <w:rsid w:val="008D7C99"/>
    <w:rsid w:val="008E0FCB"/>
    <w:rsid w:val="008E1D78"/>
    <w:rsid w:val="008E30AE"/>
    <w:rsid w:val="008E3169"/>
    <w:rsid w:val="008E3576"/>
    <w:rsid w:val="008E49BF"/>
    <w:rsid w:val="008E6EAF"/>
    <w:rsid w:val="008E7411"/>
    <w:rsid w:val="008F2565"/>
    <w:rsid w:val="008F339F"/>
    <w:rsid w:val="008F44B1"/>
    <w:rsid w:val="008F4CF9"/>
    <w:rsid w:val="008F58D1"/>
    <w:rsid w:val="008F7B6E"/>
    <w:rsid w:val="008F7C20"/>
    <w:rsid w:val="00905B17"/>
    <w:rsid w:val="00910D0F"/>
    <w:rsid w:val="00911FF5"/>
    <w:rsid w:val="009124D6"/>
    <w:rsid w:val="00912B00"/>
    <w:rsid w:val="00915EC7"/>
    <w:rsid w:val="00916E6A"/>
    <w:rsid w:val="009201C0"/>
    <w:rsid w:val="009202B4"/>
    <w:rsid w:val="0092178C"/>
    <w:rsid w:val="00921B77"/>
    <w:rsid w:val="00921E92"/>
    <w:rsid w:val="00925F04"/>
    <w:rsid w:val="00927892"/>
    <w:rsid w:val="00927C38"/>
    <w:rsid w:val="00927CEB"/>
    <w:rsid w:val="00930B88"/>
    <w:rsid w:val="009327B1"/>
    <w:rsid w:val="009333E3"/>
    <w:rsid w:val="00937ABA"/>
    <w:rsid w:val="00940DCC"/>
    <w:rsid w:val="009410E4"/>
    <w:rsid w:val="0094179A"/>
    <w:rsid w:val="0094283C"/>
    <w:rsid w:val="00942FB8"/>
    <w:rsid w:val="009436B7"/>
    <w:rsid w:val="0094459E"/>
    <w:rsid w:val="00944DBC"/>
    <w:rsid w:val="00945490"/>
    <w:rsid w:val="00945581"/>
    <w:rsid w:val="00945CE0"/>
    <w:rsid w:val="00950977"/>
    <w:rsid w:val="00950DDE"/>
    <w:rsid w:val="00951A7B"/>
    <w:rsid w:val="00951C7E"/>
    <w:rsid w:val="0095300A"/>
    <w:rsid w:val="00953107"/>
    <w:rsid w:val="0095315F"/>
    <w:rsid w:val="009542D5"/>
    <w:rsid w:val="00955062"/>
    <w:rsid w:val="009564A6"/>
    <w:rsid w:val="00956BB1"/>
    <w:rsid w:val="0096042D"/>
    <w:rsid w:val="009605FA"/>
    <w:rsid w:val="00961A0D"/>
    <w:rsid w:val="00961A84"/>
    <w:rsid w:val="009657E8"/>
    <w:rsid w:val="00966990"/>
    <w:rsid w:val="00967246"/>
    <w:rsid w:val="00967621"/>
    <w:rsid w:val="00967E6A"/>
    <w:rsid w:val="009702C0"/>
    <w:rsid w:val="00971512"/>
    <w:rsid w:val="00971EF5"/>
    <w:rsid w:val="0097248C"/>
    <w:rsid w:val="00974DE2"/>
    <w:rsid w:val="00977C08"/>
    <w:rsid w:val="00980BE6"/>
    <w:rsid w:val="0098175E"/>
    <w:rsid w:val="009840F6"/>
    <w:rsid w:val="00984142"/>
    <w:rsid w:val="0098786B"/>
    <w:rsid w:val="00992495"/>
    <w:rsid w:val="00993225"/>
    <w:rsid w:val="00994B64"/>
    <w:rsid w:val="009950A2"/>
    <w:rsid w:val="00995444"/>
    <w:rsid w:val="00995DB2"/>
    <w:rsid w:val="00996919"/>
    <w:rsid w:val="00996FB3"/>
    <w:rsid w:val="009975D2"/>
    <w:rsid w:val="00997DCA"/>
    <w:rsid w:val="009A1A27"/>
    <w:rsid w:val="009A2BEA"/>
    <w:rsid w:val="009A3DD3"/>
    <w:rsid w:val="009A52E1"/>
    <w:rsid w:val="009A559E"/>
    <w:rsid w:val="009A68BC"/>
    <w:rsid w:val="009A71FA"/>
    <w:rsid w:val="009A7AA3"/>
    <w:rsid w:val="009B0111"/>
    <w:rsid w:val="009B2036"/>
    <w:rsid w:val="009B20E8"/>
    <w:rsid w:val="009B4A0F"/>
    <w:rsid w:val="009B5745"/>
    <w:rsid w:val="009B5F99"/>
    <w:rsid w:val="009C0952"/>
    <w:rsid w:val="009C11D2"/>
    <w:rsid w:val="009C23FE"/>
    <w:rsid w:val="009C2B4B"/>
    <w:rsid w:val="009C6C4D"/>
    <w:rsid w:val="009C6C70"/>
    <w:rsid w:val="009C733C"/>
    <w:rsid w:val="009C7C21"/>
    <w:rsid w:val="009D0B63"/>
    <w:rsid w:val="009D24E0"/>
    <w:rsid w:val="009D263F"/>
    <w:rsid w:val="009D3A76"/>
    <w:rsid w:val="009D3C82"/>
    <w:rsid w:val="009D3EF0"/>
    <w:rsid w:val="009D5C71"/>
    <w:rsid w:val="009D6B06"/>
    <w:rsid w:val="009D74CD"/>
    <w:rsid w:val="009E0A0E"/>
    <w:rsid w:val="009E10B1"/>
    <w:rsid w:val="009E122B"/>
    <w:rsid w:val="009E1572"/>
    <w:rsid w:val="009E1B44"/>
    <w:rsid w:val="009E307E"/>
    <w:rsid w:val="009E31EC"/>
    <w:rsid w:val="009E49B0"/>
    <w:rsid w:val="009E4AEE"/>
    <w:rsid w:val="009F035C"/>
    <w:rsid w:val="009F0A03"/>
    <w:rsid w:val="009F1588"/>
    <w:rsid w:val="009F24FA"/>
    <w:rsid w:val="009F286D"/>
    <w:rsid w:val="009F568D"/>
    <w:rsid w:val="00A022EE"/>
    <w:rsid w:val="00A0354E"/>
    <w:rsid w:val="00A04A70"/>
    <w:rsid w:val="00A05C95"/>
    <w:rsid w:val="00A07870"/>
    <w:rsid w:val="00A07F19"/>
    <w:rsid w:val="00A1144D"/>
    <w:rsid w:val="00A1348D"/>
    <w:rsid w:val="00A156FB"/>
    <w:rsid w:val="00A17450"/>
    <w:rsid w:val="00A1791F"/>
    <w:rsid w:val="00A17E63"/>
    <w:rsid w:val="00A216C3"/>
    <w:rsid w:val="00A22D1B"/>
    <w:rsid w:val="00A22FA5"/>
    <w:rsid w:val="00A232EE"/>
    <w:rsid w:val="00A242B0"/>
    <w:rsid w:val="00A25E4B"/>
    <w:rsid w:val="00A263B8"/>
    <w:rsid w:val="00A26B4D"/>
    <w:rsid w:val="00A26F87"/>
    <w:rsid w:val="00A273FF"/>
    <w:rsid w:val="00A274BA"/>
    <w:rsid w:val="00A3111B"/>
    <w:rsid w:val="00A31488"/>
    <w:rsid w:val="00A317CF"/>
    <w:rsid w:val="00A31C40"/>
    <w:rsid w:val="00A31E02"/>
    <w:rsid w:val="00A32E1B"/>
    <w:rsid w:val="00A344A7"/>
    <w:rsid w:val="00A349CD"/>
    <w:rsid w:val="00A3554B"/>
    <w:rsid w:val="00A35852"/>
    <w:rsid w:val="00A36DA4"/>
    <w:rsid w:val="00A37F3F"/>
    <w:rsid w:val="00A4175F"/>
    <w:rsid w:val="00A41F11"/>
    <w:rsid w:val="00A42F0C"/>
    <w:rsid w:val="00A437F6"/>
    <w:rsid w:val="00A4387F"/>
    <w:rsid w:val="00A44411"/>
    <w:rsid w:val="00A445A5"/>
    <w:rsid w:val="00A44742"/>
    <w:rsid w:val="00A458E9"/>
    <w:rsid w:val="00A469FA"/>
    <w:rsid w:val="00A47424"/>
    <w:rsid w:val="00A515A6"/>
    <w:rsid w:val="00A51A4E"/>
    <w:rsid w:val="00A52F03"/>
    <w:rsid w:val="00A53933"/>
    <w:rsid w:val="00A54604"/>
    <w:rsid w:val="00A5536E"/>
    <w:rsid w:val="00A55502"/>
    <w:rsid w:val="00A55B01"/>
    <w:rsid w:val="00A56B5B"/>
    <w:rsid w:val="00A56D3D"/>
    <w:rsid w:val="00A5736E"/>
    <w:rsid w:val="00A57EDF"/>
    <w:rsid w:val="00A603FF"/>
    <w:rsid w:val="00A61CCC"/>
    <w:rsid w:val="00A63EA3"/>
    <w:rsid w:val="00A63EB9"/>
    <w:rsid w:val="00A64FC2"/>
    <w:rsid w:val="00A657DD"/>
    <w:rsid w:val="00A65DCF"/>
    <w:rsid w:val="00A666A6"/>
    <w:rsid w:val="00A6671E"/>
    <w:rsid w:val="00A66762"/>
    <w:rsid w:val="00A66E1A"/>
    <w:rsid w:val="00A67174"/>
    <w:rsid w:val="00A675FD"/>
    <w:rsid w:val="00A7093F"/>
    <w:rsid w:val="00A7171F"/>
    <w:rsid w:val="00A72437"/>
    <w:rsid w:val="00A7317B"/>
    <w:rsid w:val="00A741CF"/>
    <w:rsid w:val="00A74F66"/>
    <w:rsid w:val="00A75619"/>
    <w:rsid w:val="00A75FA4"/>
    <w:rsid w:val="00A7666F"/>
    <w:rsid w:val="00A77C5D"/>
    <w:rsid w:val="00A77E34"/>
    <w:rsid w:val="00A8009B"/>
    <w:rsid w:val="00A80611"/>
    <w:rsid w:val="00A80E08"/>
    <w:rsid w:val="00A8152D"/>
    <w:rsid w:val="00A834C4"/>
    <w:rsid w:val="00A83798"/>
    <w:rsid w:val="00A8440B"/>
    <w:rsid w:val="00A908FE"/>
    <w:rsid w:val="00A92592"/>
    <w:rsid w:val="00A93309"/>
    <w:rsid w:val="00A955F7"/>
    <w:rsid w:val="00A978DD"/>
    <w:rsid w:val="00AA1898"/>
    <w:rsid w:val="00AA39AF"/>
    <w:rsid w:val="00AA4812"/>
    <w:rsid w:val="00AA4D1D"/>
    <w:rsid w:val="00AA6D5D"/>
    <w:rsid w:val="00AA7FA6"/>
    <w:rsid w:val="00AB0A6F"/>
    <w:rsid w:val="00AB1B67"/>
    <w:rsid w:val="00AB4A72"/>
    <w:rsid w:val="00AB5340"/>
    <w:rsid w:val="00AB5B6D"/>
    <w:rsid w:val="00AB6FCC"/>
    <w:rsid w:val="00AB73E6"/>
    <w:rsid w:val="00AB7ECC"/>
    <w:rsid w:val="00AC0A89"/>
    <w:rsid w:val="00AC0E75"/>
    <w:rsid w:val="00AC2E1B"/>
    <w:rsid w:val="00AC40A1"/>
    <w:rsid w:val="00AC5F98"/>
    <w:rsid w:val="00AC6711"/>
    <w:rsid w:val="00AC6ACF"/>
    <w:rsid w:val="00AC71AA"/>
    <w:rsid w:val="00AC7C96"/>
    <w:rsid w:val="00AD10C8"/>
    <w:rsid w:val="00AD33CC"/>
    <w:rsid w:val="00AD4E6B"/>
    <w:rsid w:val="00AD509D"/>
    <w:rsid w:val="00AD5CA6"/>
    <w:rsid w:val="00AD61D9"/>
    <w:rsid w:val="00AE237D"/>
    <w:rsid w:val="00AE3154"/>
    <w:rsid w:val="00AE502A"/>
    <w:rsid w:val="00AE5258"/>
    <w:rsid w:val="00AE6A35"/>
    <w:rsid w:val="00AE7697"/>
    <w:rsid w:val="00AF0661"/>
    <w:rsid w:val="00AF17F4"/>
    <w:rsid w:val="00AF1835"/>
    <w:rsid w:val="00AF34DC"/>
    <w:rsid w:val="00AF40AE"/>
    <w:rsid w:val="00AF4A80"/>
    <w:rsid w:val="00AF5139"/>
    <w:rsid w:val="00AF66D9"/>
    <w:rsid w:val="00AF7C07"/>
    <w:rsid w:val="00B00477"/>
    <w:rsid w:val="00B02CD6"/>
    <w:rsid w:val="00B04AF7"/>
    <w:rsid w:val="00B06752"/>
    <w:rsid w:val="00B11D36"/>
    <w:rsid w:val="00B12CA5"/>
    <w:rsid w:val="00B140BD"/>
    <w:rsid w:val="00B15A7A"/>
    <w:rsid w:val="00B16169"/>
    <w:rsid w:val="00B16F34"/>
    <w:rsid w:val="00B170F1"/>
    <w:rsid w:val="00B21539"/>
    <w:rsid w:val="00B22511"/>
    <w:rsid w:val="00B22C93"/>
    <w:rsid w:val="00B24172"/>
    <w:rsid w:val="00B27589"/>
    <w:rsid w:val="00B27CBE"/>
    <w:rsid w:val="00B3244A"/>
    <w:rsid w:val="00B33891"/>
    <w:rsid w:val="00B34871"/>
    <w:rsid w:val="00B34F84"/>
    <w:rsid w:val="00B35D92"/>
    <w:rsid w:val="00B3729D"/>
    <w:rsid w:val="00B405B7"/>
    <w:rsid w:val="00B4216F"/>
    <w:rsid w:val="00B469AD"/>
    <w:rsid w:val="00B46BBB"/>
    <w:rsid w:val="00B47065"/>
    <w:rsid w:val="00B47D52"/>
    <w:rsid w:val="00B505B9"/>
    <w:rsid w:val="00B50EBB"/>
    <w:rsid w:val="00B51241"/>
    <w:rsid w:val="00B52222"/>
    <w:rsid w:val="00B530AD"/>
    <w:rsid w:val="00B532BC"/>
    <w:rsid w:val="00B53C57"/>
    <w:rsid w:val="00B54F0D"/>
    <w:rsid w:val="00B54FE7"/>
    <w:rsid w:val="00B574E6"/>
    <w:rsid w:val="00B57F0F"/>
    <w:rsid w:val="00B60017"/>
    <w:rsid w:val="00B618BB"/>
    <w:rsid w:val="00B62482"/>
    <w:rsid w:val="00B6279D"/>
    <w:rsid w:val="00B62F56"/>
    <w:rsid w:val="00B65223"/>
    <w:rsid w:val="00B66007"/>
    <w:rsid w:val="00B66901"/>
    <w:rsid w:val="00B67021"/>
    <w:rsid w:val="00B67DE3"/>
    <w:rsid w:val="00B71E6D"/>
    <w:rsid w:val="00B72070"/>
    <w:rsid w:val="00B727F8"/>
    <w:rsid w:val="00B72F0B"/>
    <w:rsid w:val="00B748C6"/>
    <w:rsid w:val="00B74A09"/>
    <w:rsid w:val="00B76381"/>
    <w:rsid w:val="00B765A4"/>
    <w:rsid w:val="00B76ACB"/>
    <w:rsid w:val="00B76C2C"/>
    <w:rsid w:val="00B77710"/>
    <w:rsid w:val="00B7789E"/>
    <w:rsid w:val="00B779E1"/>
    <w:rsid w:val="00B77B23"/>
    <w:rsid w:val="00B80D9A"/>
    <w:rsid w:val="00B80E00"/>
    <w:rsid w:val="00B82F0B"/>
    <w:rsid w:val="00B83A92"/>
    <w:rsid w:val="00B83C53"/>
    <w:rsid w:val="00B83D93"/>
    <w:rsid w:val="00B87DD5"/>
    <w:rsid w:val="00B90FE9"/>
    <w:rsid w:val="00B91351"/>
    <w:rsid w:val="00B91EE1"/>
    <w:rsid w:val="00B9325E"/>
    <w:rsid w:val="00B93CCE"/>
    <w:rsid w:val="00B97937"/>
    <w:rsid w:val="00BA0090"/>
    <w:rsid w:val="00BA0ADA"/>
    <w:rsid w:val="00BA1A67"/>
    <w:rsid w:val="00BA2D5D"/>
    <w:rsid w:val="00BA4538"/>
    <w:rsid w:val="00BA4C8F"/>
    <w:rsid w:val="00BA5985"/>
    <w:rsid w:val="00BA761F"/>
    <w:rsid w:val="00BA78C0"/>
    <w:rsid w:val="00BA7F56"/>
    <w:rsid w:val="00BB0410"/>
    <w:rsid w:val="00BB0774"/>
    <w:rsid w:val="00BB1CA4"/>
    <w:rsid w:val="00BB26D9"/>
    <w:rsid w:val="00BB312F"/>
    <w:rsid w:val="00BB3C3A"/>
    <w:rsid w:val="00BB57F8"/>
    <w:rsid w:val="00BB5CA8"/>
    <w:rsid w:val="00BC08CD"/>
    <w:rsid w:val="00BC1221"/>
    <w:rsid w:val="00BC14D5"/>
    <w:rsid w:val="00BC14E6"/>
    <w:rsid w:val="00BC2223"/>
    <w:rsid w:val="00BC2719"/>
    <w:rsid w:val="00BC2A68"/>
    <w:rsid w:val="00BD09F3"/>
    <w:rsid w:val="00BD0CD8"/>
    <w:rsid w:val="00BD0CE7"/>
    <w:rsid w:val="00BD11F2"/>
    <w:rsid w:val="00BD131F"/>
    <w:rsid w:val="00BD1400"/>
    <w:rsid w:val="00BD1711"/>
    <w:rsid w:val="00BD2597"/>
    <w:rsid w:val="00BD279D"/>
    <w:rsid w:val="00BD389D"/>
    <w:rsid w:val="00BD6C35"/>
    <w:rsid w:val="00BE0BD1"/>
    <w:rsid w:val="00BE3368"/>
    <w:rsid w:val="00BE341D"/>
    <w:rsid w:val="00BE364E"/>
    <w:rsid w:val="00BE3B33"/>
    <w:rsid w:val="00BE3EAA"/>
    <w:rsid w:val="00BE4C2A"/>
    <w:rsid w:val="00BE5B5F"/>
    <w:rsid w:val="00BE5E48"/>
    <w:rsid w:val="00BE65A6"/>
    <w:rsid w:val="00BE6668"/>
    <w:rsid w:val="00BE7109"/>
    <w:rsid w:val="00BE7E47"/>
    <w:rsid w:val="00BF0121"/>
    <w:rsid w:val="00BF1119"/>
    <w:rsid w:val="00BF2957"/>
    <w:rsid w:val="00BF39D8"/>
    <w:rsid w:val="00BF3CAE"/>
    <w:rsid w:val="00BF3E7F"/>
    <w:rsid w:val="00BF3FB1"/>
    <w:rsid w:val="00BF4B6C"/>
    <w:rsid w:val="00BF4E42"/>
    <w:rsid w:val="00BF4F31"/>
    <w:rsid w:val="00BF5C71"/>
    <w:rsid w:val="00BF67A9"/>
    <w:rsid w:val="00C028C3"/>
    <w:rsid w:val="00C0326F"/>
    <w:rsid w:val="00C03FC5"/>
    <w:rsid w:val="00C050F7"/>
    <w:rsid w:val="00C054F5"/>
    <w:rsid w:val="00C13E5E"/>
    <w:rsid w:val="00C13E9E"/>
    <w:rsid w:val="00C20161"/>
    <w:rsid w:val="00C23DDF"/>
    <w:rsid w:val="00C24677"/>
    <w:rsid w:val="00C26F55"/>
    <w:rsid w:val="00C26FF9"/>
    <w:rsid w:val="00C27ADF"/>
    <w:rsid w:val="00C30C63"/>
    <w:rsid w:val="00C3298B"/>
    <w:rsid w:val="00C348A3"/>
    <w:rsid w:val="00C34D3A"/>
    <w:rsid w:val="00C351E7"/>
    <w:rsid w:val="00C3592D"/>
    <w:rsid w:val="00C367A1"/>
    <w:rsid w:val="00C36B8B"/>
    <w:rsid w:val="00C415C1"/>
    <w:rsid w:val="00C4240B"/>
    <w:rsid w:val="00C4293A"/>
    <w:rsid w:val="00C445A2"/>
    <w:rsid w:val="00C472D2"/>
    <w:rsid w:val="00C47DBF"/>
    <w:rsid w:val="00C5025A"/>
    <w:rsid w:val="00C516AA"/>
    <w:rsid w:val="00C5241B"/>
    <w:rsid w:val="00C52ACD"/>
    <w:rsid w:val="00C52F4E"/>
    <w:rsid w:val="00C541FF"/>
    <w:rsid w:val="00C546FA"/>
    <w:rsid w:val="00C54E33"/>
    <w:rsid w:val="00C54E35"/>
    <w:rsid w:val="00C552FF"/>
    <w:rsid w:val="00C558DA"/>
    <w:rsid w:val="00C55AF3"/>
    <w:rsid w:val="00C55BD9"/>
    <w:rsid w:val="00C56F05"/>
    <w:rsid w:val="00C6181E"/>
    <w:rsid w:val="00C6200D"/>
    <w:rsid w:val="00C62C7C"/>
    <w:rsid w:val="00C64D57"/>
    <w:rsid w:val="00C673B2"/>
    <w:rsid w:val="00C67406"/>
    <w:rsid w:val="00C714D0"/>
    <w:rsid w:val="00C7336C"/>
    <w:rsid w:val="00C73666"/>
    <w:rsid w:val="00C76572"/>
    <w:rsid w:val="00C8019D"/>
    <w:rsid w:val="00C82119"/>
    <w:rsid w:val="00C84759"/>
    <w:rsid w:val="00C852EF"/>
    <w:rsid w:val="00C85B62"/>
    <w:rsid w:val="00C8718E"/>
    <w:rsid w:val="00C87D02"/>
    <w:rsid w:val="00C96985"/>
    <w:rsid w:val="00CA1A25"/>
    <w:rsid w:val="00CA2F64"/>
    <w:rsid w:val="00CA444D"/>
    <w:rsid w:val="00CA4AD5"/>
    <w:rsid w:val="00CA51C2"/>
    <w:rsid w:val="00CA59D8"/>
    <w:rsid w:val="00CA6C7F"/>
    <w:rsid w:val="00CA6D8B"/>
    <w:rsid w:val="00CB1D36"/>
    <w:rsid w:val="00CB607A"/>
    <w:rsid w:val="00CB630B"/>
    <w:rsid w:val="00CB63B4"/>
    <w:rsid w:val="00CC10A6"/>
    <w:rsid w:val="00CC1698"/>
    <w:rsid w:val="00CC1883"/>
    <w:rsid w:val="00CC20B8"/>
    <w:rsid w:val="00CC2812"/>
    <w:rsid w:val="00CC56D9"/>
    <w:rsid w:val="00CC5D80"/>
    <w:rsid w:val="00CC5F9A"/>
    <w:rsid w:val="00CC687E"/>
    <w:rsid w:val="00CD0C57"/>
    <w:rsid w:val="00CD28D5"/>
    <w:rsid w:val="00CD39F6"/>
    <w:rsid w:val="00CD458B"/>
    <w:rsid w:val="00CD5547"/>
    <w:rsid w:val="00CD5B40"/>
    <w:rsid w:val="00CD5EB8"/>
    <w:rsid w:val="00CD600A"/>
    <w:rsid w:val="00CD61EC"/>
    <w:rsid w:val="00CD63AF"/>
    <w:rsid w:val="00CD6420"/>
    <w:rsid w:val="00CD645D"/>
    <w:rsid w:val="00CD65E4"/>
    <w:rsid w:val="00CD7044"/>
    <w:rsid w:val="00CE08B9"/>
    <w:rsid w:val="00CE1F17"/>
    <w:rsid w:val="00CE24DD"/>
    <w:rsid w:val="00CE26D3"/>
    <w:rsid w:val="00CE3FC7"/>
    <w:rsid w:val="00CE524C"/>
    <w:rsid w:val="00CE5AE5"/>
    <w:rsid w:val="00CE68CC"/>
    <w:rsid w:val="00CF0EF1"/>
    <w:rsid w:val="00CF141F"/>
    <w:rsid w:val="00CF168A"/>
    <w:rsid w:val="00CF2DE4"/>
    <w:rsid w:val="00CF3468"/>
    <w:rsid w:val="00CF40FD"/>
    <w:rsid w:val="00CF4777"/>
    <w:rsid w:val="00CF678D"/>
    <w:rsid w:val="00CF7A00"/>
    <w:rsid w:val="00D001CB"/>
    <w:rsid w:val="00D002A6"/>
    <w:rsid w:val="00D007DC"/>
    <w:rsid w:val="00D0088B"/>
    <w:rsid w:val="00D03AC3"/>
    <w:rsid w:val="00D049C6"/>
    <w:rsid w:val="00D05B6F"/>
    <w:rsid w:val="00D0617B"/>
    <w:rsid w:val="00D067BB"/>
    <w:rsid w:val="00D06DBD"/>
    <w:rsid w:val="00D11723"/>
    <w:rsid w:val="00D127C9"/>
    <w:rsid w:val="00D12D57"/>
    <w:rsid w:val="00D12DD0"/>
    <w:rsid w:val="00D1352A"/>
    <w:rsid w:val="00D169AF"/>
    <w:rsid w:val="00D1705D"/>
    <w:rsid w:val="00D17A39"/>
    <w:rsid w:val="00D2071B"/>
    <w:rsid w:val="00D2094E"/>
    <w:rsid w:val="00D2219F"/>
    <w:rsid w:val="00D22724"/>
    <w:rsid w:val="00D2293D"/>
    <w:rsid w:val="00D231FD"/>
    <w:rsid w:val="00D2517B"/>
    <w:rsid w:val="00D25249"/>
    <w:rsid w:val="00D30F09"/>
    <w:rsid w:val="00D31949"/>
    <w:rsid w:val="00D3374E"/>
    <w:rsid w:val="00D34D5C"/>
    <w:rsid w:val="00D35C88"/>
    <w:rsid w:val="00D35D9B"/>
    <w:rsid w:val="00D368B0"/>
    <w:rsid w:val="00D40B48"/>
    <w:rsid w:val="00D41D8F"/>
    <w:rsid w:val="00D421C5"/>
    <w:rsid w:val="00D42AC1"/>
    <w:rsid w:val="00D44050"/>
    <w:rsid w:val="00D44172"/>
    <w:rsid w:val="00D4685E"/>
    <w:rsid w:val="00D46F27"/>
    <w:rsid w:val="00D507D4"/>
    <w:rsid w:val="00D50C97"/>
    <w:rsid w:val="00D51D3B"/>
    <w:rsid w:val="00D5222B"/>
    <w:rsid w:val="00D53614"/>
    <w:rsid w:val="00D553F9"/>
    <w:rsid w:val="00D55429"/>
    <w:rsid w:val="00D56258"/>
    <w:rsid w:val="00D6202B"/>
    <w:rsid w:val="00D63B8C"/>
    <w:rsid w:val="00D641ED"/>
    <w:rsid w:val="00D64511"/>
    <w:rsid w:val="00D64A36"/>
    <w:rsid w:val="00D6695C"/>
    <w:rsid w:val="00D66E5D"/>
    <w:rsid w:val="00D67DF1"/>
    <w:rsid w:val="00D67F7C"/>
    <w:rsid w:val="00D7000A"/>
    <w:rsid w:val="00D70076"/>
    <w:rsid w:val="00D70E06"/>
    <w:rsid w:val="00D723FB"/>
    <w:rsid w:val="00D732D9"/>
    <w:rsid w:val="00D739CC"/>
    <w:rsid w:val="00D748C2"/>
    <w:rsid w:val="00D75AB3"/>
    <w:rsid w:val="00D7627F"/>
    <w:rsid w:val="00D778CC"/>
    <w:rsid w:val="00D806C5"/>
    <w:rsid w:val="00D80728"/>
    <w:rsid w:val="00D8093D"/>
    <w:rsid w:val="00D8108C"/>
    <w:rsid w:val="00D84282"/>
    <w:rsid w:val="00D842AE"/>
    <w:rsid w:val="00D845BF"/>
    <w:rsid w:val="00D84654"/>
    <w:rsid w:val="00D860E1"/>
    <w:rsid w:val="00D86491"/>
    <w:rsid w:val="00D86F91"/>
    <w:rsid w:val="00D9053D"/>
    <w:rsid w:val="00D9211C"/>
    <w:rsid w:val="00D92B17"/>
    <w:rsid w:val="00D92DE0"/>
    <w:rsid w:val="00D92FEF"/>
    <w:rsid w:val="00D93A0F"/>
    <w:rsid w:val="00D957B9"/>
    <w:rsid w:val="00D95911"/>
    <w:rsid w:val="00D96007"/>
    <w:rsid w:val="00DA08D2"/>
    <w:rsid w:val="00DA1911"/>
    <w:rsid w:val="00DA19DB"/>
    <w:rsid w:val="00DA1BCA"/>
    <w:rsid w:val="00DA2A5D"/>
    <w:rsid w:val="00DA37E9"/>
    <w:rsid w:val="00DA3B4A"/>
    <w:rsid w:val="00DA42A8"/>
    <w:rsid w:val="00DA7372"/>
    <w:rsid w:val="00DB166C"/>
    <w:rsid w:val="00DB18E8"/>
    <w:rsid w:val="00DB20EC"/>
    <w:rsid w:val="00DB2C77"/>
    <w:rsid w:val="00DB2EF9"/>
    <w:rsid w:val="00DB310F"/>
    <w:rsid w:val="00DB4882"/>
    <w:rsid w:val="00DB57E9"/>
    <w:rsid w:val="00DB6706"/>
    <w:rsid w:val="00DB7445"/>
    <w:rsid w:val="00DB7CA4"/>
    <w:rsid w:val="00DC0A44"/>
    <w:rsid w:val="00DC27F0"/>
    <w:rsid w:val="00DC2A83"/>
    <w:rsid w:val="00DC3C99"/>
    <w:rsid w:val="00DC43EF"/>
    <w:rsid w:val="00DC46FF"/>
    <w:rsid w:val="00DC5254"/>
    <w:rsid w:val="00DC610C"/>
    <w:rsid w:val="00DD1A4F"/>
    <w:rsid w:val="00DD3107"/>
    <w:rsid w:val="00DD4A87"/>
    <w:rsid w:val="00DD6195"/>
    <w:rsid w:val="00DD7722"/>
    <w:rsid w:val="00DD7C2C"/>
    <w:rsid w:val="00DE18A0"/>
    <w:rsid w:val="00DE1E6D"/>
    <w:rsid w:val="00DE1F0D"/>
    <w:rsid w:val="00DE237E"/>
    <w:rsid w:val="00DE28D4"/>
    <w:rsid w:val="00DE30D5"/>
    <w:rsid w:val="00DE76EE"/>
    <w:rsid w:val="00DE79DD"/>
    <w:rsid w:val="00DF072C"/>
    <w:rsid w:val="00DF1FC5"/>
    <w:rsid w:val="00DF1FEE"/>
    <w:rsid w:val="00DF70D1"/>
    <w:rsid w:val="00DF7D4D"/>
    <w:rsid w:val="00E00452"/>
    <w:rsid w:val="00E01B25"/>
    <w:rsid w:val="00E02DEB"/>
    <w:rsid w:val="00E033EF"/>
    <w:rsid w:val="00E03732"/>
    <w:rsid w:val="00E03C5C"/>
    <w:rsid w:val="00E06797"/>
    <w:rsid w:val="00E07236"/>
    <w:rsid w:val="00E07E3B"/>
    <w:rsid w:val="00E109B6"/>
    <w:rsid w:val="00E1265B"/>
    <w:rsid w:val="00E13551"/>
    <w:rsid w:val="00E13B48"/>
    <w:rsid w:val="00E1404F"/>
    <w:rsid w:val="00E142E7"/>
    <w:rsid w:val="00E17BBA"/>
    <w:rsid w:val="00E21C83"/>
    <w:rsid w:val="00E221FD"/>
    <w:rsid w:val="00E2246C"/>
    <w:rsid w:val="00E22B99"/>
    <w:rsid w:val="00E23123"/>
    <w:rsid w:val="00E23468"/>
    <w:rsid w:val="00E2386B"/>
    <w:rsid w:val="00E24317"/>
    <w:rsid w:val="00E24ADA"/>
    <w:rsid w:val="00E24C92"/>
    <w:rsid w:val="00E25556"/>
    <w:rsid w:val="00E2729D"/>
    <w:rsid w:val="00E27C47"/>
    <w:rsid w:val="00E30716"/>
    <w:rsid w:val="00E30C63"/>
    <w:rsid w:val="00E32744"/>
    <w:rsid w:val="00E32C84"/>
    <w:rsid w:val="00E32F59"/>
    <w:rsid w:val="00E335D8"/>
    <w:rsid w:val="00E33E17"/>
    <w:rsid w:val="00E3541A"/>
    <w:rsid w:val="00E35BAD"/>
    <w:rsid w:val="00E36A2D"/>
    <w:rsid w:val="00E414C0"/>
    <w:rsid w:val="00E42D08"/>
    <w:rsid w:val="00E438D4"/>
    <w:rsid w:val="00E46D9A"/>
    <w:rsid w:val="00E502D4"/>
    <w:rsid w:val="00E50B3C"/>
    <w:rsid w:val="00E51A51"/>
    <w:rsid w:val="00E51AA1"/>
    <w:rsid w:val="00E53793"/>
    <w:rsid w:val="00E53916"/>
    <w:rsid w:val="00E53FF6"/>
    <w:rsid w:val="00E56191"/>
    <w:rsid w:val="00E565FF"/>
    <w:rsid w:val="00E5740A"/>
    <w:rsid w:val="00E601A3"/>
    <w:rsid w:val="00E6148C"/>
    <w:rsid w:val="00E636A9"/>
    <w:rsid w:val="00E65388"/>
    <w:rsid w:val="00E668CE"/>
    <w:rsid w:val="00E71613"/>
    <w:rsid w:val="00E71EAA"/>
    <w:rsid w:val="00E722B0"/>
    <w:rsid w:val="00E7352A"/>
    <w:rsid w:val="00E73A1E"/>
    <w:rsid w:val="00E73D0C"/>
    <w:rsid w:val="00E74E60"/>
    <w:rsid w:val="00E7572D"/>
    <w:rsid w:val="00E75AAA"/>
    <w:rsid w:val="00E75D69"/>
    <w:rsid w:val="00E769D7"/>
    <w:rsid w:val="00E76A4C"/>
    <w:rsid w:val="00E77DD2"/>
    <w:rsid w:val="00E80F00"/>
    <w:rsid w:val="00E80FC2"/>
    <w:rsid w:val="00E82155"/>
    <w:rsid w:val="00E824CC"/>
    <w:rsid w:val="00E83C3E"/>
    <w:rsid w:val="00E85B7D"/>
    <w:rsid w:val="00E85C62"/>
    <w:rsid w:val="00E85CF9"/>
    <w:rsid w:val="00E85F54"/>
    <w:rsid w:val="00E860AC"/>
    <w:rsid w:val="00E871B6"/>
    <w:rsid w:val="00E872EF"/>
    <w:rsid w:val="00E87304"/>
    <w:rsid w:val="00E87D96"/>
    <w:rsid w:val="00E9121B"/>
    <w:rsid w:val="00E91514"/>
    <w:rsid w:val="00E91764"/>
    <w:rsid w:val="00E93082"/>
    <w:rsid w:val="00E94442"/>
    <w:rsid w:val="00E953D9"/>
    <w:rsid w:val="00E9596D"/>
    <w:rsid w:val="00E97B0D"/>
    <w:rsid w:val="00EA0AE2"/>
    <w:rsid w:val="00EA0B00"/>
    <w:rsid w:val="00EA2F3F"/>
    <w:rsid w:val="00EA39E5"/>
    <w:rsid w:val="00EA3C46"/>
    <w:rsid w:val="00EA7251"/>
    <w:rsid w:val="00EA7BF5"/>
    <w:rsid w:val="00EA7C72"/>
    <w:rsid w:val="00EB0B7F"/>
    <w:rsid w:val="00EB23E4"/>
    <w:rsid w:val="00EB44A0"/>
    <w:rsid w:val="00EB4C38"/>
    <w:rsid w:val="00EB5399"/>
    <w:rsid w:val="00EC0D01"/>
    <w:rsid w:val="00EC2BC8"/>
    <w:rsid w:val="00EC2F6F"/>
    <w:rsid w:val="00EC33BD"/>
    <w:rsid w:val="00EC40A4"/>
    <w:rsid w:val="00EC59DA"/>
    <w:rsid w:val="00EC5A46"/>
    <w:rsid w:val="00EC63E2"/>
    <w:rsid w:val="00EC795F"/>
    <w:rsid w:val="00ED1D4B"/>
    <w:rsid w:val="00ED4BD8"/>
    <w:rsid w:val="00ED5458"/>
    <w:rsid w:val="00ED6289"/>
    <w:rsid w:val="00EE037E"/>
    <w:rsid w:val="00EE0884"/>
    <w:rsid w:val="00EE2F30"/>
    <w:rsid w:val="00EE49BD"/>
    <w:rsid w:val="00EE4DEF"/>
    <w:rsid w:val="00EE70FD"/>
    <w:rsid w:val="00EE7786"/>
    <w:rsid w:val="00EF0BBB"/>
    <w:rsid w:val="00EF19E7"/>
    <w:rsid w:val="00EF1A53"/>
    <w:rsid w:val="00EF1A70"/>
    <w:rsid w:val="00EF1FED"/>
    <w:rsid w:val="00EF2085"/>
    <w:rsid w:val="00EF22B3"/>
    <w:rsid w:val="00EF37A9"/>
    <w:rsid w:val="00EF3B08"/>
    <w:rsid w:val="00EF47EE"/>
    <w:rsid w:val="00EF4EE0"/>
    <w:rsid w:val="00EF6030"/>
    <w:rsid w:val="00F02938"/>
    <w:rsid w:val="00F03B69"/>
    <w:rsid w:val="00F04950"/>
    <w:rsid w:val="00F05B66"/>
    <w:rsid w:val="00F07A50"/>
    <w:rsid w:val="00F07B05"/>
    <w:rsid w:val="00F07BAA"/>
    <w:rsid w:val="00F10B1F"/>
    <w:rsid w:val="00F10DC8"/>
    <w:rsid w:val="00F113DA"/>
    <w:rsid w:val="00F12906"/>
    <w:rsid w:val="00F14B93"/>
    <w:rsid w:val="00F167DF"/>
    <w:rsid w:val="00F21469"/>
    <w:rsid w:val="00F22BDD"/>
    <w:rsid w:val="00F26A78"/>
    <w:rsid w:val="00F274BA"/>
    <w:rsid w:val="00F27B25"/>
    <w:rsid w:val="00F31E96"/>
    <w:rsid w:val="00F35B1A"/>
    <w:rsid w:val="00F3608B"/>
    <w:rsid w:val="00F360CA"/>
    <w:rsid w:val="00F37DC8"/>
    <w:rsid w:val="00F40ED2"/>
    <w:rsid w:val="00F439B3"/>
    <w:rsid w:val="00F43A1B"/>
    <w:rsid w:val="00F44162"/>
    <w:rsid w:val="00F46532"/>
    <w:rsid w:val="00F50BA6"/>
    <w:rsid w:val="00F5125C"/>
    <w:rsid w:val="00F518AF"/>
    <w:rsid w:val="00F51A7A"/>
    <w:rsid w:val="00F52960"/>
    <w:rsid w:val="00F5530B"/>
    <w:rsid w:val="00F61021"/>
    <w:rsid w:val="00F615C7"/>
    <w:rsid w:val="00F619E8"/>
    <w:rsid w:val="00F6201E"/>
    <w:rsid w:val="00F62315"/>
    <w:rsid w:val="00F650C3"/>
    <w:rsid w:val="00F65C49"/>
    <w:rsid w:val="00F65CB5"/>
    <w:rsid w:val="00F65D85"/>
    <w:rsid w:val="00F6795A"/>
    <w:rsid w:val="00F7009E"/>
    <w:rsid w:val="00F71EDA"/>
    <w:rsid w:val="00F722D5"/>
    <w:rsid w:val="00F74D11"/>
    <w:rsid w:val="00F74D16"/>
    <w:rsid w:val="00F74F58"/>
    <w:rsid w:val="00F8058A"/>
    <w:rsid w:val="00F8091E"/>
    <w:rsid w:val="00F834BA"/>
    <w:rsid w:val="00F84EB3"/>
    <w:rsid w:val="00F8615C"/>
    <w:rsid w:val="00F86257"/>
    <w:rsid w:val="00F8640E"/>
    <w:rsid w:val="00F8641F"/>
    <w:rsid w:val="00F870AB"/>
    <w:rsid w:val="00F87663"/>
    <w:rsid w:val="00F87D84"/>
    <w:rsid w:val="00F969E5"/>
    <w:rsid w:val="00F97AB2"/>
    <w:rsid w:val="00FA2D2E"/>
    <w:rsid w:val="00FA493F"/>
    <w:rsid w:val="00FA54C7"/>
    <w:rsid w:val="00FA6399"/>
    <w:rsid w:val="00FA6BB0"/>
    <w:rsid w:val="00FA7F48"/>
    <w:rsid w:val="00FB3482"/>
    <w:rsid w:val="00FB3EB1"/>
    <w:rsid w:val="00FB3FA3"/>
    <w:rsid w:val="00FB52F0"/>
    <w:rsid w:val="00FB6EE7"/>
    <w:rsid w:val="00FC0116"/>
    <w:rsid w:val="00FC2749"/>
    <w:rsid w:val="00FC562C"/>
    <w:rsid w:val="00FC57E5"/>
    <w:rsid w:val="00FC6209"/>
    <w:rsid w:val="00FC6886"/>
    <w:rsid w:val="00FC6976"/>
    <w:rsid w:val="00FD1149"/>
    <w:rsid w:val="00FD1F71"/>
    <w:rsid w:val="00FD583D"/>
    <w:rsid w:val="00FD5860"/>
    <w:rsid w:val="00FD6743"/>
    <w:rsid w:val="00FD6CE4"/>
    <w:rsid w:val="00FD7515"/>
    <w:rsid w:val="00FE145A"/>
    <w:rsid w:val="00FE284A"/>
    <w:rsid w:val="00FE29EE"/>
    <w:rsid w:val="00FE352D"/>
    <w:rsid w:val="00FE40EB"/>
    <w:rsid w:val="00FE4D02"/>
    <w:rsid w:val="00FE5D1A"/>
    <w:rsid w:val="00FE7D62"/>
    <w:rsid w:val="00FF29B5"/>
    <w:rsid w:val="00FF3819"/>
    <w:rsid w:val="00FF55A1"/>
    <w:rsid w:val="0218F52F"/>
    <w:rsid w:val="036E73B7"/>
    <w:rsid w:val="03F04DD8"/>
    <w:rsid w:val="0450DDE4"/>
    <w:rsid w:val="05BCE2A3"/>
    <w:rsid w:val="05CDBCA0"/>
    <w:rsid w:val="0672E780"/>
    <w:rsid w:val="07F469E8"/>
    <w:rsid w:val="0801B862"/>
    <w:rsid w:val="08A3104A"/>
    <w:rsid w:val="08D4F8CB"/>
    <w:rsid w:val="0919EFBA"/>
    <w:rsid w:val="095EE6A9"/>
    <w:rsid w:val="09E2307C"/>
    <w:rsid w:val="0A24E1D1"/>
    <w:rsid w:val="0A96F099"/>
    <w:rsid w:val="0AAE9CDE"/>
    <w:rsid w:val="0B472548"/>
    <w:rsid w:val="0D81938A"/>
    <w:rsid w:val="10416E38"/>
    <w:rsid w:val="1081D5C5"/>
    <w:rsid w:val="108E61D9"/>
    <w:rsid w:val="116E8146"/>
    <w:rsid w:val="1223564B"/>
    <w:rsid w:val="123C3280"/>
    <w:rsid w:val="132E33E5"/>
    <w:rsid w:val="13B52C6B"/>
    <w:rsid w:val="140AC367"/>
    <w:rsid w:val="1520ACE7"/>
    <w:rsid w:val="166247D7"/>
    <w:rsid w:val="1778E61A"/>
    <w:rsid w:val="19BDAD1A"/>
    <w:rsid w:val="19D7FD35"/>
    <w:rsid w:val="1AB4E792"/>
    <w:rsid w:val="1B16221D"/>
    <w:rsid w:val="1B5EA521"/>
    <w:rsid w:val="1B98A8DA"/>
    <w:rsid w:val="1D7CFD4D"/>
    <w:rsid w:val="1E369E0B"/>
    <w:rsid w:val="1E7F3A70"/>
    <w:rsid w:val="1EE79812"/>
    <w:rsid w:val="2099C845"/>
    <w:rsid w:val="20B85AC8"/>
    <w:rsid w:val="218EC779"/>
    <w:rsid w:val="22354150"/>
    <w:rsid w:val="22FAE7B5"/>
    <w:rsid w:val="2501CE85"/>
    <w:rsid w:val="25653022"/>
    <w:rsid w:val="262368CB"/>
    <w:rsid w:val="2795FA50"/>
    <w:rsid w:val="287BF8E2"/>
    <w:rsid w:val="28D625D8"/>
    <w:rsid w:val="28F87541"/>
    <w:rsid w:val="29A0EE39"/>
    <w:rsid w:val="2C6EFB19"/>
    <w:rsid w:val="2C8B8712"/>
    <w:rsid w:val="2D2152F2"/>
    <w:rsid w:val="2D423FA1"/>
    <w:rsid w:val="2E604A16"/>
    <w:rsid w:val="2ED4C708"/>
    <w:rsid w:val="30C22E80"/>
    <w:rsid w:val="33047B89"/>
    <w:rsid w:val="33C63F5E"/>
    <w:rsid w:val="3434B168"/>
    <w:rsid w:val="34461B62"/>
    <w:rsid w:val="3544FDDC"/>
    <w:rsid w:val="36385DA5"/>
    <w:rsid w:val="36B2B3D7"/>
    <w:rsid w:val="36C9D367"/>
    <w:rsid w:val="38D4CB1A"/>
    <w:rsid w:val="39D6E5B0"/>
    <w:rsid w:val="3B8A54FD"/>
    <w:rsid w:val="3E06FD99"/>
    <w:rsid w:val="3E7C640E"/>
    <w:rsid w:val="3F35944E"/>
    <w:rsid w:val="3F59927A"/>
    <w:rsid w:val="41222563"/>
    <w:rsid w:val="41CD5592"/>
    <w:rsid w:val="42687A4B"/>
    <w:rsid w:val="42738158"/>
    <w:rsid w:val="47BE1E97"/>
    <w:rsid w:val="47FF748F"/>
    <w:rsid w:val="48334232"/>
    <w:rsid w:val="48B07C17"/>
    <w:rsid w:val="49F7BCC9"/>
    <w:rsid w:val="4AA489BE"/>
    <w:rsid w:val="4BA6839B"/>
    <w:rsid w:val="4C3E77B2"/>
    <w:rsid w:val="4D94EE9B"/>
    <w:rsid w:val="4E681B58"/>
    <w:rsid w:val="4EEAD740"/>
    <w:rsid w:val="4F28137A"/>
    <w:rsid w:val="52BADE30"/>
    <w:rsid w:val="52E695E5"/>
    <w:rsid w:val="535FCBA8"/>
    <w:rsid w:val="547DF3AA"/>
    <w:rsid w:val="54E22F0B"/>
    <w:rsid w:val="55209885"/>
    <w:rsid w:val="5696522F"/>
    <w:rsid w:val="57B1131E"/>
    <w:rsid w:val="57FA4F22"/>
    <w:rsid w:val="59CAA53E"/>
    <w:rsid w:val="5A595879"/>
    <w:rsid w:val="5AEA9B6A"/>
    <w:rsid w:val="5B911541"/>
    <w:rsid w:val="5E497F60"/>
    <w:rsid w:val="616B4A96"/>
    <w:rsid w:val="62481A2E"/>
    <w:rsid w:val="629C7B99"/>
    <w:rsid w:val="6385C65E"/>
    <w:rsid w:val="64A38AB1"/>
    <w:rsid w:val="66CE393D"/>
    <w:rsid w:val="670A4687"/>
    <w:rsid w:val="675C86D6"/>
    <w:rsid w:val="67A1B096"/>
    <w:rsid w:val="67F56E1E"/>
    <w:rsid w:val="68694299"/>
    <w:rsid w:val="6924589A"/>
    <w:rsid w:val="69BC8F12"/>
    <w:rsid w:val="69D7A824"/>
    <w:rsid w:val="6B367BB0"/>
    <w:rsid w:val="6D10ED78"/>
    <w:rsid w:val="6D908559"/>
    <w:rsid w:val="6E0246F9"/>
    <w:rsid w:val="6E274CF4"/>
    <w:rsid w:val="6ED3D656"/>
    <w:rsid w:val="7095E242"/>
    <w:rsid w:val="7203DC86"/>
    <w:rsid w:val="733D19C5"/>
    <w:rsid w:val="73C482E1"/>
    <w:rsid w:val="7426D012"/>
    <w:rsid w:val="75C1E98E"/>
    <w:rsid w:val="76C01606"/>
    <w:rsid w:val="789D83AA"/>
    <w:rsid w:val="7A2AA8EA"/>
    <w:rsid w:val="7B22484E"/>
    <w:rsid w:val="7D1CBB4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935CC2"/>
  <w15:chartTrackingRefBased/>
  <w15:docId w15:val="{6C7A7896-BEC9-416B-8268-63AA71535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annotation text" w:uiPriority="99"/>
    <w:lsdException w:name="footer" w:uiPriority="99"/>
    <w:lsdException w:name="caption" w:semiHidden="1" w:unhideWhenUsed="1" w:qFormat="1"/>
    <w:lsdException w:name="footnote reference" w:qFormat="1"/>
    <w:lsdException w:name="annotation reference" w:uiPriority="99"/>
    <w:lsdException w:name="line number" w:uiPriority="99"/>
    <w:lsdException w:name="Title"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7ECC"/>
    <w:pPr>
      <w:tabs>
        <w:tab w:val="left" w:pos="1247"/>
        <w:tab w:val="left" w:pos="1814"/>
        <w:tab w:val="left" w:pos="2381"/>
        <w:tab w:val="left" w:pos="2948"/>
        <w:tab w:val="left" w:pos="3515"/>
      </w:tabs>
    </w:pPr>
    <w:rPr>
      <w:lang w:val="fr-FR" w:eastAsia="en-US"/>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qFormat/>
    <w:rsid w:val="000D6941"/>
    <w:pPr>
      <w:spacing w:after="120"/>
      <w:ind w:left="1247" w:hanging="680"/>
      <w:outlineLvl w:val="2"/>
    </w:pPr>
    <w:rPr>
      <w:b/>
    </w:rPr>
  </w:style>
  <w:style w:type="paragraph" w:styleId="Heading4">
    <w:name w:val="heading 4"/>
    <w:basedOn w:val="Heading3"/>
    <w:next w:val="Normalnumber"/>
    <w:link w:val="Heading4Char"/>
    <w:qFormat/>
    <w:rsid w:val="000D6941"/>
    <w:pPr>
      <w:keepNext/>
      <w:outlineLvl w:val="3"/>
    </w:pPr>
  </w:style>
  <w:style w:type="paragraph" w:styleId="Heading5">
    <w:name w:val="heading 5"/>
    <w:basedOn w:val="Normal"/>
    <w:next w:val="Normal"/>
    <w:link w:val="Heading5Char"/>
    <w:qFormat/>
    <w:rsid w:val="000D6941"/>
    <w:pPr>
      <w:keepNext/>
      <w:outlineLvl w:val="4"/>
    </w:pPr>
    <w:rPr>
      <w:rFonts w:ascii="Univers" w:hAnsi="Univers"/>
      <w:b/>
      <w:sz w:val="24"/>
    </w:rPr>
  </w:style>
  <w:style w:type="paragraph" w:styleId="Heading6">
    <w:name w:val="heading 6"/>
    <w:basedOn w:val="Normal"/>
    <w:next w:val="Normal"/>
    <w:link w:val="Heading6Char"/>
    <w:qFormat/>
    <w:rsid w:val="000D6941"/>
    <w:pPr>
      <w:keepNext/>
      <w:ind w:left="578"/>
      <w:outlineLvl w:val="5"/>
    </w:pPr>
    <w:rPr>
      <w:b/>
      <w:bCs/>
      <w:sz w:val="24"/>
    </w:rPr>
  </w:style>
  <w:style w:type="paragraph" w:styleId="Heading7">
    <w:name w:val="heading 7"/>
    <w:basedOn w:val="Normal"/>
    <w:next w:val="Normal"/>
    <w:link w:val="Heading7Char"/>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next w:val="NormalNonumber"/>
    <w:rsid w:val="00790111"/>
    <w:pPr>
      <w:keepNext/>
      <w:keepLines/>
      <w:tabs>
        <w:tab w:val="left" w:pos="624"/>
      </w:tabs>
      <w:spacing w:after="60"/>
      <w:ind w:left="1247"/>
    </w:pPr>
    <w:rPr>
      <w:b/>
      <w:lang w:eastAsia="en-US"/>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next w:val="CH2"/>
    <w:qFormat/>
    <w:rsid w:val="0053162D"/>
    <w:pPr>
      <w:keepNext/>
      <w:keepLines/>
      <w:tabs>
        <w:tab w:val="right" w:pos="851"/>
        <w:tab w:val="left" w:pos="1247"/>
      </w:tabs>
      <w:suppressAutoHyphens/>
      <w:spacing w:before="240" w:after="120"/>
      <w:ind w:left="1247" w:right="284" w:hanging="1247"/>
    </w:pPr>
    <w:rPr>
      <w:b/>
      <w:sz w:val="28"/>
      <w:szCs w:val="28"/>
      <w:lang w:eastAsia="en-US"/>
    </w:rPr>
  </w:style>
  <w:style w:type="paragraph" w:customStyle="1" w:styleId="CH2">
    <w:name w:val="CH2"/>
    <w:next w:val="Normalnumber"/>
    <w:link w:val="CH2Char"/>
    <w:qFormat/>
    <w:rsid w:val="00267BA3"/>
    <w:pPr>
      <w:keepNext/>
      <w:keepLines/>
      <w:tabs>
        <w:tab w:val="right" w:pos="851"/>
        <w:tab w:val="left" w:pos="1247"/>
      </w:tabs>
      <w:suppressAutoHyphens/>
      <w:spacing w:before="240" w:after="120"/>
      <w:ind w:left="1247" w:right="284" w:hanging="1247"/>
    </w:pPr>
    <w:rPr>
      <w:b/>
      <w:sz w:val="24"/>
      <w:szCs w:val="24"/>
      <w:lang w:eastAsia="en-US"/>
    </w:rPr>
  </w:style>
  <w:style w:type="paragraph" w:customStyle="1" w:styleId="CH3">
    <w:name w:val="CH3"/>
    <w:next w:val="Normalnumber"/>
    <w:link w:val="CH3Char"/>
    <w:qFormat/>
    <w:rsid w:val="00267BA3"/>
    <w:pPr>
      <w:keepNext/>
      <w:keepLines/>
      <w:tabs>
        <w:tab w:val="right" w:pos="851"/>
        <w:tab w:val="left" w:pos="1247"/>
      </w:tabs>
      <w:suppressAutoHyphens/>
      <w:spacing w:before="240" w:after="120"/>
      <w:ind w:left="1247" w:right="284" w:hanging="1247"/>
    </w:pPr>
    <w:rPr>
      <w:b/>
      <w:lang w:eastAsia="en-US"/>
    </w:rPr>
  </w:style>
  <w:style w:type="paragraph" w:customStyle="1" w:styleId="CH4">
    <w:name w:val="CH4"/>
    <w:next w:val="Normalnumber"/>
    <w:rsid w:val="00267BA3"/>
    <w:pPr>
      <w:keepNext/>
      <w:keepLines/>
      <w:tabs>
        <w:tab w:val="right" w:pos="851"/>
        <w:tab w:val="left" w:pos="1247"/>
      </w:tabs>
      <w:suppressAutoHyphens/>
      <w:spacing w:before="120" w:after="120"/>
      <w:ind w:left="1247" w:right="284" w:hanging="1247"/>
    </w:pPr>
    <w:rPr>
      <w:b/>
      <w:lang w:eastAsia="en-US"/>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next w:val="Normalnumber"/>
    <w:rsid w:val="00267BA3"/>
    <w:pPr>
      <w:keepNext/>
      <w:keepLines/>
      <w:tabs>
        <w:tab w:val="right" w:pos="851"/>
        <w:tab w:val="left" w:pos="1247"/>
      </w:tabs>
      <w:suppressAutoHyphens/>
      <w:spacing w:before="120" w:after="120"/>
      <w:ind w:left="1247" w:right="284" w:hanging="1247"/>
    </w:pPr>
    <w:rPr>
      <w:b/>
      <w:lang w:eastAsia="en-US"/>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next w:val="Normal"/>
    <w:rsid w:val="00267BA3"/>
    <w:pPr>
      <w:tabs>
        <w:tab w:val="left" w:pos="624"/>
      </w:tabs>
      <w:spacing w:before="60" w:after="120"/>
    </w:pPr>
    <w:rPr>
      <w:b/>
      <w:sz w:val="18"/>
      <w:lang w:eastAsia="en-US"/>
    </w:rPr>
  </w:style>
  <w:style w:type="paragraph" w:customStyle="1" w:styleId="Header-pool">
    <w:name w:val="Header-pool"/>
    <w:next w:val="Normal"/>
    <w:rsid w:val="005017D4"/>
    <w:pPr>
      <w:pBdr>
        <w:bottom w:val="single" w:sz="4" w:space="1" w:color="auto"/>
      </w:pBdr>
      <w:tabs>
        <w:tab w:val="left" w:pos="624"/>
      </w:tabs>
      <w:spacing w:after="120"/>
    </w:pPr>
    <w:rPr>
      <w:b/>
      <w:sz w:val="18"/>
      <w:lang w:eastAsia="en-US"/>
    </w:rPr>
  </w:style>
  <w:style w:type="paragraph" w:customStyle="1" w:styleId="Normal-pool">
    <w:name w:val="Normal-pool"/>
    <w:link w:val="Normal-poolChar"/>
    <w:qFormat/>
    <w:rsid w:val="008732A3"/>
    <w:pPr>
      <w:tabs>
        <w:tab w:val="left" w:pos="624"/>
      </w:tabs>
    </w:pPr>
    <w:rPr>
      <w:lang w:eastAsia="en-US"/>
    </w:rPr>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footnote text,93"/>
    <w:basedOn w:val="Normal"/>
    <w:link w:val="FootnoteTextChar"/>
    <w:rsid w:val="00CF40FD"/>
    <w:pPr>
      <w:tabs>
        <w:tab w:val="left" w:pos="4082"/>
      </w:tabs>
      <w:spacing w:before="20" w:after="40"/>
      <w:ind w:left="1247"/>
    </w:pPr>
    <w:rPr>
      <w:sz w:val="18"/>
    </w:rPr>
  </w:style>
  <w:style w:type="paragraph" w:styleId="BalloonText">
    <w:name w:val="Balloon Text"/>
    <w:basedOn w:val="Normal"/>
    <w:link w:val="BalloonTextChar"/>
    <w:rsid w:val="00A54604"/>
    <w:rPr>
      <w:rFonts w:ascii="Segoe UI" w:hAnsi="Segoe UI" w:cs="Segoe UI"/>
      <w:sz w:val="18"/>
      <w:szCs w:val="18"/>
    </w:rPr>
  </w:style>
  <w:style w:type="character" w:customStyle="1" w:styleId="BalloonTextChar">
    <w:name w:val="Balloon Text Char"/>
    <w:basedOn w:val="DefaultParagraphFont"/>
    <w:link w:val="BalloonText"/>
    <w:rsid w:val="00A54604"/>
    <w:rPr>
      <w:rFonts w:ascii="Segoe UI" w:hAnsi="Segoe UI" w:cs="Segoe UI"/>
      <w:sz w:val="18"/>
      <w:szCs w:val="18"/>
      <w:lang w:val="fr-FR" w:eastAsia="en-US"/>
    </w:rPr>
  </w:style>
  <w:style w:type="character" w:customStyle="1" w:styleId="Normal-poolChar">
    <w:name w:val="Normal-pool Char"/>
    <w:link w:val="Normal-pool"/>
    <w:rsid w:val="008732A3"/>
    <w:rPr>
      <w:lang w:eastAsia="en-US"/>
    </w:rPr>
  </w:style>
  <w:style w:type="table" w:styleId="TableGrid">
    <w:name w:val="Table Grid"/>
    <w:basedOn w:val="TableNormal"/>
    <w:uiPriority w:val="59"/>
    <w:rsid w:val="00A54604"/>
    <w:pPr>
      <w:spacing w:after="120" w:line="264" w:lineRule="auto"/>
    </w:pPr>
    <w:rPr>
      <w:rFonts w:ascii="Calibri" w:eastAsia="DengXian" w:hAnsi="Calibri" w:cs="Arial"/>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
    <w:name w:val="AA_Table"/>
    <w:basedOn w:val="TableNormal"/>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qFormat/>
    <w:rsid w:val="005017D4"/>
    <w:pPr>
      <w:keepNext/>
      <w:keepLines/>
      <w:tabs>
        <w:tab w:val="left" w:pos="624"/>
      </w:tabs>
      <w:suppressAutoHyphens/>
      <w:ind w:right="5103"/>
    </w:pPr>
    <w:rPr>
      <w:b/>
      <w:lang w:eastAsia="en-US"/>
    </w:rPr>
  </w:style>
  <w:style w:type="paragraph" w:customStyle="1" w:styleId="AATitle2">
    <w:name w:val="AA_Title2"/>
    <w:qFormat/>
    <w:rsid w:val="00531F16"/>
    <w:pPr>
      <w:keepNext/>
      <w:keepLines/>
      <w:tabs>
        <w:tab w:val="left" w:pos="624"/>
      </w:tabs>
      <w:spacing w:before="60"/>
      <w:ind w:right="4536"/>
    </w:pPr>
    <w:rPr>
      <w:b/>
      <w:lang w:eastAsia="en-US"/>
    </w:rPr>
  </w:style>
  <w:style w:type="paragraph" w:customStyle="1" w:styleId="BBTitle">
    <w:name w:val="BB_Title"/>
    <w:link w:val="BBTitleChar"/>
    <w:qFormat/>
    <w:rsid w:val="005017D4"/>
    <w:pPr>
      <w:keepNext/>
      <w:keepLines/>
      <w:tabs>
        <w:tab w:val="left" w:pos="851"/>
        <w:tab w:val="left" w:pos="1247"/>
      </w:tabs>
      <w:suppressAutoHyphens/>
      <w:spacing w:before="320" w:after="240"/>
      <w:ind w:left="1247" w:right="567"/>
    </w:pPr>
    <w:rPr>
      <w:b/>
      <w:sz w:val="28"/>
      <w:szCs w:val="28"/>
      <w:lang w:eastAsia="en-US"/>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3"/>
      </w:numPr>
    </w:pPr>
  </w:style>
  <w:style w:type="paragraph" w:customStyle="1" w:styleId="NormalNonumber">
    <w:name w:val="Normal_No_number"/>
    <w:link w:val="NormalNonumberChar"/>
    <w:qFormat/>
    <w:rsid w:val="00D1705D"/>
    <w:pPr>
      <w:tabs>
        <w:tab w:val="left" w:pos="624"/>
      </w:tabs>
      <w:spacing w:after="120"/>
      <w:ind w:left="1247"/>
    </w:pPr>
    <w:rPr>
      <w:lang w:eastAsia="en-US"/>
    </w:rPr>
  </w:style>
  <w:style w:type="paragraph" w:customStyle="1" w:styleId="Normalnumber">
    <w:name w:val="Normal_number"/>
    <w:link w:val="NormalnumberChar"/>
    <w:qFormat/>
    <w:rsid w:val="005017D4"/>
    <w:pPr>
      <w:numPr>
        <w:numId w:val="3"/>
      </w:numPr>
      <w:tabs>
        <w:tab w:val="left" w:pos="624"/>
      </w:tabs>
      <w:spacing w:after="120"/>
    </w:pPr>
    <w:rPr>
      <w:lang w:eastAsia="en-US"/>
    </w:rPr>
  </w:style>
  <w:style w:type="paragraph" w:customStyle="1" w:styleId="Titletable">
    <w:name w:val="Title_table"/>
    <w:rsid w:val="00790111"/>
    <w:pPr>
      <w:keepNext/>
      <w:keepLines/>
      <w:tabs>
        <w:tab w:val="left" w:pos="624"/>
      </w:tabs>
      <w:suppressAutoHyphens/>
      <w:spacing w:after="60"/>
      <w:ind w:left="1247"/>
    </w:pPr>
    <w:rPr>
      <w:b/>
      <w:bCs/>
      <w:lang w:eastAsia="en-US"/>
    </w:rPr>
  </w:style>
  <w:style w:type="paragraph" w:styleId="TOC1">
    <w:name w:val="toc 1"/>
    <w:basedOn w:val="Normal"/>
    <w:next w:val="Normal"/>
    <w:uiPriority w:val="39"/>
    <w:rsid w:val="00CF40FD"/>
    <w:pPr>
      <w:tabs>
        <w:tab w:val="clear" w:pos="2381"/>
        <w:tab w:val="clear" w:pos="2948"/>
        <w:tab w:val="clear" w:pos="3515"/>
        <w:tab w:val="right" w:leader="dot" w:pos="9486"/>
      </w:tabs>
      <w:spacing w:before="240"/>
      <w:ind w:left="1814" w:hanging="567"/>
    </w:pPr>
    <w:rPr>
      <w:bCs/>
    </w:rPr>
  </w:style>
  <w:style w:type="paragraph" w:styleId="TOC2">
    <w:name w:val="toc 2"/>
    <w:basedOn w:val="Normal"/>
    <w:next w:val="Normal"/>
    <w:uiPriority w:val="39"/>
    <w:rsid w:val="00CF40FD"/>
    <w:pPr>
      <w:tabs>
        <w:tab w:val="clear" w:pos="1814"/>
        <w:tab w:val="clear" w:pos="2948"/>
        <w:tab w:val="clear" w:pos="3515"/>
        <w:tab w:val="right" w:leader="dot" w:pos="9486"/>
      </w:tabs>
      <w:ind w:left="2381" w:hanging="567"/>
    </w:pPr>
  </w:style>
  <w:style w:type="paragraph" w:styleId="TOC3">
    <w:name w:val="toc 3"/>
    <w:basedOn w:val="Normal"/>
    <w:next w:val="Normal"/>
    <w:rsid w:val="00CF40FD"/>
    <w:pPr>
      <w:tabs>
        <w:tab w:val="clear" w:pos="1814"/>
        <w:tab w:val="clear" w:pos="2381"/>
        <w:tab w:val="clear" w:pos="2948"/>
        <w:tab w:val="clear" w:pos="3515"/>
        <w:tab w:val="left" w:pos="4082"/>
        <w:tab w:val="right" w:leader="dot" w:pos="9486"/>
      </w:tabs>
      <w:ind w:left="2948" w:hanging="567"/>
    </w:pPr>
    <w:rPr>
      <w:iCs/>
    </w:rPr>
  </w:style>
  <w:style w:type="paragraph" w:styleId="TOC4">
    <w:name w:val="toc 4"/>
    <w:basedOn w:val="Normal"/>
    <w:next w:val="Normal"/>
    <w:rsid w:val="00CF40FD"/>
    <w:pPr>
      <w:tabs>
        <w:tab w:val="clear" w:pos="1814"/>
        <w:tab w:val="clear" w:pos="2381"/>
        <w:tab w:val="clear" w:pos="2948"/>
        <w:tab w:val="clear" w:pos="3515"/>
        <w:tab w:val="left" w:pos="1000"/>
        <w:tab w:val="left" w:pos="4082"/>
        <w:tab w:val="right" w:leader="dot" w:pos="9486"/>
      </w:tabs>
      <w:ind w:left="3515" w:hanging="567"/>
    </w:pPr>
    <w:rPr>
      <w:szCs w:val="18"/>
    </w:rPr>
  </w:style>
  <w:style w:type="paragraph" w:styleId="TOC5">
    <w:name w:val="toc 5"/>
    <w:basedOn w:val="Normal"/>
    <w:next w:val="Normal"/>
    <w:autoRedefine/>
    <w:rsid w:val="000D6941"/>
    <w:pPr>
      <w:tabs>
        <w:tab w:val="clear" w:pos="1814"/>
        <w:tab w:val="clear" w:pos="2381"/>
        <w:tab w:val="clear" w:pos="2948"/>
        <w:tab w:val="clear" w:pos="3515"/>
      </w:tabs>
      <w:ind w:left="800"/>
    </w:pPr>
    <w:rPr>
      <w:sz w:val="18"/>
      <w:szCs w:val="18"/>
    </w:rPr>
  </w:style>
  <w:style w:type="paragraph" w:customStyle="1" w:styleId="ZZAnxheader">
    <w:name w:val="ZZ_Anx_header"/>
    <w:link w:val="ZZAnxheaderChar"/>
    <w:rsid w:val="005017D4"/>
    <w:pPr>
      <w:tabs>
        <w:tab w:val="left" w:pos="624"/>
      </w:tabs>
    </w:pPr>
    <w:rPr>
      <w:b/>
      <w:bCs/>
      <w:sz w:val="28"/>
      <w:szCs w:val="22"/>
      <w:lang w:eastAsia="en-US"/>
    </w:rPr>
  </w:style>
  <w:style w:type="paragraph" w:customStyle="1" w:styleId="ZZAnxtitle">
    <w:name w:val="ZZ_Anx_title"/>
    <w:link w:val="ZZAnxtitleChar"/>
    <w:rsid w:val="005017D4"/>
    <w:pPr>
      <w:tabs>
        <w:tab w:val="left" w:pos="624"/>
      </w:tabs>
      <w:spacing w:before="360" w:after="120"/>
      <w:ind w:left="1247"/>
    </w:pPr>
    <w:rPr>
      <w:b/>
      <w:bCs/>
      <w:sz w:val="28"/>
      <w:szCs w:val="26"/>
      <w:lang w:eastAsia="en-US"/>
    </w:rPr>
  </w:style>
  <w:style w:type="character" w:customStyle="1" w:styleId="FootnoteTextChar">
    <w:name w:val="Footnote Text Char"/>
    <w:aliases w:val="DNV-FT Char,Geneva 9 Char,Font: Geneva 9 Char,Boston 10 Char,f Char,footnote3 Char,text Char,Geneva Char,92 Char,Font: Char,Boston Char,10 Char,FOOTNOTES Char,fn Char,single space Char,Footnote Text Rail EIS Char,ft Char,fn cafc Char"/>
    <w:basedOn w:val="DefaultParagraphFont"/>
    <w:link w:val="FootnoteText"/>
    <w:rsid w:val="00A273FF"/>
    <w:rPr>
      <w:sz w:val="18"/>
      <w:lang w:val="fr-FR" w:eastAsia="en-US"/>
    </w:rPr>
  </w:style>
  <w:style w:type="character" w:customStyle="1" w:styleId="NormalnumberChar">
    <w:name w:val="Normal_number Char"/>
    <w:link w:val="Normalnumber"/>
    <w:locked/>
    <w:rsid w:val="00A273FF"/>
    <w:rPr>
      <w:lang w:eastAsia="en-US"/>
    </w:rPr>
  </w:style>
  <w:style w:type="character" w:customStyle="1" w:styleId="CH2Char">
    <w:name w:val="CH2 Char"/>
    <w:link w:val="CH2"/>
    <w:rsid w:val="00A273FF"/>
    <w:rPr>
      <w:b/>
      <w:sz w:val="24"/>
      <w:szCs w:val="24"/>
      <w:lang w:eastAsia="en-US"/>
    </w:rPr>
  </w:style>
  <w:style w:type="character" w:customStyle="1" w:styleId="FooterChar">
    <w:name w:val="Footer Char"/>
    <w:basedOn w:val="DefaultParagraphFont"/>
    <w:link w:val="Footer"/>
    <w:uiPriority w:val="99"/>
    <w:rsid w:val="005B6301"/>
    <w:rPr>
      <w:sz w:val="18"/>
      <w:lang w:val="fr-FR" w:eastAsia="en-US"/>
    </w:rPr>
  </w:style>
  <w:style w:type="character" w:customStyle="1" w:styleId="Heading1Char">
    <w:name w:val="Heading 1 Char"/>
    <w:basedOn w:val="DefaultParagraphFont"/>
    <w:link w:val="Heading1"/>
    <w:rsid w:val="007D5606"/>
    <w:rPr>
      <w:b/>
      <w:sz w:val="28"/>
      <w:lang w:val="fr-FR" w:eastAsia="en-US"/>
    </w:rPr>
  </w:style>
  <w:style w:type="character" w:customStyle="1" w:styleId="Heading2Char">
    <w:name w:val="Heading 2 Char"/>
    <w:basedOn w:val="DefaultParagraphFont"/>
    <w:link w:val="Heading2"/>
    <w:rsid w:val="007D5606"/>
    <w:rPr>
      <w:b/>
      <w:sz w:val="24"/>
      <w:szCs w:val="24"/>
      <w:lang w:val="fr-FR" w:eastAsia="en-US"/>
    </w:rPr>
  </w:style>
  <w:style w:type="character" w:customStyle="1" w:styleId="Heading3Char">
    <w:name w:val="Heading 3 Char"/>
    <w:basedOn w:val="DefaultParagraphFont"/>
    <w:link w:val="Heading3"/>
    <w:rsid w:val="007D5606"/>
    <w:rPr>
      <w:b/>
      <w:lang w:val="fr-FR" w:eastAsia="en-US"/>
    </w:rPr>
  </w:style>
  <w:style w:type="character" w:customStyle="1" w:styleId="Heading4Char">
    <w:name w:val="Heading 4 Char"/>
    <w:basedOn w:val="DefaultParagraphFont"/>
    <w:link w:val="Heading4"/>
    <w:rsid w:val="007D5606"/>
    <w:rPr>
      <w:b/>
      <w:lang w:val="fr-FR" w:eastAsia="en-US"/>
    </w:rPr>
  </w:style>
  <w:style w:type="character" w:customStyle="1" w:styleId="Heading5Char">
    <w:name w:val="Heading 5 Char"/>
    <w:basedOn w:val="DefaultParagraphFont"/>
    <w:link w:val="Heading5"/>
    <w:rsid w:val="007D5606"/>
    <w:rPr>
      <w:rFonts w:ascii="Univers" w:hAnsi="Univers"/>
      <w:b/>
      <w:sz w:val="24"/>
      <w:lang w:val="fr-FR" w:eastAsia="en-US"/>
    </w:rPr>
  </w:style>
  <w:style w:type="character" w:customStyle="1" w:styleId="Heading6Char">
    <w:name w:val="Heading 6 Char"/>
    <w:basedOn w:val="DefaultParagraphFont"/>
    <w:link w:val="Heading6"/>
    <w:rsid w:val="007D5606"/>
    <w:rPr>
      <w:b/>
      <w:bCs/>
      <w:sz w:val="24"/>
      <w:lang w:val="fr-FR" w:eastAsia="en-US"/>
    </w:rPr>
  </w:style>
  <w:style w:type="character" w:customStyle="1" w:styleId="Heading7Char">
    <w:name w:val="Heading 7 Char"/>
    <w:basedOn w:val="DefaultParagraphFont"/>
    <w:link w:val="Heading7"/>
    <w:rsid w:val="007D5606"/>
    <w:rPr>
      <w:snapToGrid w:val="0"/>
      <w:u w:val="single"/>
      <w:lang w:val="en-US" w:eastAsia="en-US"/>
    </w:rPr>
  </w:style>
  <w:style w:type="character" w:customStyle="1" w:styleId="Heading8Char">
    <w:name w:val="Heading 8 Char"/>
    <w:basedOn w:val="DefaultParagraphFont"/>
    <w:link w:val="Heading8"/>
    <w:rsid w:val="007D5606"/>
    <w:rPr>
      <w:snapToGrid w:val="0"/>
      <w:u w:val="single"/>
      <w:lang w:val="en-US" w:eastAsia="en-US"/>
    </w:rPr>
  </w:style>
  <w:style w:type="character" w:customStyle="1" w:styleId="Heading9Char">
    <w:name w:val="Heading 9 Char"/>
    <w:basedOn w:val="DefaultParagraphFont"/>
    <w:link w:val="Heading9"/>
    <w:rsid w:val="007D5606"/>
    <w:rPr>
      <w:snapToGrid w:val="0"/>
      <w:u w:val="single"/>
      <w:lang w:val="en-US" w:eastAsia="en-US"/>
    </w:rPr>
  </w:style>
  <w:style w:type="character" w:customStyle="1" w:styleId="HeaderChar">
    <w:name w:val="Header Char"/>
    <w:link w:val="Header"/>
    <w:rsid w:val="007D5606"/>
    <w:rPr>
      <w:b/>
      <w:sz w:val="18"/>
      <w:lang w:val="fr-FR" w:eastAsia="en-US"/>
    </w:rPr>
  </w:style>
  <w:style w:type="character" w:customStyle="1" w:styleId="HeaderChar1">
    <w:name w:val="Header Char1"/>
    <w:basedOn w:val="DefaultParagraphFont"/>
    <w:semiHidden/>
    <w:rsid w:val="007D5606"/>
    <w:rPr>
      <w:rFonts w:eastAsia="SimSun"/>
      <w:lang w:val="en-US" w:eastAsia="zh-CN"/>
    </w:rPr>
  </w:style>
  <w:style w:type="character" w:styleId="CommentReference">
    <w:name w:val="annotation reference"/>
    <w:basedOn w:val="DefaultParagraphFont"/>
    <w:uiPriority w:val="99"/>
    <w:rsid w:val="007D5606"/>
    <w:rPr>
      <w:sz w:val="16"/>
      <w:szCs w:val="16"/>
    </w:rPr>
  </w:style>
  <w:style w:type="paragraph" w:styleId="CommentText">
    <w:name w:val="annotation text"/>
    <w:basedOn w:val="Normal"/>
    <w:link w:val="CommentTextChar"/>
    <w:uiPriority w:val="99"/>
    <w:rsid w:val="007D5606"/>
    <w:pPr>
      <w:tabs>
        <w:tab w:val="clear" w:pos="1247"/>
        <w:tab w:val="clear" w:pos="1814"/>
        <w:tab w:val="clear" w:pos="2381"/>
        <w:tab w:val="clear" w:pos="2948"/>
        <w:tab w:val="clear" w:pos="3515"/>
      </w:tabs>
    </w:pPr>
    <w:rPr>
      <w:rFonts w:eastAsia="SimSun"/>
      <w:sz w:val="24"/>
      <w:szCs w:val="24"/>
      <w:lang w:val="en-GB" w:eastAsia="en-GB"/>
    </w:rPr>
  </w:style>
  <w:style w:type="character" w:customStyle="1" w:styleId="CommentTextChar">
    <w:name w:val="Comment Text Char"/>
    <w:basedOn w:val="DefaultParagraphFont"/>
    <w:link w:val="CommentText"/>
    <w:uiPriority w:val="99"/>
    <w:rsid w:val="007D5606"/>
    <w:rPr>
      <w:rFonts w:eastAsia="SimSun"/>
      <w:sz w:val="24"/>
      <w:szCs w:val="24"/>
    </w:rPr>
  </w:style>
  <w:style w:type="paragraph" w:styleId="CommentSubject">
    <w:name w:val="annotation subject"/>
    <w:basedOn w:val="CommentText"/>
    <w:next w:val="CommentText"/>
    <w:link w:val="CommentSubjectChar"/>
    <w:uiPriority w:val="99"/>
    <w:rsid w:val="007D5606"/>
    <w:pPr>
      <w:tabs>
        <w:tab w:val="left" w:pos="1247"/>
        <w:tab w:val="left" w:pos="1814"/>
        <w:tab w:val="left" w:pos="2381"/>
        <w:tab w:val="left" w:pos="2948"/>
        <w:tab w:val="left" w:pos="3515"/>
      </w:tabs>
    </w:pPr>
    <w:rPr>
      <w:b/>
      <w:bCs/>
      <w:sz w:val="20"/>
      <w:szCs w:val="20"/>
      <w:lang w:val="fr-FR" w:eastAsia="en-US"/>
    </w:rPr>
  </w:style>
  <w:style w:type="character" w:customStyle="1" w:styleId="CommentSubjectChar">
    <w:name w:val="Comment Subject Char"/>
    <w:basedOn w:val="CommentTextChar"/>
    <w:link w:val="CommentSubject"/>
    <w:uiPriority w:val="99"/>
    <w:rsid w:val="007D5606"/>
    <w:rPr>
      <w:rFonts w:eastAsia="SimSun"/>
      <w:b/>
      <w:bCs/>
      <w:sz w:val="24"/>
      <w:szCs w:val="24"/>
      <w:lang w:val="fr-FR" w:eastAsia="en-US"/>
    </w:rPr>
  </w:style>
  <w:style w:type="paragraph" w:styleId="ListParagraph">
    <w:name w:val="List Paragraph"/>
    <w:aliases w:val="Unordered List,List Paragraph 2,Dot pt,F5 List Paragraph,List Paragraph1,No Spacing1,List Paragraph Char Char Char,Indicator Text,Numbered Para 1,Bullet 1,List Paragraph12,Bullet Points,MAIN CONTENT,Colorful List - Accent 11"/>
    <w:basedOn w:val="Normal"/>
    <w:link w:val="ListParagraphChar"/>
    <w:uiPriority w:val="34"/>
    <w:qFormat/>
    <w:rsid w:val="007D5606"/>
    <w:pPr>
      <w:tabs>
        <w:tab w:val="clear" w:pos="1247"/>
        <w:tab w:val="clear" w:pos="1814"/>
        <w:tab w:val="clear" w:pos="2381"/>
        <w:tab w:val="clear" w:pos="2948"/>
        <w:tab w:val="clear" w:pos="3515"/>
      </w:tabs>
      <w:ind w:left="720"/>
      <w:contextualSpacing/>
    </w:pPr>
    <w:rPr>
      <w:rFonts w:eastAsia="SimSun"/>
      <w:lang w:val="en-US" w:eastAsia="zh-CN"/>
    </w:rPr>
  </w:style>
  <w:style w:type="paragraph" w:styleId="NormalWeb">
    <w:name w:val="Normal (Web)"/>
    <w:basedOn w:val="Normal"/>
    <w:uiPriority w:val="99"/>
    <w:unhideWhenUsed/>
    <w:rsid w:val="007D5606"/>
    <w:pPr>
      <w:tabs>
        <w:tab w:val="clear" w:pos="1247"/>
        <w:tab w:val="clear" w:pos="1814"/>
        <w:tab w:val="clear" w:pos="2381"/>
        <w:tab w:val="clear" w:pos="2948"/>
        <w:tab w:val="clear" w:pos="3515"/>
      </w:tabs>
      <w:spacing w:before="100" w:beforeAutospacing="1" w:after="100" w:afterAutospacing="1"/>
    </w:pPr>
    <w:rPr>
      <w:rFonts w:eastAsiaTheme="minorEastAsia"/>
      <w:sz w:val="24"/>
      <w:szCs w:val="24"/>
      <w:lang w:val="en-US"/>
    </w:rPr>
  </w:style>
  <w:style w:type="character" w:styleId="Mention">
    <w:name w:val="Mention"/>
    <w:basedOn w:val="DefaultParagraphFont"/>
    <w:uiPriority w:val="99"/>
    <w:unhideWhenUsed/>
    <w:rsid w:val="00467EA3"/>
    <w:rPr>
      <w:color w:val="2B579A"/>
      <w:shd w:val="clear" w:color="auto" w:fill="E1DFDD"/>
    </w:rPr>
  </w:style>
  <w:style w:type="character" w:customStyle="1" w:styleId="BBTitleChar">
    <w:name w:val="BB_Title Char"/>
    <w:link w:val="BBTitle"/>
    <w:rsid w:val="007D5606"/>
    <w:rPr>
      <w:b/>
      <w:sz w:val="28"/>
      <w:szCs w:val="28"/>
      <w:lang w:eastAsia="en-US"/>
    </w:rPr>
  </w:style>
  <w:style w:type="numbering" w:customStyle="1" w:styleId="Importeradestilen15">
    <w:name w:val="Importerade stilen 15"/>
    <w:rsid w:val="007D5606"/>
    <w:pPr>
      <w:numPr>
        <w:numId w:val="5"/>
      </w:numPr>
    </w:pPr>
  </w:style>
  <w:style w:type="character" w:customStyle="1" w:styleId="ZZAnxheaderChar">
    <w:name w:val="ZZ_Anx_header Char"/>
    <w:link w:val="ZZAnxheader"/>
    <w:locked/>
    <w:rsid w:val="007D5606"/>
    <w:rPr>
      <w:b/>
      <w:bCs/>
      <w:sz w:val="28"/>
      <w:szCs w:val="22"/>
      <w:lang w:eastAsia="en-US"/>
    </w:rPr>
  </w:style>
  <w:style w:type="character" w:customStyle="1" w:styleId="CH3Char">
    <w:name w:val="CH3 Char"/>
    <w:link w:val="CH3"/>
    <w:locked/>
    <w:rsid w:val="007D5606"/>
    <w:rPr>
      <w:b/>
      <w:lang w:eastAsia="en-US"/>
    </w:rPr>
  </w:style>
  <w:style w:type="character" w:customStyle="1" w:styleId="ZZAnxtitleChar">
    <w:name w:val="ZZ_Anx_title Char"/>
    <w:link w:val="ZZAnxtitle"/>
    <w:locked/>
    <w:rsid w:val="007D5606"/>
    <w:rPr>
      <w:b/>
      <w:bCs/>
      <w:sz w:val="28"/>
      <w:szCs w:val="26"/>
      <w:lang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Bullet 1 Char,List Paragraph12 Char"/>
    <w:basedOn w:val="DefaultParagraphFont"/>
    <w:link w:val="ListParagraph"/>
    <w:uiPriority w:val="34"/>
    <w:rsid w:val="007D5606"/>
    <w:rPr>
      <w:rFonts w:eastAsia="SimSun"/>
      <w:lang w:val="en-US" w:eastAsia="zh-CN"/>
    </w:rPr>
  </w:style>
  <w:style w:type="paragraph" w:styleId="BodyText">
    <w:name w:val="Body Text"/>
    <w:basedOn w:val="Normal"/>
    <w:link w:val="BodyTextChar"/>
    <w:rsid w:val="007D5606"/>
    <w:pPr>
      <w:tabs>
        <w:tab w:val="clear" w:pos="1247"/>
        <w:tab w:val="clear" w:pos="1814"/>
        <w:tab w:val="clear" w:pos="2381"/>
        <w:tab w:val="clear" w:pos="2948"/>
        <w:tab w:val="clear" w:pos="3515"/>
      </w:tabs>
    </w:pPr>
    <w:rPr>
      <w:rFonts w:eastAsia="SimSun"/>
      <w:sz w:val="22"/>
      <w:szCs w:val="24"/>
      <w:lang w:val="en-US"/>
    </w:rPr>
  </w:style>
  <w:style w:type="character" w:customStyle="1" w:styleId="BodyTextChar">
    <w:name w:val="Body Text Char"/>
    <w:basedOn w:val="DefaultParagraphFont"/>
    <w:link w:val="BodyText"/>
    <w:rsid w:val="007D5606"/>
    <w:rPr>
      <w:rFonts w:eastAsia="SimSun"/>
      <w:sz w:val="22"/>
      <w:szCs w:val="24"/>
      <w:lang w:val="en-US" w:eastAsia="en-US"/>
    </w:rPr>
  </w:style>
  <w:style w:type="paragraph" w:styleId="Revision">
    <w:name w:val="Revision"/>
    <w:hidden/>
    <w:uiPriority w:val="99"/>
    <w:semiHidden/>
    <w:rsid w:val="007D5606"/>
    <w:rPr>
      <w:lang w:eastAsia="en-US"/>
    </w:rPr>
  </w:style>
  <w:style w:type="paragraph" w:styleId="Subtitle">
    <w:name w:val="Subtitle"/>
    <w:basedOn w:val="Normal"/>
    <w:next w:val="Normal"/>
    <w:link w:val="SubtitleChar"/>
    <w:qFormat/>
    <w:rsid w:val="007D5606"/>
    <w:pPr>
      <w:numPr>
        <w:ilvl w:val="1"/>
      </w:numPr>
    </w:pPr>
    <w:rPr>
      <w:rFonts w:asciiTheme="majorHAnsi" w:eastAsiaTheme="majorEastAsia" w:hAnsiTheme="majorHAnsi" w:cstheme="majorBidi"/>
      <w:i/>
      <w:iCs/>
      <w:color w:val="4472C4" w:themeColor="accent1"/>
      <w:spacing w:val="15"/>
      <w:sz w:val="24"/>
      <w:szCs w:val="24"/>
      <w:lang w:val="en-GB"/>
    </w:rPr>
  </w:style>
  <w:style w:type="character" w:customStyle="1" w:styleId="SubtitleChar">
    <w:name w:val="Subtitle Char"/>
    <w:basedOn w:val="DefaultParagraphFont"/>
    <w:link w:val="Subtitle"/>
    <w:rsid w:val="007D5606"/>
    <w:rPr>
      <w:rFonts w:asciiTheme="majorHAnsi" w:eastAsiaTheme="majorEastAsia" w:hAnsiTheme="majorHAnsi" w:cstheme="majorBidi"/>
      <w:i/>
      <w:iCs/>
      <w:color w:val="4472C4" w:themeColor="accent1"/>
      <w:spacing w:val="15"/>
      <w:sz w:val="24"/>
      <w:szCs w:val="24"/>
      <w:lang w:eastAsia="en-US"/>
    </w:rPr>
  </w:style>
  <w:style w:type="numbering" w:customStyle="1" w:styleId="Importeradestilen4">
    <w:name w:val="Importerade stilen 4"/>
    <w:rsid w:val="007D5606"/>
    <w:pPr>
      <w:numPr>
        <w:numId w:val="7"/>
      </w:numPr>
    </w:pPr>
  </w:style>
  <w:style w:type="numbering" w:customStyle="1" w:styleId="Importeradestilen5">
    <w:name w:val="Importerade stilen 5"/>
    <w:rsid w:val="007D5606"/>
    <w:pPr>
      <w:numPr>
        <w:numId w:val="8"/>
      </w:numPr>
    </w:pPr>
  </w:style>
  <w:style w:type="numbering" w:customStyle="1" w:styleId="Importeradestilen3">
    <w:name w:val="Importerade stilen 3"/>
    <w:rsid w:val="007D5606"/>
    <w:pPr>
      <w:numPr>
        <w:numId w:val="6"/>
      </w:numPr>
    </w:pPr>
  </w:style>
  <w:style w:type="numbering" w:customStyle="1" w:styleId="Importeradestilen2">
    <w:name w:val="Importerade stilen 2"/>
    <w:rsid w:val="007D5606"/>
    <w:pPr>
      <w:numPr>
        <w:numId w:val="9"/>
      </w:numPr>
    </w:pPr>
  </w:style>
  <w:style w:type="numbering" w:customStyle="1" w:styleId="ImportedStyle1">
    <w:name w:val="Imported Style 1"/>
    <w:rsid w:val="007D5606"/>
    <w:pPr>
      <w:numPr>
        <w:numId w:val="10"/>
      </w:numPr>
    </w:pPr>
  </w:style>
  <w:style w:type="numbering" w:customStyle="1" w:styleId="ImportedStyle2">
    <w:name w:val="Imported Style 2"/>
    <w:rsid w:val="007D5606"/>
    <w:pPr>
      <w:numPr>
        <w:numId w:val="11"/>
      </w:numPr>
    </w:pPr>
  </w:style>
  <w:style w:type="numbering" w:customStyle="1" w:styleId="Importeradestilen14">
    <w:name w:val="Importerade stilen 14"/>
    <w:rsid w:val="007D5606"/>
    <w:pPr>
      <w:numPr>
        <w:numId w:val="13"/>
      </w:numPr>
    </w:pPr>
  </w:style>
  <w:style w:type="numbering" w:customStyle="1" w:styleId="Importeradestilen12">
    <w:name w:val="Importerade stilen 12"/>
    <w:rsid w:val="007D5606"/>
    <w:pPr>
      <w:numPr>
        <w:numId w:val="12"/>
      </w:numPr>
    </w:pPr>
  </w:style>
  <w:style w:type="character" w:customStyle="1" w:styleId="NormalNonumberChar">
    <w:name w:val="Normal_No_number Char"/>
    <w:link w:val="NormalNonumber"/>
    <w:locked/>
    <w:rsid w:val="007D5606"/>
    <w:rPr>
      <w:lang w:eastAsia="en-US"/>
    </w:rPr>
  </w:style>
  <w:style w:type="table" w:customStyle="1" w:styleId="PlainTable41">
    <w:name w:val="Plain Table 41"/>
    <w:basedOn w:val="TableNormal"/>
    <w:uiPriority w:val="44"/>
    <w:rsid w:val="007D5606"/>
    <w:rPr>
      <w:lang w:val="en-US"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DefaultParagraphFont"/>
    <w:uiPriority w:val="99"/>
    <w:semiHidden/>
    <w:unhideWhenUsed/>
    <w:rsid w:val="007D5606"/>
    <w:rPr>
      <w:color w:val="605E5C"/>
      <w:shd w:val="clear" w:color="auto" w:fill="E1DFDD"/>
    </w:rPr>
  </w:style>
  <w:style w:type="character" w:styleId="FollowedHyperlink">
    <w:name w:val="FollowedHyperlink"/>
    <w:basedOn w:val="DefaultParagraphFont"/>
    <w:uiPriority w:val="99"/>
    <w:unhideWhenUsed/>
    <w:rsid w:val="007D5606"/>
    <w:rPr>
      <w:color w:val="954F72" w:themeColor="followedHyperlink"/>
      <w:u w:val="single"/>
    </w:rPr>
  </w:style>
  <w:style w:type="character" w:styleId="UnresolvedMention">
    <w:name w:val="Unresolved Mention"/>
    <w:basedOn w:val="DefaultParagraphFont"/>
    <w:uiPriority w:val="99"/>
    <w:unhideWhenUsed/>
    <w:rsid w:val="007D5606"/>
    <w:rPr>
      <w:color w:val="605E5C"/>
      <w:shd w:val="clear" w:color="auto" w:fill="E1DFDD"/>
    </w:rPr>
  </w:style>
  <w:style w:type="numbering" w:customStyle="1" w:styleId="CurrentList1">
    <w:name w:val="Current List1"/>
    <w:rsid w:val="007D5606"/>
    <w:pPr>
      <w:numPr>
        <w:numId w:val="14"/>
      </w:numPr>
    </w:pPr>
  </w:style>
  <w:style w:type="character" w:styleId="LineNumber">
    <w:name w:val="line number"/>
    <w:basedOn w:val="DefaultParagraphFont"/>
    <w:uiPriority w:val="99"/>
    <w:unhideWhenUsed/>
    <w:rsid w:val="007D5606"/>
  </w:style>
  <w:style w:type="character" w:customStyle="1" w:styleId="Hyperlink0">
    <w:name w:val="Hyperlink.0"/>
    <w:rsid w:val="00DA2A5D"/>
    <w:rPr>
      <w:rFonts w:cs="Times New Roman"/>
      <w:lang w:val="en-US" w:eastAsia="x-none"/>
    </w:rPr>
  </w:style>
  <w:style w:type="paragraph" w:styleId="Bibliography">
    <w:name w:val="Bibliography"/>
    <w:basedOn w:val="Normal"/>
    <w:next w:val="Normal"/>
    <w:uiPriority w:val="37"/>
    <w:semiHidden/>
    <w:unhideWhenUsed/>
    <w:rsid w:val="00255DF6"/>
  </w:style>
  <w:style w:type="paragraph" w:styleId="BlockText">
    <w:name w:val="Block Text"/>
    <w:basedOn w:val="Normal"/>
    <w:rsid w:val="00255DF6"/>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rsid w:val="00255DF6"/>
    <w:pPr>
      <w:spacing w:after="120" w:line="480" w:lineRule="auto"/>
    </w:pPr>
  </w:style>
  <w:style w:type="character" w:customStyle="1" w:styleId="BodyText2Char">
    <w:name w:val="Body Text 2 Char"/>
    <w:basedOn w:val="DefaultParagraphFont"/>
    <w:link w:val="BodyText2"/>
    <w:rsid w:val="00255DF6"/>
    <w:rPr>
      <w:lang w:val="fr-FR" w:eastAsia="en-US"/>
    </w:rPr>
  </w:style>
  <w:style w:type="paragraph" w:styleId="BodyText3">
    <w:name w:val="Body Text 3"/>
    <w:basedOn w:val="Normal"/>
    <w:link w:val="BodyText3Char"/>
    <w:rsid w:val="00255DF6"/>
    <w:pPr>
      <w:spacing w:after="120"/>
    </w:pPr>
    <w:rPr>
      <w:sz w:val="16"/>
      <w:szCs w:val="16"/>
    </w:rPr>
  </w:style>
  <w:style w:type="character" w:customStyle="1" w:styleId="BodyText3Char">
    <w:name w:val="Body Text 3 Char"/>
    <w:basedOn w:val="DefaultParagraphFont"/>
    <w:link w:val="BodyText3"/>
    <w:rsid w:val="00255DF6"/>
    <w:rPr>
      <w:sz w:val="16"/>
      <w:szCs w:val="16"/>
      <w:lang w:val="fr-FR" w:eastAsia="en-US"/>
    </w:rPr>
  </w:style>
  <w:style w:type="paragraph" w:styleId="BodyTextFirstIndent">
    <w:name w:val="Body Text First Indent"/>
    <w:basedOn w:val="BodyText"/>
    <w:link w:val="BodyTextFirstIndentChar"/>
    <w:rsid w:val="00255DF6"/>
    <w:pPr>
      <w:tabs>
        <w:tab w:val="left" w:pos="1247"/>
        <w:tab w:val="left" w:pos="1814"/>
        <w:tab w:val="left" w:pos="2381"/>
        <w:tab w:val="left" w:pos="2948"/>
        <w:tab w:val="left" w:pos="3515"/>
      </w:tabs>
      <w:ind w:firstLine="360"/>
    </w:pPr>
    <w:rPr>
      <w:rFonts w:eastAsia="Times New Roman"/>
      <w:sz w:val="20"/>
      <w:szCs w:val="20"/>
      <w:lang w:val="fr-FR"/>
    </w:rPr>
  </w:style>
  <w:style w:type="character" w:customStyle="1" w:styleId="BodyTextFirstIndentChar">
    <w:name w:val="Body Text First Indent Char"/>
    <w:basedOn w:val="BodyTextChar"/>
    <w:link w:val="BodyTextFirstIndent"/>
    <w:rsid w:val="00255DF6"/>
    <w:rPr>
      <w:rFonts w:eastAsia="SimSun"/>
      <w:sz w:val="22"/>
      <w:szCs w:val="24"/>
      <w:lang w:val="fr-FR" w:eastAsia="en-US"/>
    </w:rPr>
  </w:style>
  <w:style w:type="paragraph" w:styleId="BodyTextIndent">
    <w:name w:val="Body Text Indent"/>
    <w:basedOn w:val="Normal"/>
    <w:link w:val="BodyTextIndentChar"/>
    <w:rsid w:val="00255DF6"/>
    <w:pPr>
      <w:spacing w:after="120"/>
      <w:ind w:left="283"/>
    </w:pPr>
  </w:style>
  <w:style w:type="character" w:customStyle="1" w:styleId="BodyTextIndentChar">
    <w:name w:val="Body Text Indent Char"/>
    <w:basedOn w:val="DefaultParagraphFont"/>
    <w:link w:val="BodyTextIndent"/>
    <w:rsid w:val="00255DF6"/>
    <w:rPr>
      <w:lang w:val="fr-FR" w:eastAsia="en-US"/>
    </w:rPr>
  </w:style>
  <w:style w:type="paragraph" w:styleId="BodyTextFirstIndent2">
    <w:name w:val="Body Text First Indent 2"/>
    <w:basedOn w:val="BodyTextIndent"/>
    <w:link w:val="BodyTextFirstIndent2Char"/>
    <w:rsid w:val="00255DF6"/>
    <w:pPr>
      <w:spacing w:after="0"/>
      <w:ind w:left="360" w:firstLine="360"/>
    </w:pPr>
  </w:style>
  <w:style w:type="character" w:customStyle="1" w:styleId="BodyTextFirstIndent2Char">
    <w:name w:val="Body Text First Indent 2 Char"/>
    <w:basedOn w:val="BodyTextIndentChar"/>
    <w:link w:val="BodyTextFirstIndent2"/>
    <w:rsid w:val="00255DF6"/>
    <w:rPr>
      <w:lang w:val="fr-FR" w:eastAsia="en-US"/>
    </w:rPr>
  </w:style>
  <w:style w:type="paragraph" w:styleId="BodyTextIndent2">
    <w:name w:val="Body Text Indent 2"/>
    <w:basedOn w:val="Normal"/>
    <w:link w:val="BodyTextIndent2Char"/>
    <w:rsid w:val="00255DF6"/>
    <w:pPr>
      <w:spacing w:after="120" w:line="480" w:lineRule="auto"/>
      <w:ind w:left="283"/>
    </w:pPr>
  </w:style>
  <w:style w:type="character" w:customStyle="1" w:styleId="BodyTextIndent2Char">
    <w:name w:val="Body Text Indent 2 Char"/>
    <w:basedOn w:val="DefaultParagraphFont"/>
    <w:link w:val="BodyTextIndent2"/>
    <w:rsid w:val="00255DF6"/>
    <w:rPr>
      <w:lang w:val="fr-FR" w:eastAsia="en-US"/>
    </w:rPr>
  </w:style>
  <w:style w:type="paragraph" w:styleId="BodyTextIndent3">
    <w:name w:val="Body Text Indent 3"/>
    <w:basedOn w:val="Normal"/>
    <w:link w:val="BodyTextIndent3Char"/>
    <w:rsid w:val="00255DF6"/>
    <w:pPr>
      <w:spacing w:after="120"/>
      <w:ind w:left="283"/>
    </w:pPr>
    <w:rPr>
      <w:sz w:val="16"/>
      <w:szCs w:val="16"/>
    </w:rPr>
  </w:style>
  <w:style w:type="character" w:customStyle="1" w:styleId="BodyTextIndent3Char">
    <w:name w:val="Body Text Indent 3 Char"/>
    <w:basedOn w:val="DefaultParagraphFont"/>
    <w:link w:val="BodyTextIndent3"/>
    <w:rsid w:val="00255DF6"/>
    <w:rPr>
      <w:sz w:val="16"/>
      <w:szCs w:val="16"/>
      <w:lang w:val="fr-FR" w:eastAsia="en-US"/>
    </w:rPr>
  </w:style>
  <w:style w:type="paragraph" w:styleId="Caption">
    <w:name w:val="caption"/>
    <w:basedOn w:val="Normal"/>
    <w:next w:val="Normal"/>
    <w:semiHidden/>
    <w:unhideWhenUsed/>
    <w:qFormat/>
    <w:rsid w:val="00255DF6"/>
    <w:pPr>
      <w:spacing w:after="200"/>
    </w:pPr>
    <w:rPr>
      <w:i/>
      <w:iCs/>
      <w:color w:val="44546A" w:themeColor="text2"/>
      <w:sz w:val="18"/>
      <w:szCs w:val="18"/>
    </w:rPr>
  </w:style>
  <w:style w:type="paragraph" w:styleId="Closing">
    <w:name w:val="Closing"/>
    <w:basedOn w:val="Normal"/>
    <w:link w:val="ClosingChar"/>
    <w:rsid w:val="00255DF6"/>
    <w:pPr>
      <w:ind w:left="4252"/>
    </w:pPr>
  </w:style>
  <w:style w:type="character" w:customStyle="1" w:styleId="ClosingChar">
    <w:name w:val="Closing Char"/>
    <w:basedOn w:val="DefaultParagraphFont"/>
    <w:link w:val="Closing"/>
    <w:rsid w:val="00255DF6"/>
    <w:rPr>
      <w:lang w:val="fr-FR" w:eastAsia="en-US"/>
    </w:rPr>
  </w:style>
  <w:style w:type="paragraph" w:styleId="Date">
    <w:name w:val="Date"/>
    <w:basedOn w:val="Normal"/>
    <w:next w:val="Normal"/>
    <w:link w:val="DateChar"/>
    <w:rsid w:val="00255DF6"/>
  </w:style>
  <w:style w:type="character" w:customStyle="1" w:styleId="DateChar">
    <w:name w:val="Date Char"/>
    <w:basedOn w:val="DefaultParagraphFont"/>
    <w:link w:val="Date"/>
    <w:rsid w:val="00255DF6"/>
    <w:rPr>
      <w:lang w:val="fr-FR" w:eastAsia="en-US"/>
    </w:rPr>
  </w:style>
  <w:style w:type="paragraph" w:styleId="DocumentMap">
    <w:name w:val="Document Map"/>
    <w:basedOn w:val="Normal"/>
    <w:link w:val="DocumentMapChar"/>
    <w:rsid w:val="00255DF6"/>
    <w:rPr>
      <w:rFonts w:ascii="Segoe UI" w:hAnsi="Segoe UI" w:cs="Segoe UI"/>
      <w:sz w:val="16"/>
      <w:szCs w:val="16"/>
    </w:rPr>
  </w:style>
  <w:style w:type="character" w:customStyle="1" w:styleId="DocumentMapChar">
    <w:name w:val="Document Map Char"/>
    <w:basedOn w:val="DefaultParagraphFont"/>
    <w:link w:val="DocumentMap"/>
    <w:rsid w:val="00255DF6"/>
    <w:rPr>
      <w:rFonts w:ascii="Segoe UI" w:hAnsi="Segoe UI" w:cs="Segoe UI"/>
      <w:sz w:val="16"/>
      <w:szCs w:val="16"/>
      <w:lang w:val="fr-FR" w:eastAsia="en-US"/>
    </w:rPr>
  </w:style>
  <w:style w:type="paragraph" w:styleId="E-mailSignature">
    <w:name w:val="E-mail Signature"/>
    <w:basedOn w:val="Normal"/>
    <w:link w:val="E-mailSignatureChar"/>
    <w:rsid w:val="00255DF6"/>
  </w:style>
  <w:style w:type="character" w:customStyle="1" w:styleId="E-mailSignatureChar">
    <w:name w:val="E-mail Signature Char"/>
    <w:basedOn w:val="DefaultParagraphFont"/>
    <w:link w:val="E-mailSignature"/>
    <w:rsid w:val="00255DF6"/>
    <w:rPr>
      <w:lang w:val="fr-FR" w:eastAsia="en-US"/>
    </w:rPr>
  </w:style>
  <w:style w:type="paragraph" w:styleId="EndnoteText">
    <w:name w:val="endnote text"/>
    <w:basedOn w:val="Normal"/>
    <w:link w:val="EndnoteTextChar"/>
    <w:rsid w:val="00255DF6"/>
  </w:style>
  <w:style w:type="character" w:customStyle="1" w:styleId="EndnoteTextChar">
    <w:name w:val="Endnote Text Char"/>
    <w:basedOn w:val="DefaultParagraphFont"/>
    <w:link w:val="EndnoteText"/>
    <w:rsid w:val="00255DF6"/>
    <w:rPr>
      <w:lang w:val="fr-FR" w:eastAsia="en-US"/>
    </w:rPr>
  </w:style>
  <w:style w:type="paragraph" w:styleId="EnvelopeAddress">
    <w:name w:val="envelope address"/>
    <w:basedOn w:val="Normal"/>
    <w:rsid w:val="00255DF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255DF6"/>
    <w:rPr>
      <w:rFonts w:asciiTheme="majorHAnsi" w:eastAsiaTheme="majorEastAsia" w:hAnsiTheme="majorHAnsi" w:cstheme="majorBidi"/>
    </w:rPr>
  </w:style>
  <w:style w:type="paragraph" w:styleId="HTMLAddress">
    <w:name w:val="HTML Address"/>
    <w:basedOn w:val="Normal"/>
    <w:link w:val="HTMLAddressChar"/>
    <w:rsid w:val="00255DF6"/>
    <w:rPr>
      <w:i/>
      <w:iCs/>
    </w:rPr>
  </w:style>
  <w:style w:type="character" w:customStyle="1" w:styleId="HTMLAddressChar">
    <w:name w:val="HTML Address Char"/>
    <w:basedOn w:val="DefaultParagraphFont"/>
    <w:link w:val="HTMLAddress"/>
    <w:rsid w:val="00255DF6"/>
    <w:rPr>
      <w:i/>
      <w:iCs/>
      <w:lang w:val="fr-FR" w:eastAsia="en-US"/>
    </w:rPr>
  </w:style>
  <w:style w:type="paragraph" w:styleId="HTMLPreformatted">
    <w:name w:val="HTML Preformatted"/>
    <w:basedOn w:val="Normal"/>
    <w:link w:val="HTMLPreformattedChar"/>
    <w:rsid w:val="00255DF6"/>
    <w:rPr>
      <w:rFonts w:ascii="Consolas" w:hAnsi="Consolas"/>
    </w:rPr>
  </w:style>
  <w:style w:type="character" w:customStyle="1" w:styleId="HTMLPreformattedChar">
    <w:name w:val="HTML Preformatted Char"/>
    <w:basedOn w:val="DefaultParagraphFont"/>
    <w:link w:val="HTMLPreformatted"/>
    <w:rsid w:val="00255DF6"/>
    <w:rPr>
      <w:rFonts w:ascii="Consolas" w:hAnsi="Consolas"/>
      <w:lang w:val="fr-FR" w:eastAsia="en-US"/>
    </w:rPr>
  </w:style>
  <w:style w:type="paragraph" w:styleId="Index1">
    <w:name w:val="index 1"/>
    <w:basedOn w:val="Normal"/>
    <w:next w:val="Normal"/>
    <w:autoRedefine/>
    <w:rsid w:val="00255DF6"/>
    <w:pPr>
      <w:tabs>
        <w:tab w:val="clear" w:pos="1247"/>
        <w:tab w:val="clear" w:pos="1814"/>
        <w:tab w:val="clear" w:pos="2381"/>
        <w:tab w:val="clear" w:pos="2948"/>
        <w:tab w:val="clear" w:pos="3515"/>
      </w:tabs>
      <w:ind w:left="200" w:hanging="200"/>
    </w:pPr>
  </w:style>
  <w:style w:type="paragraph" w:styleId="Index2">
    <w:name w:val="index 2"/>
    <w:basedOn w:val="Normal"/>
    <w:next w:val="Normal"/>
    <w:autoRedefine/>
    <w:rsid w:val="00255DF6"/>
    <w:pPr>
      <w:tabs>
        <w:tab w:val="clear" w:pos="1247"/>
        <w:tab w:val="clear" w:pos="1814"/>
        <w:tab w:val="clear" w:pos="2381"/>
        <w:tab w:val="clear" w:pos="2948"/>
        <w:tab w:val="clear" w:pos="3515"/>
      </w:tabs>
      <w:ind w:left="400" w:hanging="200"/>
    </w:pPr>
  </w:style>
  <w:style w:type="paragraph" w:styleId="Index3">
    <w:name w:val="index 3"/>
    <w:basedOn w:val="Normal"/>
    <w:next w:val="Normal"/>
    <w:autoRedefine/>
    <w:rsid w:val="00255DF6"/>
    <w:pPr>
      <w:tabs>
        <w:tab w:val="clear" w:pos="1247"/>
        <w:tab w:val="clear" w:pos="1814"/>
        <w:tab w:val="clear" w:pos="2381"/>
        <w:tab w:val="clear" w:pos="2948"/>
        <w:tab w:val="clear" w:pos="3515"/>
      </w:tabs>
      <w:ind w:left="600" w:hanging="200"/>
    </w:pPr>
  </w:style>
  <w:style w:type="paragraph" w:styleId="Index4">
    <w:name w:val="index 4"/>
    <w:basedOn w:val="Normal"/>
    <w:next w:val="Normal"/>
    <w:autoRedefine/>
    <w:rsid w:val="00255DF6"/>
    <w:pPr>
      <w:tabs>
        <w:tab w:val="clear" w:pos="1247"/>
        <w:tab w:val="clear" w:pos="1814"/>
        <w:tab w:val="clear" w:pos="2381"/>
        <w:tab w:val="clear" w:pos="2948"/>
        <w:tab w:val="clear" w:pos="3515"/>
      </w:tabs>
      <w:ind w:left="800" w:hanging="200"/>
    </w:pPr>
  </w:style>
  <w:style w:type="paragraph" w:styleId="Index5">
    <w:name w:val="index 5"/>
    <w:basedOn w:val="Normal"/>
    <w:next w:val="Normal"/>
    <w:autoRedefine/>
    <w:rsid w:val="00255DF6"/>
    <w:pPr>
      <w:tabs>
        <w:tab w:val="clear" w:pos="1247"/>
        <w:tab w:val="clear" w:pos="1814"/>
        <w:tab w:val="clear" w:pos="2381"/>
        <w:tab w:val="clear" w:pos="2948"/>
        <w:tab w:val="clear" w:pos="3515"/>
      </w:tabs>
      <w:ind w:left="1000" w:hanging="200"/>
    </w:pPr>
  </w:style>
  <w:style w:type="paragraph" w:styleId="Index6">
    <w:name w:val="index 6"/>
    <w:basedOn w:val="Normal"/>
    <w:next w:val="Normal"/>
    <w:autoRedefine/>
    <w:rsid w:val="00255DF6"/>
    <w:pPr>
      <w:tabs>
        <w:tab w:val="clear" w:pos="1247"/>
        <w:tab w:val="clear" w:pos="1814"/>
        <w:tab w:val="clear" w:pos="2381"/>
        <w:tab w:val="clear" w:pos="2948"/>
        <w:tab w:val="clear" w:pos="3515"/>
      </w:tabs>
      <w:ind w:left="1200" w:hanging="200"/>
    </w:pPr>
  </w:style>
  <w:style w:type="paragraph" w:styleId="Index7">
    <w:name w:val="index 7"/>
    <w:basedOn w:val="Normal"/>
    <w:next w:val="Normal"/>
    <w:autoRedefine/>
    <w:rsid w:val="00255DF6"/>
    <w:pPr>
      <w:tabs>
        <w:tab w:val="clear" w:pos="1247"/>
        <w:tab w:val="clear" w:pos="1814"/>
        <w:tab w:val="clear" w:pos="2381"/>
        <w:tab w:val="clear" w:pos="2948"/>
        <w:tab w:val="clear" w:pos="3515"/>
      </w:tabs>
      <w:ind w:left="1400" w:hanging="200"/>
    </w:pPr>
  </w:style>
  <w:style w:type="paragraph" w:styleId="Index8">
    <w:name w:val="index 8"/>
    <w:basedOn w:val="Normal"/>
    <w:next w:val="Normal"/>
    <w:autoRedefine/>
    <w:rsid w:val="00255DF6"/>
    <w:pPr>
      <w:tabs>
        <w:tab w:val="clear" w:pos="1247"/>
        <w:tab w:val="clear" w:pos="1814"/>
        <w:tab w:val="clear" w:pos="2381"/>
        <w:tab w:val="clear" w:pos="2948"/>
        <w:tab w:val="clear" w:pos="3515"/>
      </w:tabs>
      <w:ind w:left="1600" w:hanging="200"/>
    </w:pPr>
  </w:style>
  <w:style w:type="paragraph" w:styleId="Index9">
    <w:name w:val="index 9"/>
    <w:basedOn w:val="Normal"/>
    <w:next w:val="Normal"/>
    <w:autoRedefine/>
    <w:rsid w:val="00255DF6"/>
    <w:pPr>
      <w:tabs>
        <w:tab w:val="clear" w:pos="1247"/>
        <w:tab w:val="clear" w:pos="1814"/>
        <w:tab w:val="clear" w:pos="2381"/>
        <w:tab w:val="clear" w:pos="2948"/>
        <w:tab w:val="clear" w:pos="3515"/>
      </w:tabs>
      <w:ind w:left="1800" w:hanging="200"/>
    </w:pPr>
  </w:style>
  <w:style w:type="paragraph" w:styleId="IndexHeading">
    <w:name w:val="index heading"/>
    <w:basedOn w:val="Normal"/>
    <w:next w:val="Index1"/>
    <w:rsid w:val="00255DF6"/>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255DF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55DF6"/>
    <w:rPr>
      <w:i/>
      <w:iCs/>
      <w:color w:val="4472C4" w:themeColor="accent1"/>
      <w:lang w:val="fr-FR" w:eastAsia="en-US"/>
    </w:rPr>
  </w:style>
  <w:style w:type="paragraph" w:styleId="List">
    <w:name w:val="List"/>
    <w:basedOn w:val="Normal"/>
    <w:rsid w:val="00255DF6"/>
    <w:pPr>
      <w:ind w:left="283" w:hanging="283"/>
      <w:contextualSpacing/>
    </w:pPr>
  </w:style>
  <w:style w:type="paragraph" w:styleId="List2">
    <w:name w:val="List 2"/>
    <w:basedOn w:val="Normal"/>
    <w:rsid w:val="00255DF6"/>
    <w:pPr>
      <w:ind w:left="566" w:hanging="283"/>
      <w:contextualSpacing/>
    </w:pPr>
  </w:style>
  <w:style w:type="paragraph" w:styleId="List3">
    <w:name w:val="List 3"/>
    <w:basedOn w:val="Normal"/>
    <w:rsid w:val="00255DF6"/>
    <w:pPr>
      <w:ind w:left="849" w:hanging="283"/>
      <w:contextualSpacing/>
    </w:pPr>
  </w:style>
  <w:style w:type="paragraph" w:styleId="List4">
    <w:name w:val="List 4"/>
    <w:basedOn w:val="Normal"/>
    <w:rsid w:val="00255DF6"/>
    <w:pPr>
      <w:ind w:left="1132" w:hanging="283"/>
      <w:contextualSpacing/>
    </w:pPr>
  </w:style>
  <w:style w:type="paragraph" w:styleId="List5">
    <w:name w:val="List 5"/>
    <w:basedOn w:val="Normal"/>
    <w:rsid w:val="00255DF6"/>
    <w:pPr>
      <w:ind w:left="1415" w:hanging="283"/>
      <w:contextualSpacing/>
    </w:pPr>
  </w:style>
  <w:style w:type="paragraph" w:styleId="ListBullet">
    <w:name w:val="List Bullet"/>
    <w:basedOn w:val="Normal"/>
    <w:rsid w:val="00255DF6"/>
    <w:pPr>
      <w:numPr>
        <w:numId w:val="41"/>
      </w:numPr>
      <w:contextualSpacing/>
    </w:pPr>
  </w:style>
  <w:style w:type="paragraph" w:styleId="ListBullet2">
    <w:name w:val="List Bullet 2"/>
    <w:basedOn w:val="Normal"/>
    <w:rsid w:val="00255DF6"/>
    <w:pPr>
      <w:numPr>
        <w:numId w:val="42"/>
      </w:numPr>
      <w:contextualSpacing/>
    </w:pPr>
  </w:style>
  <w:style w:type="paragraph" w:styleId="ListBullet3">
    <w:name w:val="List Bullet 3"/>
    <w:basedOn w:val="Normal"/>
    <w:rsid w:val="00255DF6"/>
    <w:pPr>
      <w:numPr>
        <w:numId w:val="43"/>
      </w:numPr>
      <w:contextualSpacing/>
    </w:pPr>
  </w:style>
  <w:style w:type="paragraph" w:styleId="ListBullet4">
    <w:name w:val="List Bullet 4"/>
    <w:basedOn w:val="Normal"/>
    <w:rsid w:val="00255DF6"/>
    <w:pPr>
      <w:numPr>
        <w:numId w:val="44"/>
      </w:numPr>
      <w:contextualSpacing/>
    </w:pPr>
  </w:style>
  <w:style w:type="paragraph" w:styleId="ListBullet5">
    <w:name w:val="List Bullet 5"/>
    <w:basedOn w:val="Normal"/>
    <w:rsid w:val="00255DF6"/>
    <w:pPr>
      <w:numPr>
        <w:numId w:val="45"/>
      </w:numPr>
      <w:contextualSpacing/>
    </w:pPr>
  </w:style>
  <w:style w:type="paragraph" w:styleId="ListContinue">
    <w:name w:val="List Continue"/>
    <w:basedOn w:val="Normal"/>
    <w:rsid w:val="00255DF6"/>
    <w:pPr>
      <w:spacing w:after="120"/>
      <w:ind w:left="283"/>
      <w:contextualSpacing/>
    </w:pPr>
  </w:style>
  <w:style w:type="paragraph" w:styleId="ListContinue2">
    <w:name w:val="List Continue 2"/>
    <w:basedOn w:val="Normal"/>
    <w:rsid w:val="00255DF6"/>
    <w:pPr>
      <w:spacing w:after="120"/>
      <w:ind w:left="566"/>
      <w:contextualSpacing/>
    </w:pPr>
  </w:style>
  <w:style w:type="paragraph" w:styleId="ListContinue3">
    <w:name w:val="List Continue 3"/>
    <w:basedOn w:val="Normal"/>
    <w:rsid w:val="00255DF6"/>
    <w:pPr>
      <w:spacing w:after="120"/>
      <w:ind w:left="849"/>
      <w:contextualSpacing/>
    </w:pPr>
  </w:style>
  <w:style w:type="paragraph" w:styleId="ListContinue4">
    <w:name w:val="List Continue 4"/>
    <w:basedOn w:val="Normal"/>
    <w:rsid w:val="00255DF6"/>
    <w:pPr>
      <w:spacing w:after="120"/>
      <w:ind w:left="1132"/>
      <w:contextualSpacing/>
    </w:pPr>
  </w:style>
  <w:style w:type="paragraph" w:styleId="ListContinue5">
    <w:name w:val="List Continue 5"/>
    <w:basedOn w:val="Normal"/>
    <w:rsid w:val="00255DF6"/>
    <w:pPr>
      <w:spacing w:after="120"/>
      <w:ind w:left="1415"/>
      <w:contextualSpacing/>
    </w:pPr>
  </w:style>
  <w:style w:type="paragraph" w:styleId="ListNumber">
    <w:name w:val="List Number"/>
    <w:basedOn w:val="Normal"/>
    <w:rsid w:val="00255DF6"/>
    <w:pPr>
      <w:numPr>
        <w:numId w:val="46"/>
      </w:numPr>
      <w:contextualSpacing/>
    </w:pPr>
  </w:style>
  <w:style w:type="paragraph" w:styleId="ListNumber2">
    <w:name w:val="List Number 2"/>
    <w:basedOn w:val="Normal"/>
    <w:rsid w:val="00255DF6"/>
    <w:pPr>
      <w:numPr>
        <w:numId w:val="47"/>
      </w:numPr>
      <w:contextualSpacing/>
    </w:pPr>
  </w:style>
  <w:style w:type="paragraph" w:styleId="ListNumber3">
    <w:name w:val="List Number 3"/>
    <w:basedOn w:val="Normal"/>
    <w:rsid w:val="00255DF6"/>
    <w:pPr>
      <w:numPr>
        <w:numId w:val="48"/>
      </w:numPr>
      <w:contextualSpacing/>
    </w:pPr>
  </w:style>
  <w:style w:type="paragraph" w:styleId="ListNumber4">
    <w:name w:val="List Number 4"/>
    <w:basedOn w:val="Normal"/>
    <w:rsid w:val="00255DF6"/>
    <w:pPr>
      <w:numPr>
        <w:numId w:val="49"/>
      </w:numPr>
      <w:contextualSpacing/>
    </w:pPr>
  </w:style>
  <w:style w:type="paragraph" w:styleId="ListNumber5">
    <w:name w:val="List Number 5"/>
    <w:basedOn w:val="Normal"/>
    <w:rsid w:val="00255DF6"/>
    <w:pPr>
      <w:numPr>
        <w:numId w:val="50"/>
      </w:numPr>
      <w:contextualSpacing/>
    </w:pPr>
  </w:style>
  <w:style w:type="paragraph" w:styleId="MacroText">
    <w:name w:val="macro"/>
    <w:link w:val="MacroTextChar"/>
    <w:rsid w:val="00255DF6"/>
    <w:pPr>
      <w:tabs>
        <w:tab w:val="left" w:pos="480"/>
        <w:tab w:val="left" w:pos="960"/>
        <w:tab w:val="left" w:pos="1440"/>
        <w:tab w:val="left" w:pos="1920"/>
        <w:tab w:val="left" w:pos="2400"/>
        <w:tab w:val="left" w:pos="2880"/>
        <w:tab w:val="left" w:pos="3360"/>
        <w:tab w:val="left" w:pos="3840"/>
        <w:tab w:val="left" w:pos="4320"/>
      </w:tabs>
    </w:pPr>
    <w:rPr>
      <w:rFonts w:ascii="Consolas" w:hAnsi="Consolas"/>
      <w:lang w:val="fr-FR" w:eastAsia="en-US"/>
    </w:rPr>
  </w:style>
  <w:style w:type="character" w:customStyle="1" w:styleId="MacroTextChar">
    <w:name w:val="Macro Text Char"/>
    <w:basedOn w:val="DefaultParagraphFont"/>
    <w:link w:val="MacroText"/>
    <w:rsid w:val="00255DF6"/>
    <w:rPr>
      <w:rFonts w:ascii="Consolas" w:hAnsi="Consolas"/>
      <w:lang w:val="fr-FR" w:eastAsia="en-US"/>
    </w:rPr>
  </w:style>
  <w:style w:type="paragraph" w:styleId="MessageHeader">
    <w:name w:val="Message Header"/>
    <w:basedOn w:val="Normal"/>
    <w:link w:val="MessageHeaderChar"/>
    <w:rsid w:val="00255DF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255DF6"/>
    <w:rPr>
      <w:rFonts w:asciiTheme="majorHAnsi" w:eastAsiaTheme="majorEastAsia" w:hAnsiTheme="majorHAnsi" w:cstheme="majorBidi"/>
      <w:sz w:val="24"/>
      <w:szCs w:val="24"/>
      <w:shd w:val="pct20" w:color="auto" w:fill="auto"/>
      <w:lang w:val="fr-FR" w:eastAsia="en-US"/>
    </w:rPr>
  </w:style>
  <w:style w:type="paragraph" w:styleId="NoSpacing">
    <w:name w:val="No Spacing"/>
    <w:uiPriority w:val="1"/>
    <w:qFormat/>
    <w:rsid w:val="00255DF6"/>
    <w:pPr>
      <w:tabs>
        <w:tab w:val="left" w:pos="1247"/>
        <w:tab w:val="left" w:pos="1814"/>
        <w:tab w:val="left" w:pos="2381"/>
        <w:tab w:val="left" w:pos="2948"/>
        <w:tab w:val="left" w:pos="3515"/>
      </w:tabs>
    </w:pPr>
    <w:rPr>
      <w:lang w:val="fr-FR" w:eastAsia="en-US"/>
    </w:rPr>
  </w:style>
  <w:style w:type="paragraph" w:styleId="NormalIndent">
    <w:name w:val="Normal Indent"/>
    <w:basedOn w:val="Normal"/>
    <w:rsid w:val="00255DF6"/>
    <w:pPr>
      <w:ind w:left="720"/>
    </w:pPr>
  </w:style>
  <w:style w:type="paragraph" w:styleId="NoteHeading">
    <w:name w:val="Note Heading"/>
    <w:basedOn w:val="Normal"/>
    <w:next w:val="Normal"/>
    <w:link w:val="NoteHeadingChar"/>
    <w:rsid w:val="00255DF6"/>
  </w:style>
  <w:style w:type="character" w:customStyle="1" w:styleId="NoteHeadingChar">
    <w:name w:val="Note Heading Char"/>
    <w:basedOn w:val="DefaultParagraphFont"/>
    <w:link w:val="NoteHeading"/>
    <w:rsid w:val="00255DF6"/>
    <w:rPr>
      <w:lang w:val="fr-FR" w:eastAsia="en-US"/>
    </w:rPr>
  </w:style>
  <w:style w:type="paragraph" w:styleId="PlainText">
    <w:name w:val="Plain Text"/>
    <w:basedOn w:val="Normal"/>
    <w:link w:val="PlainTextChar"/>
    <w:rsid w:val="00255DF6"/>
    <w:rPr>
      <w:rFonts w:ascii="Consolas" w:hAnsi="Consolas"/>
      <w:sz w:val="21"/>
      <w:szCs w:val="21"/>
    </w:rPr>
  </w:style>
  <w:style w:type="character" w:customStyle="1" w:styleId="PlainTextChar">
    <w:name w:val="Plain Text Char"/>
    <w:basedOn w:val="DefaultParagraphFont"/>
    <w:link w:val="PlainText"/>
    <w:rsid w:val="00255DF6"/>
    <w:rPr>
      <w:rFonts w:ascii="Consolas" w:hAnsi="Consolas"/>
      <w:sz w:val="21"/>
      <w:szCs w:val="21"/>
      <w:lang w:val="fr-FR" w:eastAsia="en-US"/>
    </w:rPr>
  </w:style>
  <w:style w:type="paragraph" w:styleId="Quote">
    <w:name w:val="Quote"/>
    <w:basedOn w:val="Normal"/>
    <w:next w:val="Normal"/>
    <w:link w:val="QuoteChar"/>
    <w:uiPriority w:val="29"/>
    <w:qFormat/>
    <w:rsid w:val="00255DF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5DF6"/>
    <w:rPr>
      <w:i/>
      <w:iCs/>
      <w:color w:val="404040" w:themeColor="text1" w:themeTint="BF"/>
      <w:lang w:val="fr-FR" w:eastAsia="en-US"/>
    </w:rPr>
  </w:style>
  <w:style w:type="paragraph" w:styleId="Salutation">
    <w:name w:val="Salutation"/>
    <w:basedOn w:val="Normal"/>
    <w:next w:val="Normal"/>
    <w:link w:val="SalutationChar"/>
    <w:rsid w:val="00255DF6"/>
  </w:style>
  <w:style w:type="character" w:customStyle="1" w:styleId="SalutationChar">
    <w:name w:val="Salutation Char"/>
    <w:basedOn w:val="DefaultParagraphFont"/>
    <w:link w:val="Salutation"/>
    <w:rsid w:val="00255DF6"/>
    <w:rPr>
      <w:lang w:val="fr-FR" w:eastAsia="en-US"/>
    </w:rPr>
  </w:style>
  <w:style w:type="paragraph" w:styleId="Signature">
    <w:name w:val="Signature"/>
    <w:basedOn w:val="Normal"/>
    <w:link w:val="SignatureChar"/>
    <w:rsid w:val="00255DF6"/>
    <w:pPr>
      <w:ind w:left="4252"/>
    </w:pPr>
  </w:style>
  <w:style w:type="character" w:customStyle="1" w:styleId="SignatureChar">
    <w:name w:val="Signature Char"/>
    <w:basedOn w:val="DefaultParagraphFont"/>
    <w:link w:val="Signature"/>
    <w:rsid w:val="00255DF6"/>
    <w:rPr>
      <w:lang w:val="fr-FR" w:eastAsia="en-US"/>
    </w:rPr>
  </w:style>
  <w:style w:type="paragraph" w:styleId="TableofAuthorities">
    <w:name w:val="table of authorities"/>
    <w:basedOn w:val="Normal"/>
    <w:next w:val="Normal"/>
    <w:rsid w:val="00255DF6"/>
    <w:pPr>
      <w:tabs>
        <w:tab w:val="clear" w:pos="1247"/>
        <w:tab w:val="clear" w:pos="1814"/>
        <w:tab w:val="clear" w:pos="2381"/>
        <w:tab w:val="clear" w:pos="2948"/>
        <w:tab w:val="clear" w:pos="3515"/>
      </w:tabs>
      <w:ind w:left="200" w:hanging="200"/>
    </w:pPr>
  </w:style>
  <w:style w:type="paragraph" w:styleId="Title">
    <w:name w:val="Title"/>
    <w:basedOn w:val="Normal"/>
    <w:next w:val="Normal"/>
    <w:link w:val="TitleChar"/>
    <w:qFormat/>
    <w:rsid w:val="00255DF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55DF6"/>
    <w:rPr>
      <w:rFonts w:asciiTheme="majorHAnsi" w:eastAsiaTheme="majorEastAsia" w:hAnsiTheme="majorHAnsi" w:cstheme="majorBidi"/>
      <w:spacing w:val="-10"/>
      <w:kern w:val="28"/>
      <w:sz w:val="56"/>
      <w:szCs w:val="56"/>
      <w:lang w:val="fr-FR" w:eastAsia="en-US"/>
    </w:rPr>
  </w:style>
  <w:style w:type="paragraph" w:styleId="TOAHeading">
    <w:name w:val="toa heading"/>
    <w:basedOn w:val="Normal"/>
    <w:next w:val="Normal"/>
    <w:rsid w:val="00255DF6"/>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unhideWhenUsed/>
    <w:qFormat/>
    <w:rsid w:val="00255DF6"/>
    <w:pPr>
      <w:keepLines/>
      <w:spacing w:after="0"/>
      <w:ind w:left="0" w:firstLine="0"/>
      <w:outlineLvl w:val="9"/>
    </w:pPr>
    <w:rPr>
      <w:rFonts w:asciiTheme="majorHAnsi" w:eastAsiaTheme="majorEastAsia" w:hAnsiTheme="majorHAnsi" w:cstheme="majorBidi"/>
      <w:b w:val="0"/>
      <w:color w:val="2F5496" w:themeColor="accent1" w:themeShade="BF"/>
      <w:sz w:val="32"/>
      <w:szCs w:val="32"/>
    </w:rPr>
  </w:style>
  <w:style w:type="table" w:customStyle="1" w:styleId="TableGrid1">
    <w:name w:val="Table Grid1"/>
    <w:basedOn w:val="TableNormal"/>
    <w:next w:val="TableGrid"/>
    <w:uiPriority w:val="59"/>
    <w:rsid w:val="000E05E0"/>
    <w:rPr>
      <w:rFonts w:ascii="Calibri" w:eastAsia="Calibri" w:hAnsi="Calibri" w:cs="Arial"/>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0E05E0"/>
    <w:rPr>
      <w:rFonts w:ascii="Calibri" w:eastAsia="Calibri" w:hAnsi="Calibri" w:cs="Arial"/>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0E05E0"/>
    <w:rPr>
      <w:rFonts w:ascii="Calibri" w:eastAsia="Calibri" w:hAnsi="Calibri" w:cs="Arial"/>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0E05E0"/>
    <w:rPr>
      <w:rFonts w:ascii="Calibri" w:eastAsia="Calibri" w:hAnsi="Calibri" w:cs="Arial"/>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1705FE"/>
    <w:rPr>
      <w:rFonts w:ascii="Calibri" w:eastAsia="Calibri" w:hAnsi="Calibri" w:cs="Arial"/>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39"/>
    <w:rsid w:val="00B21539"/>
    <w:rPr>
      <w:rFonts w:ascii="Calibri" w:eastAsia="Calibri" w:hAnsi="Calibri" w:cs="Arial"/>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Normal"/>
    <w:rsid w:val="00420645"/>
    <w:pPr>
      <w:tabs>
        <w:tab w:val="clear" w:pos="1247"/>
        <w:tab w:val="clear" w:pos="1814"/>
        <w:tab w:val="clear" w:pos="2381"/>
        <w:tab w:val="clear" w:pos="2948"/>
        <w:tab w:val="clear" w:pos="3515"/>
      </w:tabs>
      <w:spacing w:before="100" w:beforeAutospacing="1" w:after="100" w:afterAutospacing="1"/>
    </w:pPr>
    <w:rPr>
      <w:sz w:val="24"/>
      <w:szCs w:val="24"/>
      <w:lang w:val="en-CA"/>
    </w:rPr>
  </w:style>
  <w:style w:type="character" w:customStyle="1" w:styleId="normaltextrun">
    <w:name w:val="normaltextrun"/>
    <w:basedOn w:val="DefaultParagraphFont"/>
    <w:rsid w:val="00420645"/>
  </w:style>
  <w:style w:type="character" w:customStyle="1" w:styleId="eop">
    <w:name w:val="eop"/>
    <w:basedOn w:val="DefaultParagraphFont"/>
    <w:rsid w:val="00420645"/>
  </w:style>
  <w:style w:type="table" w:customStyle="1" w:styleId="TableGrid7">
    <w:name w:val="Table Grid7"/>
    <w:basedOn w:val="TableNormal"/>
    <w:next w:val="TableGrid"/>
    <w:uiPriority w:val="59"/>
    <w:rsid w:val="00652345"/>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1A12BB"/>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9E1572"/>
    <w:rPr>
      <w:rFonts w:eastAsia="SimSun"/>
      <w:lang w:val="fr-FR"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894516">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87672025">
      <w:bodyDiv w:val="1"/>
      <w:marLeft w:val="0"/>
      <w:marRight w:val="0"/>
      <w:marTop w:val="0"/>
      <w:marBottom w:val="0"/>
      <w:divBdr>
        <w:top w:val="none" w:sz="0" w:space="0" w:color="auto"/>
        <w:left w:val="none" w:sz="0" w:space="0" w:color="auto"/>
        <w:bottom w:val="none" w:sz="0" w:space="0" w:color="auto"/>
        <w:right w:val="none" w:sz="0" w:space="0" w:color="auto"/>
      </w:divBdr>
    </w:div>
    <w:div w:id="539440254">
      <w:bodyDiv w:val="1"/>
      <w:marLeft w:val="0"/>
      <w:marRight w:val="0"/>
      <w:marTop w:val="0"/>
      <w:marBottom w:val="0"/>
      <w:divBdr>
        <w:top w:val="none" w:sz="0" w:space="0" w:color="auto"/>
        <w:left w:val="none" w:sz="0" w:space="0" w:color="auto"/>
        <w:bottom w:val="none" w:sz="0" w:space="0" w:color="auto"/>
        <w:right w:val="none" w:sz="0" w:space="0" w:color="auto"/>
      </w:divBdr>
      <w:divsChild>
        <w:div w:id="503396003">
          <w:marLeft w:val="0"/>
          <w:marRight w:val="0"/>
          <w:marTop w:val="0"/>
          <w:marBottom w:val="0"/>
          <w:divBdr>
            <w:top w:val="none" w:sz="0" w:space="0" w:color="auto"/>
            <w:left w:val="none" w:sz="0" w:space="0" w:color="auto"/>
            <w:bottom w:val="none" w:sz="0" w:space="0" w:color="auto"/>
            <w:right w:val="none" w:sz="0" w:space="0" w:color="auto"/>
          </w:divBdr>
        </w:div>
        <w:div w:id="524632461">
          <w:marLeft w:val="0"/>
          <w:marRight w:val="0"/>
          <w:marTop w:val="0"/>
          <w:marBottom w:val="0"/>
          <w:divBdr>
            <w:top w:val="none" w:sz="0" w:space="0" w:color="auto"/>
            <w:left w:val="none" w:sz="0" w:space="0" w:color="auto"/>
            <w:bottom w:val="none" w:sz="0" w:space="0" w:color="auto"/>
            <w:right w:val="none" w:sz="0" w:space="0" w:color="auto"/>
          </w:divBdr>
        </w:div>
        <w:div w:id="592932352">
          <w:marLeft w:val="0"/>
          <w:marRight w:val="0"/>
          <w:marTop w:val="0"/>
          <w:marBottom w:val="0"/>
          <w:divBdr>
            <w:top w:val="none" w:sz="0" w:space="0" w:color="auto"/>
            <w:left w:val="none" w:sz="0" w:space="0" w:color="auto"/>
            <w:bottom w:val="none" w:sz="0" w:space="0" w:color="auto"/>
            <w:right w:val="none" w:sz="0" w:space="0" w:color="auto"/>
          </w:divBdr>
        </w:div>
        <w:div w:id="1614022517">
          <w:marLeft w:val="0"/>
          <w:marRight w:val="0"/>
          <w:marTop w:val="0"/>
          <w:marBottom w:val="0"/>
          <w:divBdr>
            <w:top w:val="none" w:sz="0" w:space="0" w:color="auto"/>
            <w:left w:val="none" w:sz="0" w:space="0" w:color="auto"/>
            <w:bottom w:val="none" w:sz="0" w:space="0" w:color="auto"/>
            <w:right w:val="none" w:sz="0" w:space="0" w:color="auto"/>
          </w:divBdr>
        </w:div>
      </w:divsChild>
    </w:div>
    <w:div w:id="760104575">
      <w:bodyDiv w:val="1"/>
      <w:marLeft w:val="0"/>
      <w:marRight w:val="0"/>
      <w:marTop w:val="0"/>
      <w:marBottom w:val="0"/>
      <w:divBdr>
        <w:top w:val="none" w:sz="0" w:space="0" w:color="auto"/>
        <w:left w:val="none" w:sz="0" w:space="0" w:color="auto"/>
        <w:bottom w:val="none" w:sz="0" w:space="0" w:color="auto"/>
        <w:right w:val="none" w:sz="0" w:space="0" w:color="auto"/>
      </w:divBdr>
    </w:div>
    <w:div w:id="920138762">
      <w:bodyDiv w:val="1"/>
      <w:marLeft w:val="0"/>
      <w:marRight w:val="0"/>
      <w:marTop w:val="0"/>
      <w:marBottom w:val="0"/>
      <w:divBdr>
        <w:top w:val="none" w:sz="0" w:space="0" w:color="auto"/>
        <w:left w:val="none" w:sz="0" w:space="0" w:color="auto"/>
        <w:bottom w:val="none" w:sz="0" w:space="0" w:color="auto"/>
        <w:right w:val="none" w:sz="0" w:space="0" w:color="auto"/>
      </w:divBdr>
    </w:div>
    <w:div w:id="928192898">
      <w:bodyDiv w:val="1"/>
      <w:marLeft w:val="0"/>
      <w:marRight w:val="0"/>
      <w:marTop w:val="0"/>
      <w:marBottom w:val="0"/>
      <w:divBdr>
        <w:top w:val="none" w:sz="0" w:space="0" w:color="auto"/>
        <w:left w:val="none" w:sz="0" w:space="0" w:color="auto"/>
        <w:bottom w:val="none" w:sz="0" w:space="0" w:color="auto"/>
        <w:right w:val="none" w:sz="0" w:space="0" w:color="auto"/>
      </w:divBdr>
      <w:divsChild>
        <w:div w:id="17585853">
          <w:marLeft w:val="0"/>
          <w:marRight w:val="0"/>
          <w:marTop w:val="0"/>
          <w:marBottom w:val="0"/>
          <w:divBdr>
            <w:top w:val="none" w:sz="0" w:space="0" w:color="auto"/>
            <w:left w:val="none" w:sz="0" w:space="0" w:color="auto"/>
            <w:bottom w:val="none" w:sz="0" w:space="0" w:color="auto"/>
            <w:right w:val="none" w:sz="0" w:space="0" w:color="auto"/>
          </w:divBdr>
          <w:divsChild>
            <w:div w:id="169878034">
              <w:marLeft w:val="0"/>
              <w:marRight w:val="0"/>
              <w:marTop w:val="0"/>
              <w:marBottom w:val="0"/>
              <w:divBdr>
                <w:top w:val="none" w:sz="0" w:space="0" w:color="auto"/>
                <w:left w:val="none" w:sz="0" w:space="0" w:color="auto"/>
                <w:bottom w:val="none" w:sz="0" w:space="0" w:color="auto"/>
                <w:right w:val="none" w:sz="0" w:space="0" w:color="auto"/>
              </w:divBdr>
            </w:div>
            <w:div w:id="536042950">
              <w:marLeft w:val="0"/>
              <w:marRight w:val="0"/>
              <w:marTop w:val="0"/>
              <w:marBottom w:val="0"/>
              <w:divBdr>
                <w:top w:val="none" w:sz="0" w:space="0" w:color="auto"/>
                <w:left w:val="none" w:sz="0" w:space="0" w:color="auto"/>
                <w:bottom w:val="none" w:sz="0" w:space="0" w:color="auto"/>
                <w:right w:val="none" w:sz="0" w:space="0" w:color="auto"/>
              </w:divBdr>
            </w:div>
            <w:div w:id="575626056">
              <w:marLeft w:val="0"/>
              <w:marRight w:val="0"/>
              <w:marTop w:val="0"/>
              <w:marBottom w:val="0"/>
              <w:divBdr>
                <w:top w:val="none" w:sz="0" w:space="0" w:color="auto"/>
                <w:left w:val="none" w:sz="0" w:space="0" w:color="auto"/>
                <w:bottom w:val="none" w:sz="0" w:space="0" w:color="auto"/>
                <w:right w:val="none" w:sz="0" w:space="0" w:color="auto"/>
              </w:divBdr>
            </w:div>
            <w:div w:id="1535655311">
              <w:marLeft w:val="0"/>
              <w:marRight w:val="0"/>
              <w:marTop w:val="0"/>
              <w:marBottom w:val="0"/>
              <w:divBdr>
                <w:top w:val="none" w:sz="0" w:space="0" w:color="auto"/>
                <w:left w:val="none" w:sz="0" w:space="0" w:color="auto"/>
                <w:bottom w:val="none" w:sz="0" w:space="0" w:color="auto"/>
                <w:right w:val="none" w:sz="0" w:space="0" w:color="auto"/>
              </w:divBdr>
            </w:div>
          </w:divsChild>
        </w:div>
        <w:div w:id="24406536">
          <w:marLeft w:val="0"/>
          <w:marRight w:val="0"/>
          <w:marTop w:val="0"/>
          <w:marBottom w:val="0"/>
          <w:divBdr>
            <w:top w:val="none" w:sz="0" w:space="0" w:color="auto"/>
            <w:left w:val="none" w:sz="0" w:space="0" w:color="auto"/>
            <w:bottom w:val="none" w:sz="0" w:space="0" w:color="auto"/>
            <w:right w:val="none" w:sz="0" w:space="0" w:color="auto"/>
          </w:divBdr>
          <w:divsChild>
            <w:div w:id="2049335386">
              <w:marLeft w:val="0"/>
              <w:marRight w:val="0"/>
              <w:marTop w:val="0"/>
              <w:marBottom w:val="0"/>
              <w:divBdr>
                <w:top w:val="none" w:sz="0" w:space="0" w:color="auto"/>
                <w:left w:val="none" w:sz="0" w:space="0" w:color="auto"/>
                <w:bottom w:val="none" w:sz="0" w:space="0" w:color="auto"/>
                <w:right w:val="none" w:sz="0" w:space="0" w:color="auto"/>
              </w:divBdr>
            </w:div>
          </w:divsChild>
        </w:div>
        <w:div w:id="142351725">
          <w:marLeft w:val="0"/>
          <w:marRight w:val="0"/>
          <w:marTop w:val="0"/>
          <w:marBottom w:val="0"/>
          <w:divBdr>
            <w:top w:val="none" w:sz="0" w:space="0" w:color="auto"/>
            <w:left w:val="none" w:sz="0" w:space="0" w:color="auto"/>
            <w:bottom w:val="none" w:sz="0" w:space="0" w:color="auto"/>
            <w:right w:val="none" w:sz="0" w:space="0" w:color="auto"/>
          </w:divBdr>
          <w:divsChild>
            <w:div w:id="554588518">
              <w:marLeft w:val="0"/>
              <w:marRight w:val="0"/>
              <w:marTop w:val="0"/>
              <w:marBottom w:val="0"/>
              <w:divBdr>
                <w:top w:val="none" w:sz="0" w:space="0" w:color="auto"/>
                <w:left w:val="none" w:sz="0" w:space="0" w:color="auto"/>
                <w:bottom w:val="none" w:sz="0" w:space="0" w:color="auto"/>
                <w:right w:val="none" w:sz="0" w:space="0" w:color="auto"/>
              </w:divBdr>
            </w:div>
            <w:div w:id="786586054">
              <w:marLeft w:val="0"/>
              <w:marRight w:val="0"/>
              <w:marTop w:val="0"/>
              <w:marBottom w:val="0"/>
              <w:divBdr>
                <w:top w:val="none" w:sz="0" w:space="0" w:color="auto"/>
                <w:left w:val="none" w:sz="0" w:space="0" w:color="auto"/>
                <w:bottom w:val="none" w:sz="0" w:space="0" w:color="auto"/>
                <w:right w:val="none" w:sz="0" w:space="0" w:color="auto"/>
              </w:divBdr>
            </w:div>
            <w:div w:id="885289790">
              <w:marLeft w:val="0"/>
              <w:marRight w:val="0"/>
              <w:marTop w:val="0"/>
              <w:marBottom w:val="0"/>
              <w:divBdr>
                <w:top w:val="none" w:sz="0" w:space="0" w:color="auto"/>
                <w:left w:val="none" w:sz="0" w:space="0" w:color="auto"/>
                <w:bottom w:val="none" w:sz="0" w:space="0" w:color="auto"/>
                <w:right w:val="none" w:sz="0" w:space="0" w:color="auto"/>
              </w:divBdr>
            </w:div>
            <w:div w:id="1188789640">
              <w:marLeft w:val="0"/>
              <w:marRight w:val="0"/>
              <w:marTop w:val="0"/>
              <w:marBottom w:val="0"/>
              <w:divBdr>
                <w:top w:val="none" w:sz="0" w:space="0" w:color="auto"/>
                <w:left w:val="none" w:sz="0" w:space="0" w:color="auto"/>
                <w:bottom w:val="none" w:sz="0" w:space="0" w:color="auto"/>
                <w:right w:val="none" w:sz="0" w:space="0" w:color="auto"/>
              </w:divBdr>
            </w:div>
          </w:divsChild>
        </w:div>
        <w:div w:id="174156070">
          <w:marLeft w:val="0"/>
          <w:marRight w:val="0"/>
          <w:marTop w:val="0"/>
          <w:marBottom w:val="0"/>
          <w:divBdr>
            <w:top w:val="none" w:sz="0" w:space="0" w:color="auto"/>
            <w:left w:val="none" w:sz="0" w:space="0" w:color="auto"/>
            <w:bottom w:val="none" w:sz="0" w:space="0" w:color="auto"/>
            <w:right w:val="none" w:sz="0" w:space="0" w:color="auto"/>
          </w:divBdr>
          <w:divsChild>
            <w:div w:id="1535074981">
              <w:marLeft w:val="0"/>
              <w:marRight w:val="0"/>
              <w:marTop w:val="0"/>
              <w:marBottom w:val="0"/>
              <w:divBdr>
                <w:top w:val="none" w:sz="0" w:space="0" w:color="auto"/>
                <w:left w:val="none" w:sz="0" w:space="0" w:color="auto"/>
                <w:bottom w:val="none" w:sz="0" w:space="0" w:color="auto"/>
                <w:right w:val="none" w:sz="0" w:space="0" w:color="auto"/>
              </w:divBdr>
            </w:div>
          </w:divsChild>
        </w:div>
        <w:div w:id="376661481">
          <w:marLeft w:val="0"/>
          <w:marRight w:val="0"/>
          <w:marTop w:val="0"/>
          <w:marBottom w:val="0"/>
          <w:divBdr>
            <w:top w:val="none" w:sz="0" w:space="0" w:color="auto"/>
            <w:left w:val="none" w:sz="0" w:space="0" w:color="auto"/>
            <w:bottom w:val="none" w:sz="0" w:space="0" w:color="auto"/>
            <w:right w:val="none" w:sz="0" w:space="0" w:color="auto"/>
          </w:divBdr>
          <w:divsChild>
            <w:div w:id="194268306">
              <w:marLeft w:val="0"/>
              <w:marRight w:val="0"/>
              <w:marTop w:val="0"/>
              <w:marBottom w:val="0"/>
              <w:divBdr>
                <w:top w:val="none" w:sz="0" w:space="0" w:color="auto"/>
                <w:left w:val="none" w:sz="0" w:space="0" w:color="auto"/>
                <w:bottom w:val="none" w:sz="0" w:space="0" w:color="auto"/>
                <w:right w:val="none" w:sz="0" w:space="0" w:color="auto"/>
              </w:divBdr>
            </w:div>
          </w:divsChild>
        </w:div>
        <w:div w:id="793134465">
          <w:marLeft w:val="0"/>
          <w:marRight w:val="0"/>
          <w:marTop w:val="0"/>
          <w:marBottom w:val="0"/>
          <w:divBdr>
            <w:top w:val="none" w:sz="0" w:space="0" w:color="auto"/>
            <w:left w:val="none" w:sz="0" w:space="0" w:color="auto"/>
            <w:bottom w:val="none" w:sz="0" w:space="0" w:color="auto"/>
            <w:right w:val="none" w:sz="0" w:space="0" w:color="auto"/>
          </w:divBdr>
          <w:divsChild>
            <w:div w:id="1718313148">
              <w:marLeft w:val="0"/>
              <w:marRight w:val="0"/>
              <w:marTop w:val="0"/>
              <w:marBottom w:val="0"/>
              <w:divBdr>
                <w:top w:val="none" w:sz="0" w:space="0" w:color="auto"/>
                <w:left w:val="none" w:sz="0" w:space="0" w:color="auto"/>
                <w:bottom w:val="none" w:sz="0" w:space="0" w:color="auto"/>
                <w:right w:val="none" w:sz="0" w:space="0" w:color="auto"/>
              </w:divBdr>
            </w:div>
          </w:divsChild>
        </w:div>
        <w:div w:id="796534768">
          <w:marLeft w:val="0"/>
          <w:marRight w:val="0"/>
          <w:marTop w:val="0"/>
          <w:marBottom w:val="0"/>
          <w:divBdr>
            <w:top w:val="none" w:sz="0" w:space="0" w:color="auto"/>
            <w:left w:val="none" w:sz="0" w:space="0" w:color="auto"/>
            <w:bottom w:val="none" w:sz="0" w:space="0" w:color="auto"/>
            <w:right w:val="none" w:sz="0" w:space="0" w:color="auto"/>
          </w:divBdr>
          <w:divsChild>
            <w:div w:id="438111634">
              <w:marLeft w:val="0"/>
              <w:marRight w:val="0"/>
              <w:marTop w:val="0"/>
              <w:marBottom w:val="0"/>
              <w:divBdr>
                <w:top w:val="none" w:sz="0" w:space="0" w:color="auto"/>
                <w:left w:val="none" w:sz="0" w:space="0" w:color="auto"/>
                <w:bottom w:val="none" w:sz="0" w:space="0" w:color="auto"/>
                <w:right w:val="none" w:sz="0" w:space="0" w:color="auto"/>
              </w:divBdr>
            </w:div>
            <w:div w:id="924189270">
              <w:marLeft w:val="0"/>
              <w:marRight w:val="0"/>
              <w:marTop w:val="0"/>
              <w:marBottom w:val="0"/>
              <w:divBdr>
                <w:top w:val="none" w:sz="0" w:space="0" w:color="auto"/>
                <w:left w:val="none" w:sz="0" w:space="0" w:color="auto"/>
                <w:bottom w:val="none" w:sz="0" w:space="0" w:color="auto"/>
                <w:right w:val="none" w:sz="0" w:space="0" w:color="auto"/>
              </w:divBdr>
            </w:div>
            <w:div w:id="1496334435">
              <w:marLeft w:val="0"/>
              <w:marRight w:val="0"/>
              <w:marTop w:val="0"/>
              <w:marBottom w:val="0"/>
              <w:divBdr>
                <w:top w:val="none" w:sz="0" w:space="0" w:color="auto"/>
                <w:left w:val="none" w:sz="0" w:space="0" w:color="auto"/>
                <w:bottom w:val="none" w:sz="0" w:space="0" w:color="auto"/>
                <w:right w:val="none" w:sz="0" w:space="0" w:color="auto"/>
              </w:divBdr>
            </w:div>
          </w:divsChild>
        </w:div>
        <w:div w:id="1126461665">
          <w:marLeft w:val="0"/>
          <w:marRight w:val="0"/>
          <w:marTop w:val="0"/>
          <w:marBottom w:val="0"/>
          <w:divBdr>
            <w:top w:val="none" w:sz="0" w:space="0" w:color="auto"/>
            <w:left w:val="none" w:sz="0" w:space="0" w:color="auto"/>
            <w:bottom w:val="none" w:sz="0" w:space="0" w:color="auto"/>
            <w:right w:val="none" w:sz="0" w:space="0" w:color="auto"/>
          </w:divBdr>
          <w:divsChild>
            <w:div w:id="776217454">
              <w:marLeft w:val="0"/>
              <w:marRight w:val="0"/>
              <w:marTop w:val="0"/>
              <w:marBottom w:val="0"/>
              <w:divBdr>
                <w:top w:val="none" w:sz="0" w:space="0" w:color="auto"/>
                <w:left w:val="none" w:sz="0" w:space="0" w:color="auto"/>
                <w:bottom w:val="none" w:sz="0" w:space="0" w:color="auto"/>
                <w:right w:val="none" w:sz="0" w:space="0" w:color="auto"/>
              </w:divBdr>
            </w:div>
          </w:divsChild>
        </w:div>
        <w:div w:id="1214730070">
          <w:marLeft w:val="0"/>
          <w:marRight w:val="0"/>
          <w:marTop w:val="0"/>
          <w:marBottom w:val="0"/>
          <w:divBdr>
            <w:top w:val="none" w:sz="0" w:space="0" w:color="auto"/>
            <w:left w:val="none" w:sz="0" w:space="0" w:color="auto"/>
            <w:bottom w:val="none" w:sz="0" w:space="0" w:color="auto"/>
            <w:right w:val="none" w:sz="0" w:space="0" w:color="auto"/>
          </w:divBdr>
          <w:divsChild>
            <w:div w:id="2025786204">
              <w:marLeft w:val="0"/>
              <w:marRight w:val="0"/>
              <w:marTop w:val="0"/>
              <w:marBottom w:val="0"/>
              <w:divBdr>
                <w:top w:val="none" w:sz="0" w:space="0" w:color="auto"/>
                <w:left w:val="none" w:sz="0" w:space="0" w:color="auto"/>
                <w:bottom w:val="none" w:sz="0" w:space="0" w:color="auto"/>
                <w:right w:val="none" w:sz="0" w:space="0" w:color="auto"/>
              </w:divBdr>
            </w:div>
          </w:divsChild>
        </w:div>
        <w:div w:id="1362821404">
          <w:marLeft w:val="0"/>
          <w:marRight w:val="0"/>
          <w:marTop w:val="0"/>
          <w:marBottom w:val="0"/>
          <w:divBdr>
            <w:top w:val="none" w:sz="0" w:space="0" w:color="auto"/>
            <w:left w:val="none" w:sz="0" w:space="0" w:color="auto"/>
            <w:bottom w:val="none" w:sz="0" w:space="0" w:color="auto"/>
            <w:right w:val="none" w:sz="0" w:space="0" w:color="auto"/>
          </w:divBdr>
          <w:divsChild>
            <w:div w:id="303774693">
              <w:marLeft w:val="0"/>
              <w:marRight w:val="0"/>
              <w:marTop w:val="0"/>
              <w:marBottom w:val="0"/>
              <w:divBdr>
                <w:top w:val="none" w:sz="0" w:space="0" w:color="auto"/>
                <w:left w:val="none" w:sz="0" w:space="0" w:color="auto"/>
                <w:bottom w:val="none" w:sz="0" w:space="0" w:color="auto"/>
                <w:right w:val="none" w:sz="0" w:space="0" w:color="auto"/>
              </w:divBdr>
            </w:div>
          </w:divsChild>
        </w:div>
        <w:div w:id="1393113404">
          <w:marLeft w:val="0"/>
          <w:marRight w:val="0"/>
          <w:marTop w:val="0"/>
          <w:marBottom w:val="0"/>
          <w:divBdr>
            <w:top w:val="none" w:sz="0" w:space="0" w:color="auto"/>
            <w:left w:val="none" w:sz="0" w:space="0" w:color="auto"/>
            <w:bottom w:val="none" w:sz="0" w:space="0" w:color="auto"/>
            <w:right w:val="none" w:sz="0" w:space="0" w:color="auto"/>
          </w:divBdr>
          <w:divsChild>
            <w:div w:id="474026154">
              <w:marLeft w:val="0"/>
              <w:marRight w:val="0"/>
              <w:marTop w:val="0"/>
              <w:marBottom w:val="0"/>
              <w:divBdr>
                <w:top w:val="none" w:sz="0" w:space="0" w:color="auto"/>
                <w:left w:val="none" w:sz="0" w:space="0" w:color="auto"/>
                <w:bottom w:val="none" w:sz="0" w:space="0" w:color="auto"/>
                <w:right w:val="none" w:sz="0" w:space="0" w:color="auto"/>
              </w:divBdr>
            </w:div>
          </w:divsChild>
        </w:div>
        <w:div w:id="1571503744">
          <w:marLeft w:val="0"/>
          <w:marRight w:val="0"/>
          <w:marTop w:val="0"/>
          <w:marBottom w:val="0"/>
          <w:divBdr>
            <w:top w:val="none" w:sz="0" w:space="0" w:color="auto"/>
            <w:left w:val="none" w:sz="0" w:space="0" w:color="auto"/>
            <w:bottom w:val="none" w:sz="0" w:space="0" w:color="auto"/>
            <w:right w:val="none" w:sz="0" w:space="0" w:color="auto"/>
          </w:divBdr>
          <w:divsChild>
            <w:div w:id="178661611">
              <w:marLeft w:val="0"/>
              <w:marRight w:val="0"/>
              <w:marTop w:val="0"/>
              <w:marBottom w:val="0"/>
              <w:divBdr>
                <w:top w:val="none" w:sz="0" w:space="0" w:color="auto"/>
                <w:left w:val="none" w:sz="0" w:space="0" w:color="auto"/>
                <w:bottom w:val="none" w:sz="0" w:space="0" w:color="auto"/>
                <w:right w:val="none" w:sz="0" w:space="0" w:color="auto"/>
              </w:divBdr>
            </w:div>
          </w:divsChild>
        </w:div>
        <w:div w:id="1648393909">
          <w:marLeft w:val="0"/>
          <w:marRight w:val="0"/>
          <w:marTop w:val="0"/>
          <w:marBottom w:val="0"/>
          <w:divBdr>
            <w:top w:val="none" w:sz="0" w:space="0" w:color="auto"/>
            <w:left w:val="none" w:sz="0" w:space="0" w:color="auto"/>
            <w:bottom w:val="none" w:sz="0" w:space="0" w:color="auto"/>
            <w:right w:val="none" w:sz="0" w:space="0" w:color="auto"/>
          </w:divBdr>
          <w:divsChild>
            <w:div w:id="39593325">
              <w:marLeft w:val="0"/>
              <w:marRight w:val="0"/>
              <w:marTop w:val="0"/>
              <w:marBottom w:val="0"/>
              <w:divBdr>
                <w:top w:val="none" w:sz="0" w:space="0" w:color="auto"/>
                <w:left w:val="none" w:sz="0" w:space="0" w:color="auto"/>
                <w:bottom w:val="none" w:sz="0" w:space="0" w:color="auto"/>
                <w:right w:val="none" w:sz="0" w:space="0" w:color="auto"/>
              </w:divBdr>
            </w:div>
          </w:divsChild>
        </w:div>
        <w:div w:id="1750152330">
          <w:marLeft w:val="0"/>
          <w:marRight w:val="0"/>
          <w:marTop w:val="0"/>
          <w:marBottom w:val="0"/>
          <w:divBdr>
            <w:top w:val="none" w:sz="0" w:space="0" w:color="auto"/>
            <w:left w:val="none" w:sz="0" w:space="0" w:color="auto"/>
            <w:bottom w:val="none" w:sz="0" w:space="0" w:color="auto"/>
            <w:right w:val="none" w:sz="0" w:space="0" w:color="auto"/>
          </w:divBdr>
          <w:divsChild>
            <w:div w:id="1187403458">
              <w:marLeft w:val="0"/>
              <w:marRight w:val="0"/>
              <w:marTop w:val="0"/>
              <w:marBottom w:val="0"/>
              <w:divBdr>
                <w:top w:val="none" w:sz="0" w:space="0" w:color="auto"/>
                <w:left w:val="none" w:sz="0" w:space="0" w:color="auto"/>
                <w:bottom w:val="none" w:sz="0" w:space="0" w:color="auto"/>
                <w:right w:val="none" w:sz="0" w:space="0" w:color="auto"/>
              </w:divBdr>
            </w:div>
          </w:divsChild>
        </w:div>
        <w:div w:id="1811091592">
          <w:marLeft w:val="0"/>
          <w:marRight w:val="0"/>
          <w:marTop w:val="0"/>
          <w:marBottom w:val="0"/>
          <w:divBdr>
            <w:top w:val="none" w:sz="0" w:space="0" w:color="auto"/>
            <w:left w:val="none" w:sz="0" w:space="0" w:color="auto"/>
            <w:bottom w:val="none" w:sz="0" w:space="0" w:color="auto"/>
            <w:right w:val="none" w:sz="0" w:space="0" w:color="auto"/>
          </w:divBdr>
          <w:divsChild>
            <w:div w:id="202836395">
              <w:marLeft w:val="0"/>
              <w:marRight w:val="0"/>
              <w:marTop w:val="0"/>
              <w:marBottom w:val="0"/>
              <w:divBdr>
                <w:top w:val="none" w:sz="0" w:space="0" w:color="auto"/>
                <w:left w:val="none" w:sz="0" w:space="0" w:color="auto"/>
                <w:bottom w:val="none" w:sz="0" w:space="0" w:color="auto"/>
                <w:right w:val="none" w:sz="0" w:space="0" w:color="auto"/>
              </w:divBdr>
            </w:div>
          </w:divsChild>
        </w:div>
        <w:div w:id="1859851922">
          <w:marLeft w:val="0"/>
          <w:marRight w:val="0"/>
          <w:marTop w:val="0"/>
          <w:marBottom w:val="0"/>
          <w:divBdr>
            <w:top w:val="none" w:sz="0" w:space="0" w:color="auto"/>
            <w:left w:val="none" w:sz="0" w:space="0" w:color="auto"/>
            <w:bottom w:val="none" w:sz="0" w:space="0" w:color="auto"/>
            <w:right w:val="none" w:sz="0" w:space="0" w:color="auto"/>
          </w:divBdr>
          <w:divsChild>
            <w:div w:id="1035811483">
              <w:marLeft w:val="0"/>
              <w:marRight w:val="0"/>
              <w:marTop w:val="0"/>
              <w:marBottom w:val="0"/>
              <w:divBdr>
                <w:top w:val="none" w:sz="0" w:space="0" w:color="auto"/>
                <w:left w:val="none" w:sz="0" w:space="0" w:color="auto"/>
                <w:bottom w:val="none" w:sz="0" w:space="0" w:color="auto"/>
                <w:right w:val="none" w:sz="0" w:space="0" w:color="auto"/>
              </w:divBdr>
            </w:div>
          </w:divsChild>
        </w:div>
        <w:div w:id="1986617504">
          <w:marLeft w:val="0"/>
          <w:marRight w:val="0"/>
          <w:marTop w:val="0"/>
          <w:marBottom w:val="0"/>
          <w:divBdr>
            <w:top w:val="none" w:sz="0" w:space="0" w:color="auto"/>
            <w:left w:val="none" w:sz="0" w:space="0" w:color="auto"/>
            <w:bottom w:val="none" w:sz="0" w:space="0" w:color="auto"/>
            <w:right w:val="none" w:sz="0" w:space="0" w:color="auto"/>
          </w:divBdr>
          <w:divsChild>
            <w:div w:id="635986240">
              <w:marLeft w:val="0"/>
              <w:marRight w:val="0"/>
              <w:marTop w:val="0"/>
              <w:marBottom w:val="0"/>
              <w:divBdr>
                <w:top w:val="none" w:sz="0" w:space="0" w:color="auto"/>
                <w:left w:val="none" w:sz="0" w:space="0" w:color="auto"/>
                <w:bottom w:val="none" w:sz="0" w:space="0" w:color="auto"/>
                <w:right w:val="none" w:sz="0" w:space="0" w:color="auto"/>
              </w:divBdr>
            </w:div>
            <w:div w:id="1571227996">
              <w:marLeft w:val="0"/>
              <w:marRight w:val="0"/>
              <w:marTop w:val="0"/>
              <w:marBottom w:val="0"/>
              <w:divBdr>
                <w:top w:val="none" w:sz="0" w:space="0" w:color="auto"/>
                <w:left w:val="none" w:sz="0" w:space="0" w:color="auto"/>
                <w:bottom w:val="none" w:sz="0" w:space="0" w:color="auto"/>
                <w:right w:val="none" w:sz="0" w:space="0" w:color="auto"/>
              </w:divBdr>
            </w:div>
            <w:div w:id="20163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071830">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409380719">
      <w:bodyDiv w:val="1"/>
      <w:marLeft w:val="0"/>
      <w:marRight w:val="0"/>
      <w:marTop w:val="0"/>
      <w:marBottom w:val="0"/>
      <w:divBdr>
        <w:top w:val="none" w:sz="0" w:space="0" w:color="auto"/>
        <w:left w:val="none" w:sz="0" w:space="0" w:color="auto"/>
        <w:bottom w:val="none" w:sz="0" w:space="0" w:color="auto"/>
        <w:right w:val="none" w:sz="0" w:space="0" w:color="auto"/>
      </w:divBdr>
    </w:div>
    <w:div w:id="1549224629">
      <w:bodyDiv w:val="1"/>
      <w:marLeft w:val="0"/>
      <w:marRight w:val="0"/>
      <w:marTop w:val="0"/>
      <w:marBottom w:val="0"/>
      <w:divBdr>
        <w:top w:val="none" w:sz="0" w:space="0" w:color="auto"/>
        <w:left w:val="none" w:sz="0" w:space="0" w:color="auto"/>
        <w:bottom w:val="none" w:sz="0" w:space="0" w:color="auto"/>
        <w:right w:val="none" w:sz="0" w:space="0" w:color="auto"/>
      </w:divBdr>
    </w:div>
    <w:div w:id="1737895258">
      <w:bodyDiv w:val="1"/>
      <w:marLeft w:val="0"/>
      <w:marRight w:val="0"/>
      <w:marTop w:val="0"/>
      <w:marBottom w:val="0"/>
      <w:divBdr>
        <w:top w:val="none" w:sz="0" w:space="0" w:color="auto"/>
        <w:left w:val="none" w:sz="0" w:space="0" w:color="auto"/>
        <w:bottom w:val="none" w:sz="0" w:space="0" w:color="auto"/>
        <w:right w:val="none" w:sz="0" w:space="0" w:color="auto"/>
      </w:divBdr>
    </w:div>
    <w:div w:id="1976181855">
      <w:bodyDiv w:val="1"/>
      <w:marLeft w:val="0"/>
      <w:marRight w:val="0"/>
      <w:marTop w:val="0"/>
      <w:marBottom w:val="0"/>
      <w:divBdr>
        <w:top w:val="none" w:sz="0" w:space="0" w:color="auto"/>
        <w:left w:val="none" w:sz="0" w:space="0" w:color="auto"/>
        <w:bottom w:val="none" w:sz="0" w:space="0" w:color="auto"/>
        <w:right w:val="none" w:sz="0" w:space="0" w:color="auto"/>
      </w:divBdr>
      <w:divsChild>
        <w:div w:id="988634394">
          <w:marLeft w:val="0"/>
          <w:marRight w:val="0"/>
          <w:marTop w:val="0"/>
          <w:marBottom w:val="0"/>
          <w:divBdr>
            <w:top w:val="none" w:sz="0" w:space="0" w:color="auto"/>
            <w:left w:val="none" w:sz="0" w:space="0" w:color="auto"/>
            <w:bottom w:val="none" w:sz="0" w:space="0" w:color="auto"/>
            <w:right w:val="none" w:sz="0" w:space="0" w:color="auto"/>
          </w:divBdr>
        </w:div>
        <w:div w:id="1226141607">
          <w:marLeft w:val="0"/>
          <w:marRight w:val="0"/>
          <w:marTop w:val="0"/>
          <w:marBottom w:val="0"/>
          <w:divBdr>
            <w:top w:val="none" w:sz="0" w:space="0" w:color="auto"/>
            <w:left w:val="none" w:sz="0" w:space="0" w:color="auto"/>
            <w:bottom w:val="none" w:sz="0" w:space="0" w:color="auto"/>
            <w:right w:val="none" w:sz="0" w:space="0" w:color="auto"/>
          </w:divBdr>
        </w:div>
        <w:div w:id="1589344063">
          <w:marLeft w:val="0"/>
          <w:marRight w:val="0"/>
          <w:marTop w:val="0"/>
          <w:marBottom w:val="0"/>
          <w:divBdr>
            <w:top w:val="none" w:sz="0" w:space="0" w:color="auto"/>
            <w:left w:val="none" w:sz="0" w:space="0" w:color="auto"/>
            <w:bottom w:val="none" w:sz="0" w:space="0" w:color="auto"/>
            <w:right w:val="none" w:sz="0" w:space="0" w:color="auto"/>
          </w:divBdr>
        </w:div>
        <w:div w:id="15980573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minamataconvention.org/en/parties/report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yperlink" Target="https://minamataconvention.org/en/parties/report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A186B34AAF4047A570F9DFA6808567" ma:contentTypeVersion="20" ma:contentTypeDescription="Create a new document." ma:contentTypeScope="" ma:versionID="f13a201125e5f9e352c416574e95b703">
  <xsd:schema xmlns:xsd="http://www.w3.org/2001/XMLSchema" xmlns:xs="http://www.w3.org/2001/XMLSchema" xmlns:p="http://schemas.microsoft.com/office/2006/metadata/properties" xmlns:ns2="822da31b-d518-49e2-88cd-1351ccd720a8" xmlns:ns3="8e99bad0-3155-475a-8063-b4d93685c2ad" xmlns:ns4="985ec44e-1bab-4c0b-9df0-6ba128686fc9" targetNamespace="http://schemas.microsoft.com/office/2006/metadata/properties" ma:root="true" ma:fieldsID="6bb3500de60d937cbdf21b4984b94c35" ns2:_="" ns3:_="" ns4:_="">
    <xsd:import namespace="822da31b-d518-49e2-88cd-1351ccd720a8"/>
    <xsd:import namespace="8e99bad0-3155-475a-8063-b4d93685c2a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Hype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2da31b-d518-49e2-88cd-1351ccd72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Hypelink" ma:index="26" nillable="true" ma:displayName="Hypelink" ma:format="Hyperlink" ma:internalName="Hype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99bad0-3155-475a-8063-b4d93685c2a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42ff2ae-b80c-41f6-b4f1-f813bc1fe85a}" ma:internalName="TaxCatchAll" ma:showField="CatchAllData" ma:web="8e99bad0-3155-475a-8063-b4d93685c2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822da31b-d518-49e2-88cd-1351ccd720a8">
      <Terms xmlns="http://schemas.microsoft.com/office/infopath/2007/PartnerControls"/>
    </lcf76f155ced4ddcb4097134ff3c332f>
    <Hypelink xmlns="822da31b-d518-49e2-88cd-1351ccd720a8">
      <Url xsi:nil="true"/>
      <Description xsi:nil="true"/>
    </Hypelink>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22228D-F78F-4574-920E-FDA48F7C3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2da31b-d518-49e2-88cd-1351ccd720a8"/>
    <ds:schemaRef ds:uri="8e99bad0-3155-475a-8063-b4d93685c2a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8DC013-7EF5-4385-B352-88BD4A6FE96A}">
  <ds:schemaRefs>
    <ds:schemaRef ds:uri="http://schemas.microsoft.com/office/2006/metadata/properties"/>
    <ds:schemaRef ds:uri="http://schemas.microsoft.com/office/infopath/2007/PartnerControls"/>
    <ds:schemaRef ds:uri="985ec44e-1bab-4c0b-9df0-6ba128686fc9"/>
    <ds:schemaRef ds:uri="822da31b-d518-49e2-88cd-1351ccd720a8"/>
  </ds:schemaRefs>
</ds:datastoreItem>
</file>

<file path=customXml/itemProps3.xml><?xml version="1.0" encoding="utf-8"?>
<ds:datastoreItem xmlns:ds="http://schemas.openxmlformats.org/officeDocument/2006/customXml" ds:itemID="{AB2C3EC9-A044-4E4F-8EE8-F4965DCF870D}">
  <ds:schemaRefs>
    <ds:schemaRef ds:uri="http://schemas.openxmlformats.org/officeDocument/2006/bibliography"/>
  </ds:schemaRefs>
</ds:datastoreItem>
</file>

<file path=customXml/itemProps4.xml><?xml version="1.0" encoding="utf-8"?>
<ds:datastoreItem xmlns:ds="http://schemas.openxmlformats.org/officeDocument/2006/customXml" ds:itemID="{AE9521A7-918C-4A4B-A191-DE623701D7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1372</Words>
  <Characters>8790</Characters>
  <Application>Microsoft Office Word</Application>
  <DocSecurity>0</DocSecurity>
  <Lines>73</Lines>
  <Paragraphs>20</Paragraphs>
  <ScaleCrop>false</ScaleCrop>
  <Company>unon</Company>
  <LinksUpToDate>false</LinksUpToDate>
  <CharactersWithSpaces>10142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subject/>
  <dc:creator>veronica.gathu@un.org</dc:creator>
  <cp:keywords/>
  <dc:description/>
  <cp:lastModifiedBy>Richard GUTIERREZ</cp:lastModifiedBy>
  <cp:revision>111</cp:revision>
  <cp:lastPrinted>2024-08-27T06:34:00Z</cp:lastPrinted>
  <dcterms:created xsi:type="dcterms:W3CDTF">2024-08-10T21:10:00Z</dcterms:created>
  <dcterms:modified xsi:type="dcterms:W3CDTF">2025-01-21T14:05:00Z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0x010100D4A186B34AAF4047A570F9DFA6808567</vt:lpwstr>
  </property>
  <property fmtid="{D5CDD505-2E9C-101B-9397-08002B2CF9AE}" pid="3" name="MediaServiceImageTags">
    <vt:lpwstr/>
  </property>
</Properties>
</file>