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57D0961B"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B17DFC">
              <w:t>17</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1F5D507E" w14:textId="50DD8F96" w:rsidR="00107665" w:rsidRPr="00777A28" w:rsidRDefault="00107665" w:rsidP="0054086E">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4"/>
      <w:r>
        <w:rPr>
          <w:lang w:val="ru-RU"/>
        </w:rPr>
        <w:tab/>
      </w:r>
      <w:bookmarkStart w:id="1" w:name="_Toc222992824"/>
      <w:r w:rsidRPr="00777A28">
        <w:rPr>
          <w:lang w:val="ru-RU"/>
        </w:rPr>
        <w:t>Решение МК-6/17. Менеджмент знаний и осуществление цифровой стратегии</w:t>
      </w:r>
      <w:bookmarkStart w:id="2" w:name="_Toc219712815"/>
      <w:bookmarkEnd w:id="0"/>
      <w:bookmarkEnd w:id="1"/>
      <w:bookmarkEnd w:id="2"/>
    </w:p>
    <w:p w14:paraId="59E5A612"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ru-RU"/>
        </w:rPr>
      </w:pPr>
      <w:r w:rsidRPr="0094750E">
        <w:rPr>
          <w:i/>
          <w:iCs/>
          <w:lang w:val="ru-RU"/>
        </w:rPr>
        <w:t>Конференция</w:t>
      </w:r>
      <w:r>
        <w:rPr>
          <w:i/>
          <w:iCs/>
          <w:lang w:val="ru-RU"/>
        </w:rPr>
        <w:t xml:space="preserve"> Сторон,</w:t>
      </w:r>
    </w:p>
    <w:p w14:paraId="5A20F87F"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5C23E3">
        <w:rPr>
          <w:i/>
          <w:iCs/>
          <w:lang w:val="ru-RU"/>
        </w:rPr>
        <w:t>ссылаясь</w:t>
      </w:r>
      <w:r>
        <w:rPr>
          <w:lang w:val="ru-RU"/>
        </w:rPr>
        <w:t xml:space="preserve"> на цифровую стратегию для </w:t>
      </w:r>
      <w:proofErr w:type="spellStart"/>
      <w:r>
        <w:rPr>
          <w:lang w:val="ru-RU"/>
        </w:rPr>
        <w:t>Минаматской</w:t>
      </w:r>
      <w:proofErr w:type="spellEnd"/>
      <w:r>
        <w:rPr>
          <w:lang w:val="ru-RU"/>
        </w:rPr>
        <w:t xml:space="preserve"> конвенции о ртути</w:t>
      </w:r>
      <w:r>
        <w:rPr>
          <w:rStyle w:val="FootnoteReference"/>
          <w:rFonts w:cstheme="majorBidi"/>
          <w:lang w:val="ru-RU"/>
        </w:rPr>
        <w:footnoteReference w:id="2"/>
      </w:r>
      <w:r>
        <w:rPr>
          <w:lang w:val="ru-RU"/>
        </w:rPr>
        <w:t>, с удовлетворением отмеченную в решении МК-5/16, которая будет направлять работу секретариата по использованию технологий и эффективному менеджменту знаний в поддержку осуществления Конвенции,</w:t>
      </w:r>
    </w:p>
    <w:p w14:paraId="3DEA18EC" w14:textId="262E246D"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5C23E3">
        <w:rPr>
          <w:i/>
          <w:iCs/>
          <w:lang w:val="ru-RU"/>
        </w:rPr>
        <w:t>подчеркивая</w:t>
      </w:r>
      <w:r>
        <w:rPr>
          <w:lang w:val="ru-RU"/>
        </w:rPr>
        <w:t xml:space="preserve"> преимущества цифровизации для менеджмента знаний и создания потенциала с целью активизации прогресса в достижении целей Конвенции в соответствии с перспективным видением, представленным в концепции «Организация Объединенных Наций</w:t>
      </w:r>
      <w:r w:rsidR="003A54A6">
        <w:rPr>
          <w:lang w:val="ru-RU"/>
        </w:rPr>
        <w:t> </w:t>
      </w:r>
      <w:r>
        <w:rPr>
          <w:lang w:val="ru-RU"/>
        </w:rPr>
        <w:t>2.0», которой предусматривается содействие инновациям, сотрудничеству и цифровой культуре в рамках всей системы Организации Объединенных Наций,</w:t>
      </w:r>
    </w:p>
    <w:p w14:paraId="58CAE814"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5C23E3">
        <w:rPr>
          <w:i/>
          <w:iCs/>
          <w:lang w:val="ru-RU"/>
        </w:rPr>
        <w:t>признавая</w:t>
      </w:r>
      <w:r>
        <w:rPr>
          <w:lang w:val="ru-RU"/>
        </w:rPr>
        <w:t xml:space="preserve"> необходимость обмена информацией в соответствии со статьями 17 и 24 Конвенции для содействия сотрудничеству в области обмена информацией между Сторонами и соответствующими заинтересованными субъектами,</w:t>
      </w:r>
    </w:p>
    <w:p w14:paraId="7B363901"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1.</w:t>
      </w:r>
      <w:r>
        <w:rPr>
          <w:lang w:val="ru-RU"/>
        </w:rPr>
        <w:tab/>
      </w:r>
      <w:r w:rsidRPr="005C23E3">
        <w:rPr>
          <w:i/>
          <w:iCs/>
          <w:lang w:val="ru-RU"/>
        </w:rPr>
        <w:t>с удовлетворением отмечает</w:t>
      </w:r>
      <w:r>
        <w:rPr>
          <w:lang w:val="ru-RU"/>
        </w:rPr>
        <w:t xml:space="preserve"> прогресс, достигнутый секретариатом в осуществлении цифровой стратегии в течение двухгодичного периода 2024–2025 годов</w:t>
      </w:r>
      <w:r w:rsidRPr="00631C1C">
        <w:rPr>
          <w:rFonts w:asciiTheme="majorBidi" w:hAnsiTheme="majorBidi" w:cstheme="majorBidi"/>
          <w:shd w:val="clear" w:color="auto" w:fill="FFFFFF"/>
          <w:vertAlign w:val="superscript"/>
          <w:lang w:val="ru-RU"/>
        </w:rPr>
        <w:footnoteReference w:id="3"/>
      </w:r>
      <w:r>
        <w:rPr>
          <w:lang w:val="ru-RU"/>
        </w:rPr>
        <w:t>;</w:t>
      </w:r>
    </w:p>
    <w:p w14:paraId="6A35D139"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2.</w:t>
      </w:r>
      <w:r>
        <w:rPr>
          <w:lang w:val="ru-RU"/>
        </w:rPr>
        <w:tab/>
      </w:r>
      <w:r w:rsidRPr="005C23E3">
        <w:rPr>
          <w:i/>
          <w:iCs/>
          <w:lang w:val="ru-RU"/>
        </w:rPr>
        <w:t>поручает</w:t>
      </w:r>
      <w:r>
        <w:rPr>
          <w:lang w:val="ru-RU"/>
        </w:rPr>
        <w:t xml:space="preserve"> секретариату продолжать осуществление цифровой стратегии в соответствии с программой работы и бюджетом для </w:t>
      </w:r>
      <w:proofErr w:type="spellStart"/>
      <w:r>
        <w:rPr>
          <w:lang w:val="ru-RU"/>
        </w:rPr>
        <w:t>Минаматской</w:t>
      </w:r>
      <w:proofErr w:type="spellEnd"/>
      <w:r>
        <w:rPr>
          <w:lang w:val="ru-RU"/>
        </w:rPr>
        <w:t xml:space="preserve"> конвенции о ртути на двухгодичный период 2026–2027 годов и определить приоритетность соответствующих мероприятий для постепенного продвижения стратегии в ходе будущих двухгодичных периодов, включая потенциал для использования искусственного интеллекта;</w:t>
      </w:r>
    </w:p>
    <w:p w14:paraId="2DA86D45"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3.</w:t>
      </w:r>
      <w:r>
        <w:rPr>
          <w:lang w:val="ru-RU"/>
        </w:rPr>
        <w:tab/>
      </w:r>
      <w:r w:rsidRPr="005C23E3">
        <w:rPr>
          <w:i/>
          <w:iCs/>
          <w:lang w:val="ru-RU"/>
        </w:rPr>
        <w:t>признает</w:t>
      </w:r>
      <w:r>
        <w:rPr>
          <w:lang w:val="ru-RU"/>
        </w:rPr>
        <w:t xml:space="preserve"> веб-сайт Конвенции в качестве основного источника общедоступной информации и знаний о Конвенции и поручает секретариату обновлять его в соответствии с цифровой стратегией;</w:t>
      </w:r>
    </w:p>
    <w:p w14:paraId="3174C9AF"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4.</w:t>
      </w:r>
      <w:r>
        <w:rPr>
          <w:lang w:val="ru-RU"/>
        </w:rPr>
        <w:tab/>
      </w:r>
      <w:r w:rsidRPr="005C23E3">
        <w:rPr>
          <w:i/>
          <w:iCs/>
          <w:lang w:val="ru-RU"/>
        </w:rPr>
        <w:t>постановляет</w:t>
      </w:r>
      <w:r>
        <w:rPr>
          <w:lang w:val="ru-RU"/>
        </w:rPr>
        <w:t xml:space="preserve"> поддержать разработку Платформы обмена информацией в рамках </w:t>
      </w:r>
      <w:proofErr w:type="spellStart"/>
      <w:r>
        <w:rPr>
          <w:lang w:val="ru-RU"/>
        </w:rPr>
        <w:t>Минаматской</w:t>
      </w:r>
      <w:proofErr w:type="spellEnd"/>
      <w:r>
        <w:rPr>
          <w:lang w:val="ru-RU"/>
        </w:rPr>
        <w:t xml:space="preserve"> конвенции в качестве </w:t>
      </w:r>
      <w:proofErr w:type="spellStart"/>
      <w:r>
        <w:rPr>
          <w:lang w:val="ru-RU"/>
        </w:rPr>
        <w:t>затратоэффективного</w:t>
      </w:r>
      <w:proofErr w:type="spellEnd"/>
      <w:r>
        <w:rPr>
          <w:lang w:val="ru-RU"/>
        </w:rPr>
        <w:t xml:space="preserve"> и транспарентного средства для обмена информацией в соответствии со статьями 17 и 24, при наличии ресурсов;</w:t>
      </w:r>
    </w:p>
    <w:p w14:paraId="6869FB57" w14:textId="5EE4A563"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lastRenderedPageBreak/>
        <w:t>5.</w:t>
      </w:r>
      <w:r>
        <w:rPr>
          <w:lang w:val="ru-RU"/>
        </w:rPr>
        <w:tab/>
      </w:r>
      <w:r w:rsidRPr="005C23E3">
        <w:rPr>
          <w:i/>
          <w:iCs/>
          <w:lang w:val="ru-RU"/>
        </w:rPr>
        <w:t>призывает</w:t>
      </w:r>
      <w:r>
        <w:rPr>
          <w:lang w:val="ru-RU"/>
        </w:rPr>
        <w:t xml:space="preserve"> секретариат</w:t>
      </w:r>
      <w:r w:rsidR="005233BB">
        <w:rPr>
          <w:lang w:val="ru-RU"/>
        </w:rPr>
        <w:t>,</w:t>
      </w:r>
      <w:r>
        <w:rPr>
          <w:lang w:val="ru-RU"/>
        </w:rPr>
        <w:t xml:space="preserve"> при наличии ресурсов</w:t>
      </w:r>
      <w:r w:rsidR="005233BB">
        <w:rPr>
          <w:lang w:val="ru-RU"/>
        </w:rPr>
        <w:t>,</w:t>
      </w:r>
      <w:r>
        <w:rPr>
          <w:lang w:val="ru-RU"/>
        </w:rPr>
        <w:t xml:space="preserve"> продолжать сотрудничество и координацию с Глобальным партнерством по ртути для популяризации совместных инициатив по обмену знаниями о связанных с ртутью вопросах, включая совместную разработку дата</w:t>
      </w:r>
      <w:r w:rsidR="0065329A">
        <w:rPr>
          <w:lang w:val="ru-RU"/>
        </w:rPr>
        <w:noBreakHyphen/>
      </w:r>
      <w:r>
        <w:rPr>
          <w:lang w:val="ru-RU"/>
        </w:rPr>
        <w:t>продуктов, коммуникационных инструментов и платформ знаний, обеспечивая при этом взаимодополняемость;</w:t>
      </w:r>
    </w:p>
    <w:p w14:paraId="44DC1E5C"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6.</w:t>
      </w:r>
      <w:r>
        <w:rPr>
          <w:lang w:val="ru-RU"/>
        </w:rPr>
        <w:tab/>
      </w:r>
      <w:r w:rsidRPr="005C23E3">
        <w:rPr>
          <w:i/>
          <w:iCs/>
          <w:lang w:val="ru-RU"/>
        </w:rPr>
        <w:t>поручает</w:t>
      </w:r>
      <w:r>
        <w:rPr>
          <w:lang w:val="ru-RU"/>
        </w:rPr>
        <w:t xml:space="preserve"> секретариату продолжать сотрудничество в области менеджмента знаний, цифровизации и обмена информацией с секретариатами других многосторонних природоохранных соглашений и другими партнерами, включая инициативу «Информационный портал Организации Объединенных Наций по многосторонним природоохранным соглашениям (</w:t>
      </w:r>
      <w:proofErr w:type="spellStart"/>
      <w:r>
        <w:rPr>
          <w:lang w:val="ru-RU"/>
        </w:rPr>
        <w:t>ИнфорМПС</w:t>
      </w:r>
      <w:proofErr w:type="spellEnd"/>
      <w:r>
        <w:rPr>
          <w:lang w:val="ru-RU"/>
        </w:rPr>
        <w:t>)»;</w:t>
      </w:r>
    </w:p>
    <w:p w14:paraId="4B857C86"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Pr>
          <w:lang w:val="ru-RU"/>
        </w:rPr>
        <w:t>7.</w:t>
      </w:r>
      <w:r>
        <w:rPr>
          <w:lang w:val="ru-RU"/>
        </w:rPr>
        <w:tab/>
      </w:r>
      <w:r w:rsidRPr="005C23E3">
        <w:rPr>
          <w:i/>
          <w:iCs/>
          <w:lang w:val="ru-RU"/>
        </w:rPr>
        <w:t>также поручает</w:t>
      </w:r>
      <w:r>
        <w:rPr>
          <w:lang w:val="ru-RU"/>
        </w:rPr>
        <w:t xml:space="preserve"> секретариату продолжать сотрудничество с секретариатом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для обмена информацией, опытом и передовыми методами в области менеджмента знаний и цифровизации;</w:t>
      </w:r>
    </w:p>
    <w:p w14:paraId="5B06F6FF"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sectPr w:rsidR="00107665" w:rsidRPr="00DB6FFC" w:rsidSect="00B17DFC">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pPr>
      <w:r>
        <w:rPr>
          <w:lang w:val="ru-RU"/>
        </w:rPr>
        <w:t>8.</w:t>
      </w:r>
      <w:r>
        <w:rPr>
          <w:lang w:val="ru-RU"/>
        </w:rPr>
        <w:tab/>
      </w:r>
      <w:r w:rsidRPr="005C23E3">
        <w:rPr>
          <w:i/>
          <w:iCs/>
          <w:lang w:val="ru-RU"/>
        </w:rPr>
        <w:t>также поручает</w:t>
      </w:r>
      <w:r>
        <w:rPr>
          <w:lang w:val="ru-RU"/>
        </w:rPr>
        <w:t xml:space="preserve"> секретариату представить Конференции Сторон на ее седьмом совещании доклад о ходе работы по осуществлению цифровой стратегии.</w:t>
      </w:r>
    </w:p>
    <w:p w14:paraId="47CB1C1C" w14:textId="654D423A" w:rsidR="00107665" w:rsidRPr="00D8563B" w:rsidRDefault="00107665" w:rsidP="00D8563B">
      <w:pPr>
        <w:tabs>
          <w:tab w:val="clear" w:pos="1247"/>
          <w:tab w:val="clear" w:pos="1814"/>
          <w:tab w:val="clear" w:pos="2381"/>
          <w:tab w:val="clear" w:pos="2948"/>
          <w:tab w:val="clear" w:pos="3515"/>
        </w:tabs>
        <w:spacing w:after="160" w:line="278" w:lineRule="auto"/>
        <w:rPr>
          <w:rFonts w:asciiTheme="majorBidi" w:hAnsiTheme="majorBidi" w:cstheme="majorBidi"/>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9"/>
      <w:headerReference w:type="default" r:id="rId20"/>
      <w:headerReference w:type="first" r:id="rId21"/>
      <w:footerReference w:type="first" r:id="rId22"/>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FF7A" w14:textId="77777777" w:rsidR="00AA7A2A" w:rsidRPr="00CD5597" w:rsidRDefault="00AA7A2A">
      <w:r w:rsidRPr="00CD5597">
        <w:separator/>
      </w:r>
    </w:p>
  </w:endnote>
  <w:endnote w:type="continuationSeparator" w:id="0">
    <w:p w14:paraId="3ACBCC05" w14:textId="77777777" w:rsidR="00AA7A2A" w:rsidRPr="00CD5597" w:rsidRDefault="00AA7A2A">
      <w:r w:rsidRPr="00CD5597">
        <w:continuationSeparator/>
      </w:r>
    </w:p>
  </w:endnote>
  <w:endnote w:type="continuationNotice" w:id="1">
    <w:p w14:paraId="4809D897" w14:textId="77777777" w:rsidR="00AA7A2A" w:rsidRDefault="00AA7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4D45CF21" w:rsidR="00107665" w:rsidRPr="00B17DFC" w:rsidRDefault="00F333FE" w:rsidP="00F333FE">
    <w:pPr>
      <w:pStyle w:val="Footer-jobnumber"/>
      <w:rPr>
        <w:lang w:val="fr-CH"/>
      </w:rPr>
    </w:pPr>
    <w:r>
      <w:rPr>
        <w:lang w:val="fr-CH"/>
      </w:rPr>
      <w:tab/>
    </w:r>
    <w:r w:rsidR="00B17DFC">
      <w:rPr>
        <w:lang w:val="fr-CH"/>
      </w:rPr>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6F7D" w14:textId="77777777" w:rsidR="00AA7A2A" w:rsidRPr="00CD5597" w:rsidRDefault="00AA7A2A" w:rsidP="00C70B49">
      <w:pPr>
        <w:pStyle w:val="Footnote-Separator"/>
        <w:rPr>
          <w:szCs w:val="18"/>
        </w:rPr>
      </w:pPr>
      <w:r w:rsidRPr="00CD5597">
        <w:separator/>
      </w:r>
    </w:p>
  </w:footnote>
  <w:footnote w:type="continuationSeparator" w:id="0">
    <w:p w14:paraId="71E57F55" w14:textId="77777777" w:rsidR="00AA7A2A" w:rsidRPr="00CD5597" w:rsidRDefault="00AA7A2A" w:rsidP="00C70B49">
      <w:pPr>
        <w:pStyle w:val="Footnote-Separator"/>
      </w:pPr>
      <w:r w:rsidRPr="00CD5597">
        <w:continuationSeparator/>
      </w:r>
    </w:p>
  </w:footnote>
  <w:footnote w:type="continuationNotice" w:id="1">
    <w:p w14:paraId="61F57CC0" w14:textId="77777777" w:rsidR="00AA7A2A" w:rsidRPr="00CD5597" w:rsidRDefault="00AA7A2A" w:rsidP="00C70B49">
      <w:pPr>
        <w:pStyle w:val="ASpacer"/>
      </w:pPr>
    </w:p>
  </w:footnote>
  <w:footnote w:id="2">
    <w:p w14:paraId="0D38FD7D" w14:textId="44A12D38" w:rsidR="00107665" w:rsidRPr="005C23E3" w:rsidRDefault="00107665" w:rsidP="005C23E3">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5C23E3">
        <w:rPr>
          <w:rStyle w:val="FootnoteReference"/>
          <w:sz w:val="18"/>
          <w:lang w:val="ru-RU"/>
        </w:rPr>
        <w:footnoteRef/>
      </w:r>
      <w:r w:rsidRPr="005C23E3">
        <w:rPr>
          <w:szCs w:val="18"/>
          <w:lang w:val="ru-RU"/>
        </w:rPr>
        <w:t xml:space="preserve"> </w:t>
      </w:r>
      <w:r w:rsidR="005C23E3" w:rsidRPr="0096634E">
        <w:rPr>
          <w:szCs w:val="18"/>
          <w:lang w:val="ru-RU"/>
        </w:rPr>
        <w:tab/>
      </w:r>
      <w:r w:rsidRPr="005C23E3">
        <w:rPr>
          <w:szCs w:val="18"/>
          <w:lang w:val="ru-RU"/>
        </w:rPr>
        <w:t>UNEP/MC/COP.5/19, приложение I.</w:t>
      </w:r>
    </w:p>
  </w:footnote>
  <w:footnote w:id="3">
    <w:p w14:paraId="5E616EE3" w14:textId="7650A976" w:rsidR="00107665" w:rsidRPr="005C23E3" w:rsidRDefault="00107665" w:rsidP="005C23E3">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5C23E3">
        <w:rPr>
          <w:rStyle w:val="FootnoteReference"/>
          <w:sz w:val="18"/>
          <w:lang w:val="ru-RU"/>
        </w:rPr>
        <w:footnoteRef/>
      </w:r>
      <w:r w:rsidRPr="005C23E3">
        <w:rPr>
          <w:szCs w:val="18"/>
          <w:lang w:val="ru-RU"/>
        </w:rPr>
        <w:t xml:space="preserve"> </w:t>
      </w:r>
      <w:r w:rsidR="005C23E3" w:rsidRPr="0096634E">
        <w:rPr>
          <w:szCs w:val="18"/>
          <w:lang w:val="ru-RU"/>
        </w:rPr>
        <w:tab/>
      </w:r>
      <w:r w:rsidRPr="005C23E3">
        <w:rPr>
          <w:szCs w:val="18"/>
          <w:lang w:val="ru-RU"/>
        </w:rPr>
        <w:t>Как изложено в документе UNEP/MC/COP.6/19.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394E54DF" w:rsidR="00107665" w:rsidRPr="00C44C6E" w:rsidRDefault="00C44C6E" w:rsidP="00C44C6E">
    <w:pPr>
      <w:pStyle w:val="Header-pool"/>
    </w:pPr>
    <w:r>
      <w:fldChar w:fldCharType="begin"/>
    </w:r>
    <w:r>
      <w:instrText xml:space="preserve"> StyleRef A_Symbol </w:instrText>
    </w:r>
    <w:r>
      <w:fldChar w:fldCharType="separate"/>
    </w:r>
    <w:r w:rsidR="00F333FE">
      <w:rPr>
        <w:noProof/>
      </w:rPr>
      <w:t>UNEP/MC/COP.6/Dec.17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77777777" w:rsidR="00107665" w:rsidRPr="00E84D8D" w:rsidRDefault="00107665" w:rsidP="00E84D8D">
    <w:pPr>
      <w:pStyle w:val="Header-pool"/>
      <w:jc w:val="right"/>
    </w:pPr>
    <w:r>
      <w:rPr>
        <w:noProof/>
      </w:rPr>
      <w:t>UNEP/MC/COP.6/25/Add.1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095D" w14:textId="77777777" w:rsidR="00B17DFC" w:rsidRDefault="00B17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A7A2A"/>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17DFC"/>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4C6E"/>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2D20"/>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33FE"/>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A06FC0FB-BF83-420A-B463-45E20601F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33</TotalTime>
  <Pages>2</Pages>
  <Words>529</Words>
  <Characters>3021</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15</cp:revision>
  <cp:lastPrinted>2026-01-27T13:32:00Z</cp:lastPrinted>
  <dcterms:created xsi:type="dcterms:W3CDTF">2026-03-18T10:27:00Z</dcterms:created>
  <dcterms:modified xsi:type="dcterms:W3CDTF">2026-04-15T13:06:00Z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