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7F78D3AF"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1B427B">
              <w:rPr>
                <w:lang w:val="es-ES_tradnl"/>
              </w:rPr>
              <w:t>4</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4292D025" w14:textId="5BCFE9FE" w:rsidR="00312042" w:rsidRPr="00F567E1" w:rsidRDefault="00312042" w:rsidP="001B427B">
      <w:pPr>
        <w:pStyle w:val="CH2"/>
        <w:outlineLvl w:val="0"/>
        <w:rPr>
          <w:lang w:val="es-ES_tradnl"/>
        </w:rPr>
      </w:pPr>
      <w:r w:rsidRPr="00F567E1">
        <w:rPr>
          <w:lang w:val="es-ES_tradnl"/>
        </w:rPr>
        <w:tab/>
      </w:r>
      <w:r w:rsidRPr="00F567E1">
        <w:rPr>
          <w:lang w:val="es-ES_tradnl"/>
        </w:rPr>
        <w:tab/>
      </w:r>
      <w:bookmarkStart w:id="0" w:name="_Hlk219453663"/>
      <w:bookmarkStart w:id="1" w:name="_Toc213853071"/>
      <w:bookmarkStart w:id="2" w:name="_Toc223088519"/>
      <w:bookmarkEnd w:id="0"/>
      <w:r w:rsidRPr="00F567E1">
        <w:rPr>
          <w:lang w:val="es-ES_tradnl"/>
        </w:rPr>
        <w:t>Decisión MC</w:t>
      </w:r>
      <w:r w:rsidRPr="00F567E1">
        <w:rPr>
          <w:lang w:val="es-ES_tradnl"/>
        </w:rPr>
        <w:noBreakHyphen/>
        <w:t>6/14: marcha de los trabajos de la primera evaluación de la eficacia del Convenio de Minamata sobre el Mercurio</w:t>
      </w:r>
      <w:bookmarkStart w:id="3" w:name="_Toc219712812"/>
      <w:bookmarkEnd w:id="1"/>
      <w:bookmarkEnd w:id="2"/>
      <w:bookmarkEnd w:id="3"/>
    </w:p>
    <w:p w14:paraId="1547F968" w14:textId="77777777" w:rsidR="00312042" w:rsidRPr="00F567E1" w:rsidRDefault="00312042" w:rsidP="00312042">
      <w:pPr>
        <w:pStyle w:val="Normal-pool"/>
        <w:spacing w:after="120"/>
        <w:ind w:left="1247" w:firstLine="624"/>
        <w:rPr>
          <w:rFonts w:asciiTheme="majorBidi" w:eastAsia="Calibri" w:hAnsiTheme="majorBidi" w:cstheme="majorBidi"/>
          <w:i/>
          <w:iCs/>
          <w:lang w:val="es-ES_tradnl"/>
        </w:rPr>
      </w:pPr>
      <w:r w:rsidRPr="00F567E1">
        <w:rPr>
          <w:i/>
          <w:iCs/>
          <w:lang w:val="es-ES_tradnl"/>
        </w:rPr>
        <w:t>La Conferencia de las Partes,</w:t>
      </w:r>
      <w:r w:rsidRPr="00F567E1">
        <w:rPr>
          <w:lang w:val="es-ES_tradnl"/>
        </w:rPr>
        <w:t xml:space="preserve"> </w:t>
      </w:r>
    </w:p>
    <w:p w14:paraId="0537B5B8" w14:textId="77777777" w:rsidR="00312042" w:rsidRPr="00F567E1" w:rsidRDefault="00312042" w:rsidP="00312042">
      <w:pPr>
        <w:pStyle w:val="Normal-pool"/>
        <w:spacing w:after="120"/>
        <w:ind w:left="1247" w:firstLine="624"/>
        <w:rPr>
          <w:rFonts w:asciiTheme="majorBidi" w:eastAsia="Calibri" w:hAnsiTheme="majorBidi" w:cstheme="majorBidi"/>
          <w:lang w:val="es-ES_tradnl"/>
        </w:rPr>
      </w:pPr>
      <w:r w:rsidRPr="00F567E1">
        <w:rPr>
          <w:i/>
          <w:iCs/>
          <w:lang w:val="es-ES_tradnl"/>
        </w:rPr>
        <w:t>Recordando</w:t>
      </w:r>
      <w:r w:rsidRPr="00F567E1">
        <w:rPr>
          <w:lang w:val="es-ES_tradnl"/>
        </w:rPr>
        <w:t xml:space="preserve"> la decisión MC</w:t>
      </w:r>
      <w:r w:rsidRPr="00F567E1">
        <w:rPr>
          <w:lang w:val="es-ES_tradnl"/>
        </w:rPr>
        <w:noBreakHyphen/>
        <w:t>5/14, en la que acordó examinar el resultado de la primera evaluación de la eficacia del Convenio de Minamata sobre el Mercurio en su séptima reunión,</w:t>
      </w:r>
    </w:p>
    <w:p w14:paraId="45430A64" w14:textId="19E3BCA1" w:rsidR="00312042" w:rsidRPr="00F567E1"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es-ES_tradnl"/>
        </w:rPr>
      </w:pPr>
      <w:r w:rsidRPr="00F567E1">
        <w:rPr>
          <w:i/>
          <w:iCs/>
          <w:lang w:val="es-ES_tradnl"/>
        </w:rPr>
        <w:t>Toma nota</w:t>
      </w:r>
      <w:r w:rsidRPr="00F567E1">
        <w:rPr>
          <w:lang w:val="es-ES_tradnl"/>
        </w:rPr>
        <w:t xml:space="preserve"> de los progresos alcanzados por el Grupo de Evaluación de la Eficacia y el Grupo Científico de composición abierta desde la quinta reunión y solicita a ambos grupos que prosigan su labor de apoyo a la Conferencia de las Partes en la primera evaluación de la eficacia de conformidad con sus respectivos mandatos;</w:t>
      </w:r>
    </w:p>
    <w:p w14:paraId="37F28129" w14:textId="6FECF1C9" w:rsidR="00312042" w:rsidRPr="00F567E1"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es-ES_tradnl"/>
        </w:rPr>
      </w:pPr>
      <w:r w:rsidRPr="00F567E1">
        <w:rPr>
          <w:i/>
          <w:iCs/>
          <w:lang w:val="es-ES_tradnl"/>
        </w:rPr>
        <w:t>Reconoce con agradecimiento</w:t>
      </w:r>
      <w:r w:rsidRPr="00F567E1">
        <w:rPr>
          <w:lang w:val="es-ES_tradnl"/>
        </w:rPr>
        <w:t xml:space="preserve"> las aportaciones de las Partes y otros interesados en la evaluación de la eficacia, incluida la presentación de datos sobre vigilancia, emisiones y liberaciones y de observaciones sobre los proyectos de informe, e invita a las Partes a seguir contribuyendo con tales aportaciones, incluidas las observaciones relativas a los proyectos de documentos elaborados por el Grupo de Evaluación de la Eficacia y el Grupo Científico de Composición Abierta;</w:t>
      </w:r>
    </w:p>
    <w:p w14:paraId="65A72CA1" w14:textId="77777777" w:rsidR="00246D31" w:rsidRPr="00246D31"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es-ES_tradnl"/>
        </w:rPr>
      </w:pPr>
      <w:r w:rsidRPr="00F567E1">
        <w:rPr>
          <w:i/>
          <w:iCs/>
          <w:lang w:val="es-ES_tradnl"/>
        </w:rPr>
        <w:t>Invita</w:t>
      </w:r>
      <w:r w:rsidRPr="00F567E1">
        <w:rPr>
          <w:lang w:val="es-ES_tradnl"/>
        </w:rPr>
        <w:t xml:space="preserve"> a las Partes a que presenten a la Secretaría sus informes nacionales completos en virtud del artículo 21 antes del 31 de diciembre de 2025, a fin de garantizar que en la primera evaluación de la eficacia se dispon</w:t>
      </w:r>
      <w:r w:rsidR="003B576C" w:rsidRPr="00F567E1">
        <w:rPr>
          <w:lang w:val="es-ES_tradnl"/>
        </w:rPr>
        <w:t>ga</w:t>
      </w:r>
      <w:r w:rsidRPr="00F567E1">
        <w:rPr>
          <w:lang w:val="es-ES_tradnl"/>
        </w:rPr>
        <w:t xml:space="preserve"> de la información más reciente</w:t>
      </w:r>
    </w:p>
    <w:p w14:paraId="7CFE178C" w14:textId="7E1D54D8" w:rsidR="00312042" w:rsidRPr="0044010A" w:rsidRDefault="00312042" w:rsidP="0044010A">
      <w:pPr>
        <w:pStyle w:val="Normal-pool"/>
        <w:rPr>
          <w:rFonts w:eastAsia="Calibri"/>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238A" w14:textId="77777777" w:rsidR="004F46EF" w:rsidRPr="00CD5597" w:rsidRDefault="004F46EF">
      <w:r w:rsidRPr="00CD5597">
        <w:separator/>
      </w:r>
    </w:p>
  </w:endnote>
  <w:endnote w:type="continuationSeparator" w:id="0">
    <w:p w14:paraId="30EAD0A6" w14:textId="77777777" w:rsidR="004F46EF" w:rsidRPr="00CD5597" w:rsidRDefault="004F46EF">
      <w:r w:rsidRPr="00CD5597">
        <w:continuationSeparator/>
      </w:r>
    </w:p>
  </w:endnote>
  <w:endnote w:type="continuationNotice" w:id="1">
    <w:p w14:paraId="04C36574" w14:textId="77777777" w:rsidR="004F46EF" w:rsidRDefault="004F4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A2F3" w14:textId="77777777" w:rsidR="004F46EF" w:rsidRPr="00CD5597" w:rsidRDefault="004F46EF" w:rsidP="00C70B49">
      <w:pPr>
        <w:pStyle w:val="Footnote-Separator"/>
        <w:rPr>
          <w:szCs w:val="18"/>
        </w:rPr>
      </w:pPr>
      <w:r w:rsidRPr="00CD5597">
        <w:separator/>
      </w:r>
    </w:p>
  </w:footnote>
  <w:footnote w:type="continuationSeparator" w:id="0">
    <w:p w14:paraId="5E3CBE84" w14:textId="77777777" w:rsidR="004F46EF" w:rsidRPr="00CD5597" w:rsidRDefault="004F46EF" w:rsidP="00C70B49">
      <w:pPr>
        <w:pStyle w:val="Footnote-Separator"/>
      </w:pPr>
      <w:r w:rsidRPr="00CD5597">
        <w:continuationSeparator/>
      </w:r>
    </w:p>
  </w:footnote>
  <w:footnote w:type="continuationNotice" w:id="1">
    <w:p w14:paraId="690AA413" w14:textId="77777777" w:rsidR="004F46EF" w:rsidRPr="00CD5597" w:rsidRDefault="004F46E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C15745A" w:rsidR="002C072B" w:rsidRPr="001E1421" w:rsidRDefault="001E1421" w:rsidP="001E1421">
    <w:pPr>
      <w:pStyle w:val="Header-pool"/>
    </w:pPr>
    <w:r>
      <w:fldChar w:fldCharType="begin"/>
    </w:r>
    <w:r>
      <w:instrText xml:space="preserve"> StyleRef A_Symbol </w:instrText>
    </w:r>
    <w:r>
      <w:fldChar w:fldCharType="separate"/>
    </w:r>
    <w:r w:rsidR="0044010A">
      <w:rPr>
        <w:noProof/>
      </w:rPr>
      <w:t>UNEP/MC/COP.6/Dec.14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11381D0" w:rsidR="002C072B" w:rsidRPr="001E1421" w:rsidRDefault="001E1421" w:rsidP="001E1421">
    <w:pPr>
      <w:pStyle w:val="Header-pool"/>
      <w:jc w:val="right"/>
    </w:pPr>
    <w:r>
      <w:fldChar w:fldCharType="begin"/>
    </w:r>
    <w:r>
      <w:instrText xml:space="preserve"> StyleRef A_Symbol </w:instrText>
    </w:r>
    <w:r>
      <w:fldChar w:fldCharType="separate"/>
    </w:r>
    <w:r w:rsidR="0044010A">
      <w:rPr>
        <w:noProof/>
      </w:rPr>
      <w:t>UNEP/MC/COP.6/Dec.14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010A"/>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6EF"/>
    <w:rsid w:val="004F488C"/>
    <w:rsid w:val="004F4BCF"/>
    <w:rsid w:val="004F6F0C"/>
    <w:rsid w:val="0050074C"/>
    <w:rsid w:val="0050091D"/>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DCCBB-7DD1-4C0C-8EA1-808B37E8ECA9}"/>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1</Pages>
  <Words>262</Words>
  <Characters>1497</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2026-02-27T09:48:00Z</cp:lastPrinted>
  <dcterms:created xsi:type="dcterms:W3CDTF">2026-04-13T14:13:00Z</dcterms:created>
  <dcterms:modified xsi:type="dcterms:W3CDTF">2026-04-15T13:48:00Z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